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E422" w14:textId="77777777" w:rsidR="00F87235" w:rsidRPr="00F87235" w:rsidRDefault="00F87235" w:rsidP="00F87235">
      <w:pPr>
        <w:rPr>
          <w:b/>
        </w:rPr>
      </w:pPr>
      <w:r w:rsidRPr="00F87235">
        <w:rPr>
          <w:b/>
        </w:rPr>
        <w:t xml:space="preserve">                                                                                 RAPORT</w:t>
      </w:r>
    </w:p>
    <w:p w14:paraId="7A46B57A" w14:textId="77777777" w:rsidR="00F87235" w:rsidRPr="00F87235" w:rsidRDefault="00F87235" w:rsidP="00F87235">
      <w:pPr>
        <w:rPr>
          <w:b/>
        </w:rPr>
      </w:pPr>
    </w:p>
    <w:p w14:paraId="05AD1451" w14:textId="77777777" w:rsidR="00F87235" w:rsidRPr="00F87235" w:rsidRDefault="00F87235" w:rsidP="00F87235">
      <w:pPr>
        <w:rPr>
          <w:b/>
        </w:rPr>
      </w:pPr>
    </w:p>
    <w:p w14:paraId="5BF118CD" w14:textId="77777777" w:rsidR="00F87235" w:rsidRPr="00F87235" w:rsidRDefault="00F87235" w:rsidP="00F87235">
      <w:pPr>
        <w:rPr>
          <w:b/>
        </w:rPr>
      </w:pPr>
      <w:r w:rsidRPr="00F87235">
        <w:rPr>
          <w:b/>
        </w:rPr>
        <w:t xml:space="preserve">                                                              O STANIE GMINY  BŁĘDÓW</w:t>
      </w:r>
    </w:p>
    <w:p w14:paraId="4B516536" w14:textId="77777777" w:rsidR="00F87235" w:rsidRPr="00F87235" w:rsidRDefault="00F87235" w:rsidP="00F87235"/>
    <w:p w14:paraId="0CA4A24F" w14:textId="77777777" w:rsidR="00F87235" w:rsidRPr="00F87235" w:rsidRDefault="00F87235" w:rsidP="00F87235">
      <w:pPr>
        <w:rPr>
          <w:b/>
        </w:rPr>
      </w:pPr>
    </w:p>
    <w:p w14:paraId="22F37470" w14:textId="77777777" w:rsidR="00F87235" w:rsidRPr="00F87235" w:rsidRDefault="00F87235" w:rsidP="00F87235">
      <w:pPr>
        <w:rPr>
          <w:b/>
        </w:rPr>
      </w:pPr>
    </w:p>
    <w:p w14:paraId="70C6A7F4" w14:textId="77777777" w:rsidR="00F87235" w:rsidRPr="00F87235" w:rsidRDefault="00F87235" w:rsidP="00F87235">
      <w:pPr>
        <w:rPr>
          <w:b/>
        </w:rPr>
      </w:pPr>
      <w:r w:rsidRPr="00F87235">
        <w:rPr>
          <w:b/>
          <w:noProof/>
        </w:rPr>
        <w:drawing>
          <wp:anchor distT="0" distB="0" distL="114300" distR="114300" simplePos="0" relativeHeight="251659264" behindDoc="0" locked="0" layoutInCell="1" allowOverlap="1" wp14:anchorId="37B53FDD" wp14:editId="3F5FDB0D">
            <wp:simplePos x="0" y="0"/>
            <wp:positionH relativeFrom="column">
              <wp:posOffset>1771843</wp:posOffset>
            </wp:positionH>
            <wp:positionV relativeFrom="paragraph">
              <wp:posOffset>3203</wp:posOffset>
            </wp:positionV>
            <wp:extent cx="2202512" cy="2657085"/>
            <wp:effectExtent l="0" t="0" r="762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202512" cy="2657085"/>
                    </a:xfrm>
                    <a:prstGeom prst="rect">
                      <a:avLst/>
                    </a:prstGeom>
                  </pic:spPr>
                </pic:pic>
              </a:graphicData>
            </a:graphic>
          </wp:anchor>
        </w:drawing>
      </w:r>
    </w:p>
    <w:p w14:paraId="10262F7C" w14:textId="77777777" w:rsidR="00F87235" w:rsidRPr="00F87235" w:rsidRDefault="00F87235" w:rsidP="00F87235">
      <w:pPr>
        <w:rPr>
          <w:b/>
        </w:rPr>
      </w:pPr>
    </w:p>
    <w:p w14:paraId="23F854A2" w14:textId="77777777" w:rsidR="00F87235" w:rsidRPr="00F87235" w:rsidRDefault="00F87235" w:rsidP="00F87235">
      <w:pPr>
        <w:rPr>
          <w:b/>
        </w:rPr>
      </w:pPr>
    </w:p>
    <w:p w14:paraId="08D38141" w14:textId="77777777" w:rsidR="00F87235" w:rsidRPr="00F87235" w:rsidRDefault="00F87235" w:rsidP="00F87235">
      <w:pPr>
        <w:rPr>
          <w:b/>
        </w:rPr>
      </w:pPr>
    </w:p>
    <w:p w14:paraId="35124925" w14:textId="77777777" w:rsidR="00F87235" w:rsidRPr="00F87235" w:rsidRDefault="00F87235" w:rsidP="00F87235">
      <w:pPr>
        <w:rPr>
          <w:b/>
        </w:rPr>
      </w:pPr>
      <w:r w:rsidRPr="00F87235">
        <w:rPr>
          <w:b/>
        </w:rPr>
        <w:t xml:space="preserve">                                     </w:t>
      </w:r>
    </w:p>
    <w:p w14:paraId="198CE291" w14:textId="77777777" w:rsidR="00F87235" w:rsidRPr="00F87235" w:rsidRDefault="00F87235" w:rsidP="00F87235">
      <w:pPr>
        <w:rPr>
          <w:b/>
        </w:rPr>
      </w:pPr>
    </w:p>
    <w:p w14:paraId="4CDC8B26" w14:textId="77777777" w:rsidR="00F87235" w:rsidRPr="00F87235" w:rsidRDefault="00F87235" w:rsidP="00F87235">
      <w:pPr>
        <w:rPr>
          <w:b/>
        </w:rPr>
      </w:pPr>
      <w:r w:rsidRPr="00F87235">
        <w:rPr>
          <w:b/>
        </w:rPr>
        <w:t xml:space="preserve">                                                                      BŁĘDÓW </w:t>
      </w:r>
      <w:r w:rsidR="000D542A">
        <w:rPr>
          <w:b/>
        </w:rPr>
        <w:t>31</w:t>
      </w:r>
      <w:r w:rsidRPr="00F87235">
        <w:rPr>
          <w:b/>
        </w:rPr>
        <w:t xml:space="preserve"> </w:t>
      </w:r>
      <w:r w:rsidR="000D542A">
        <w:rPr>
          <w:b/>
        </w:rPr>
        <w:t>maja</w:t>
      </w:r>
      <w:r w:rsidRPr="00F87235">
        <w:rPr>
          <w:b/>
        </w:rPr>
        <w:t xml:space="preserve"> 202</w:t>
      </w:r>
      <w:r w:rsidR="005B1DEA">
        <w:rPr>
          <w:b/>
        </w:rPr>
        <w:t>1</w:t>
      </w:r>
      <w:r w:rsidRPr="00F87235">
        <w:rPr>
          <w:b/>
        </w:rPr>
        <w:t xml:space="preserve">                </w:t>
      </w:r>
    </w:p>
    <w:p w14:paraId="43D30CAB" w14:textId="77777777" w:rsidR="00F87235" w:rsidRPr="00F87235" w:rsidRDefault="00F87235" w:rsidP="00F87235">
      <w:pPr>
        <w:rPr>
          <w:b/>
        </w:rPr>
      </w:pPr>
    </w:p>
    <w:p w14:paraId="1299CA20" w14:textId="77777777" w:rsidR="00F87235" w:rsidRPr="00F87235" w:rsidRDefault="00F87235" w:rsidP="00F87235">
      <w:pPr>
        <w:rPr>
          <w:b/>
        </w:rPr>
      </w:pPr>
    </w:p>
    <w:p w14:paraId="30EBE479" w14:textId="77777777" w:rsidR="00F87235" w:rsidRPr="00F87235" w:rsidRDefault="00F87235" w:rsidP="00F87235">
      <w:pPr>
        <w:rPr>
          <w:b/>
        </w:rPr>
      </w:pPr>
    </w:p>
    <w:p w14:paraId="64A8CE4C" w14:textId="77777777" w:rsidR="00F87235" w:rsidRPr="00F87235" w:rsidRDefault="00F87235" w:rsidP="00F87235">
      <w:pPr>
        <w:rPr>
          <w:b/>
        </w:rPr>
      </w:pPr>
    </w:p>
    <w:p w14:paraId="3AFF195E" w14:textId="77777777" w:rsidR="00F87235" w:rsidRPr="00F87235" w:rsidRDefault="00F87235" w:rsidP="00F87235">
      <w:pPr>
        <w:rPr>
          <w:b/>
        </w:rPr>
      </w:pPr>
    </w:p>
    <w:p w14:paraId="677D0A3B" w14:textId="77777777" w:rsidR="00F87235" w:rsidRPr="00F87235" w:rsidRDefault="00F87235" w:rsidP="00F87235">
      <w:pPr>
        <w:rPr>
          <w:b/>
        </w:rPr>
      </w:pPr>
    </w:p>
    <w:p w14:paraId="42FE6688" w14:textId="77777777" w:rsidR="00F87235" w:rsidRPr="00F87235" w:rsidRDefault="00F87235" w:rsidP="00F87235">
      <w:pPr>
        <w:rPr>
          <w:b/>
        </w:rPr>
      </w:pPr>
    </w:p>
    <w:p w14:paraId="34B034DE" w14:textId="77777777" w:rsidR="00F87235" w:rsidRPr="00F87235" w:rsidRDefault="00F87235" w:rsidP="00F87235">
      <w:pPr>
        <w:rPr>
          <w:b/>
        </w:rPr>
      </w:pPr>
    </w:p>
    <w:p w14:paraId="66E8EABC" w14:textId="77777777" w:rsidR="00F87235" w:rsidRPr="00F87235" w:rsidRDefault="00F87235" w:rsidP="00F87235">
      <w:pPr>
        <w:rPr>
          <w:b/>
        </w:rPr>
      </w:pPr>
    </w:p>
    <w:p w14:paraId="10821015" w14:textId="77777777" w:rsidR="00F87235" w:rsidRPr="00F87235" w:rsidRDefault="00F87235" w:rsidP="00F87235">
      <w:pPr>
        <w:rPr>
          <w:b/>
        </w:rPr>
      </w:pPr>
      <w:r w:rsidRPr="00F87235">
        <w:rPr>
          <w:b/>
        </w:rPr>
        <w:t xml:space="preserve"> Szanowni Mieszkańcy Gminy Błędów,</w:t>
      </w:r>
    </w:p>
    <w:p w14:paraId="68AFAAAD" w14:textId="77777777" w:rsidR="00F87235" w:rsidRPr="00F87235" w:rsidRDefault="00F87235" w:rsidP="00F87235">
      <w:pPr>
        <w:rPr>
          <w:b/>
        </w:rPr>
      </w:pPr>
    </w:p>
    <w:p w14:paraId="36339FC4" w14:textId="77777777" w:rsidR="00F87235" w:rsidRDefault="00F87235" w:rsidP="00C027C7">
      <w:pPr>
        <w:ind w:firstLine="708"/>
        <w:rPr>
          <w:b/>
        </w:rPr>
      </w:pPr>
      <w:r w:rsidRPr="00F87235">
        <w:rPr>
          <w:b/>
        </w:rPr>
        <w:t xml:space="preserve"> Raport o stanie gminy przygotowany został , zgodnie z nowymi założeniami art. 28 aa ustawy o samorządzie gminy. Przygotowuje go organ wykonawczy, czyli Wójt Gminy Błędów do 31 maja br. za rok poprzedni. </w:t>
      </w:r>
    </w:p>
    <w:p w14:paraId="7584F1C6" w14:textId="77777777" w:rsidR="005B1DEA" w:rsidRDefault="005B1DEA" w:rsidP="005B1DEA">
      <w:pPr>
        <w:ind w:firstLine="708"/>
        <w:rPr>
          <w:b/>
        </w:rPr>
      </w:pPr>
      <w:r w:rsidRPr="005B1DEA">
        <w:rPr>
          <w:b/>
        </w:rPr>
        <w:t xml:space="preserve">To był szczególny rok ze względu na zdominowanie wszystkich dziedzin  epidemią </w:t>
      </w:r>
      <w:proofErr w:type="spellStart"/>
      <w:r w:rsidRPr="005B1DEA">
        <w:rPr>
          <w:b/>
        </w:rPr>
        <w:t>koronowirusa</w:t>
      </w:r>
      <w:proofErr w:type="spellEnd"/>
      <w:r w:rsidRPr="005B1DEA">
        <w:rPr>
          <w:b/>
        </w:rPr>
        <w:t>. Pomimo wielu ograniczeń   pracowaliśmy</w:t>
      </w:r>
      <w:r w:rsidR="00C027C7">
        <w:rPr>
          <w:b/>
        </w:rPr>
        <w:t xml:space="preserve"> nieprzerwanie </w:t>
      </w:r>
      <w:r w:rsidRPr="005B1DEA">
        <w:rPr>
          <w:b/>
        </w:rPr>
        <w:t xml:space="preserve"> z zachowaniem reżimu sanitarnego</w:t>
      </w:r>
      <w:r w:rsidR="00C027C7">
        <w:rPr>
          <w:b/>
        </w:rPr>
        <w:t>, świadcząc wszystkie usługi publiczne i obsługę mieszkańców.</w:t>
      </w:r>
    </w:p>
    <w:p w14:paraId="083C3564" w14:textId="77777777" w:rsidR="005B1DEA" w:rsidRPr="00F87235" w:rsidRDefault="005B1DEA" w:rsidP="005B1DEA">
      <w:pPr>
        <w:ind w:firstLine="708"/>
        <w:rPr>
          <w:b/>
        </w:rPr>
      </w:pPr>
      <w:r w:rsidRPr="005B1DEA">
        <w:rPr>
          <w:b/>
        </w:rPr>
        <w:t xml:space="preserve"> Cały </w:t>
      </w:r>
      <w:r w:rsidR="00C3069F">
        <w:rPr>
          <w:b/>
        </w:rPr>
        <w:t>podjęty</w:t>
      </w:r>
      <w:r w:rsidRPr="005B1DEA">
        <w:rPr>
          <w:b/>
        </w:rPr>
        <w:t xml:space="preserve"> wysiłek i uzyskane rezultaty </w:t>
      </w:r>
      <w:r w:rsidR="00C3069F">
        <w:rPr>
          <w:b/>
        </w:rPr>
        <w:t>nie wyczerpują wszystkich przedsięwzięć i inicjatyw , które miały miejsce na terenie Gminy Błędów.</w:t>
      </w:r>
    </w:p>
    <w:p w14:paraId="08D8E591" w14:textId="77777777" w:rsidR="00F87235" w:rsidRPr="00F87235" w:rsidRDefault="00F87235" w:rsidP="00F87235">
      <w:pPr>
        <w:rPr>
          <w:b/>
        </w:rPr>
      </w:pPr>
      <w:r w:rsidRPr="00F87235">
        <w:rPr>
          <w:b/>
        </w:rPr>
        <w:t xml:space="preserve"> </w:t>
      </w:r>
      <w:r w:rsidR="00C027C7">
        <w:rPr>
          <w:b/>
        </w:rPr>
        <w:tab/>
      </w:r>
      <w:r w:rsidRPr="00F87235">
        <w:rPr>
          <w:b/>
        </w:rPr>
        <w:t xml:space="preserve">Zebrane informacje od pracowników merytorycznych Urzędu Gminy , jednostek organizacyjnych, instytucji są źródłem informacji o stanie naszej gminy . Opisują one sytuację gminy pod względem gospodarki finansowej, zrealizowanych inwestycji,  środowiska, zagospodarowania przestrzeni i infrastruktury, społeczeństwa oraz zarządzania gminą. </w:t>
      </w:r>
    </w:p>
    <w:p w14:paraId="03EBB3E9" w14:textId="77777777" w:rsidR="00F87235" w:rsidRDefault="00F87235" w:rsidP="005B1DEA">
      <w:pPr>
        <w:ind w:firstLine="708"/>
        <w:rPr>
          <w:b/>
        </w:rPr>
      </w:pPr>
      <w:r w:rsidRPr="00F87235">
        <w:rPr>
          <w:b/>
        </w:rPr>
        <w:t>Zmiany jakie zachodzą corocznie są efektem wytężonej pracy. Mam nadzieję, że są one zauważane i docenione przez naszych mieszkańców.</w:t>
      </w:r>
      <w:r w:rsidR="00C027C7">
        <w:rPr>
          <w:b/>
        </w:rPr>
        <w:t xml:space="preserve">. </w:t>
      </w:r>
    </w:p>
    <w:p w14:paraId="0461A905" w14:textId="77777777" w:rsidR="00C027C7" w:rsidRPr="00FA5961" w:rsidRDefault="00831730" w:rsidP="00FA5961">
      <w:pPr>
        <w:ind w:firstLine="708"/>
        <w:rPr>
          <w:b/>
        </w:rPr>
      </w:pPr>
      <w:r>
        <w:rPr>
          <w:b/>
        </w:rPr>
        <w:t>Do ważnych przedsięwzięć w</w:t>
      </w:r>
      <w:r w:rsidR="00C027C7">
        <w:rPr>
          <w:b/>
        </w:rPr>
        <w:t xml:space="preserve"> roku 2020 </w:t>
      </w:r>
      <w:r>
        <w:rPr>
          <w:b/>
        </w:rPr>
        <w:t xml:space="preserve">należy </w:t>
      </w:r>
      <w:r w:rsidR="00C027C7">
        <w:rPr>
          <w:b/>
        </w:rPr>
        <w:t>zmniejsz</w:t>
      </w:r>
      <w:r>
        <w:rPr>
          <w:b/>
        </w:rPr>
        <w:t xml:space="preserve">enie </w:t>
      </w:r>
      <w:r w:rsidR="00C027C7">
        <w:rPr>
          <w:b/>
        </w:rPr>
        <w:t xml:space="preserve"> zadłużenie o ponad 1,2 mln złotych</w:t>
      </w:r>
      <w:r>
        <w:rPr>
          <w:b/>
        </w:rPr>
        <w:t xml:space="preserve"> oraz </w:t>
      </w:r>
      <w:r w:rsidR="00C027C7">
        <w:rPr>
          <w:b/>
        </w:rPr>
        <w:t>przeję</w:t>
      </w:r>
      <w:r>
        <w:rPr>
          <w:b/>
        </w:rPr>
        <w:t xml:space="preserve">cie </w:t>
      </w:r>
      <w:r w:rsidR="00C027C7">
        <w:rPr>
          <w:b/>
        </w:rPr>
        <w:t xml:space="preserve"> i zorganizowan</w:t>
      </w:r>
      <w:r>
        <w:rPr>
          <w:b/>
        </w:rPr>
        <w:t xml:space="preserve">ie </w:t>
      </w:r>
      <w:r w:rsidR="00C027C7">
        <w:rPr>
          <w:b/>
        </w:rPr>
        <w:t xml:space="preserve"> </w:t>
      </w:r>
      <w:r>
        <w:rPr>
          <w:b/>
        </w:rPr>
        <w:t>gminnego systemu odbioru odpadów komunalnych.</w:t>
      </w:r>
      <w:r w:rsidR="00C3069F" w:rsidRPr="00C3069F">
        <w:rPr>
          <w:b/>
        </w:rPr>
        <w:t xml:space="preserve"> </w:t>
      </w:r>
      <w:r w:rsidR="00C3069F">
        <w:rPr>
          <w:b/>
        </w:rPr>
        <w:t xml:space="preserve">Należy </w:t>
      </w:r>
      <w:r w:rsidR="005D689E">
        <w:rPr>
          <w:b/>
        </w:rPr>
        <w:t xml:space="preserve">dodać </w:t>
      </w:r>
      <w:r w:rsidR="00C3069F" w:rsidRPr="00C3069F">
        <w:rPr>
          <w:b/>
        </w:rPr>
        <w:t xml:space="preserve">również </w:t>
      </w:r>
      <w:r w:rsidR="005D689E">
        <w:rPr>
          <w:b/>
        </w:rPr>
        <w:t>pozyskanie przez gminę</w:t>
      </w:r>
      <w:r w:rsidR="00C3069F" w:rsidRPr="00C3069F">
        <w:rPr>
          <w:b/>
        </w:rPr>
        <w:t xml:space="preserve"> – bardzo znaczących środków zewnętrznych  -</w:t>
      </w:r>
      <w:r w:rsidR="005D689E">
        <w:rPr>
          <w:b/>
        </w:rPr>
        <w:t xml:space="preserve"> z Rządowego Funduszu Inwestycji Lokalnych </w:t>
      </w:r>
      <w:r w:rsidR="00C3069F" w:rsidRPr="00C3069F">
        <w:rPr>
          <w:b/>
        </w:rPr>
        <w:t xml:space="preserve"> pozyskanych w 2020 roku</w:t>
      </w:r>
      <w:r w:rsidR="005D689E">
        <w:rPr>
          <w:b/>
        </w:rPr>
        <w:t xml:space="preserve"> -</w:t>
      </w:r>
      <w:r w:rsidR="00C3069F" w:rsidRPr="00C3069F">
        <w:rPr>
          <w:b/>
        </w:rPr>
        <w:t xml:space="preserve"> które pozytywnie wpłyną na gospodarkę finansową i umożliwią realizacji kilka znaczących inwestycji infrastrukturalnych</w:t>
      </w:r>
      <w:r w:rsidR="002145A9" w:rsidRPr="002145A9">
        <w:rPr>
          <w:b/>
          <w:bCs/>
        </w:rPr>
        <w:t>.</w:t>
      </w:r>
    </w:p>
    <w:p w14:paraId="319DE136" w14:textId="77777777" w:rsidR="00F87235" w:rsidRPr="00F87235" w:rsidRDefault="00F87235" w:rsidP="00C027C7">
      <w:pPr>
        <w:ind w:firstLine="708"/>
        <w:rPr>
          <w:b/>
        </w:rPr>
      </w:pPr>
      <w:r w:rsidRPr="00F87235">
        <w:rPr>
          <w:b/>
        </w:rPr>
        <w:t>Stawiamy przed sobą realne cele, tak aby wszystkie zamierzenia, zadania inwestycyjne, społeczne, oświatowe były realizowane w pełnym zakresie.</w:t>
      </w:r>
    </w:p>
    <w:p w14:paraId="10D59788" w14:textId="77777777" w:rsidR="00F87235" w:rsidRPr="00F87235" w:rsidRDefault="00F87235" w:rsidP="00F87235">
      <w:pPr>
        <w:rPr>
          <w:b/>
        </w:rPr>
      </w:pPr>
      <w:r w:rsidRPr="00F87235">
        <w:rPr>
          <w:b/>
        </w:rPr>
        <w:t xml:space="preserve"> </w:t>
      </w:r>
      <w:r w:rsidR="00C027C7">
        <w:rPr>
          <w:b/>
        </w:rPr>
        <w:tab/>
      </w:r>
      <w:r w:rsidRPr="00F87235">
        <w:rPr>
          <w:b/>
        </w:rPr>
        <w:t xml:space="preserve">Osobiście uważam, że dzięki zaangażowaniu i podejmowanym  staraniom  uda się, podnieść poziom rozwoju naszej Gminy ponieważ w centrum moich starań będzie  dobro mieszkańców.  </w:t>
      </w:r>
    </w:p>
    <w:p w14:paraId="6D22F7BF" w14:textId="77777777" w:rsidR="00F87235" w:rsidRPr="00F87235" w:rsidRDefault="00F87235" w:rsidP="00F87235">
      <w:pPr>
        <w:rPr>
          <w:b/>
        </w:rPr>
      </w:pPr>
      <w:r w:rsidRPr="00F87235">
        <w:rPr>
          <w:b/>
        </w:rPr>
        <w:t xml:space="preserve">Zachęcam Państwa do zapoznania się z raportem. </w:t>
      </w:r>
    </w:p>
    <w:p w14:paraId="71875531" w14:textId="77777777" w:rsidR="00F87235" w:rsidRPr="00F87235" w:rsidRDefault="00F87235" w:rsidP="00F87235">
      <w:pPr>
        <w:rPr>
          <w:b/>
        </w:rPr>
      </w:pPr>
    </w:p>
    <w:p w14:paraId="6FDC2DE9" w14:textId="77777777" w:rsidR="00F87235" w:rsidRPr="00F87235" w:rsidRDefault="00F87235" w:rsidP="00F87235">
      <w:pPr>
        <w:rPr>
          <w:b/>
        </w:rPr>
      </w:pPr>
    </w:p>
    <w:p w14:paraId="6CDA403F" w14:textId="77777777" w:rsidR="00F87235" w:rsidRPr="00F87235" w:rsidRDefault="00F87235" w:rsidP="00F87235">
      <w:pPr>
        <w:rPr>
          <w:b/>
        </w:rPr>
      </w:pPr>
      <w:r w:rsidRPr="00F87235">
        <w:rPr>
          <w:b/>
        </w:rPr>
        <w:t xml:space="preserve">                                                                  </w:t>
      </w:r>
      <w:r w:rsidR="00C027C7">
        <w:rPr>
          <w:b/>
        </w:rPr>
        <w:t xml:space="preserve">    </w:t>
      </w:r>
      <w:r w:rsidRPr="00F87235">
        <w:rPr>
          <w:b/>
        </w:rPr>
        <w:t xml:space="preserve">  Z poważaniem </w:t>
      </w:r>
    </w:p>
    <w:p w14:paraId="0BDFB3CA" w14:textId="77777777" w:rsidR="00F87235" w:rsidRPr="00F87235" w:rsidRDefault="00F87235" w:rsidP="00F87235">
      <w:pPr>
        <w:rPr>
          <w:b/>
        </w:rPr>
      </w:pPr>
    </w:p>
    <w:p w14:paraId="20010C73" w14:textId="77777777" w:rsidR="00F87235" w:rsidRPr="00F87235" w:rsidRDefault="00F87235" w:rsidP="00F87235">
      <w:pPr>
        <w:rPr>
          <w:b/>
        </w:rPr>
      </w:pPr>
      <w:r w:rsidRPr="00F87235">
        <w:rPr>
          <w:b/>
        </w:rPr>
        <w:t xml:space="preserve">                                                                                              Mirosław Jakubczak</w:t>
      </w:r>
    </w:p>
    <w:p w14:paraId="634756DD" w14:textId="77777777" w:rsidR="00F87235" w:rsidRPr="00F87235" w:rsidRDefault="00F87235" w:rsidP="00F87235">
      <w:pPr>
        <w:rPr>
          <w:b/>
        </w:rPr>
      </w:pPr>
    </w:p>
    <w:p w14:paraId="42DC5A3D" w14:textId="77777777" w:rsidR="00F87235" w:rsidRPr="00F87235" w:rsidRDefault="00F87235" w:rsidP="00F87235">
      <w:pPr>
        <w:rPr>
          <w:b/>
        </w:rPr>
      </w:pPr>
    </w:p>
    <w:p w14:paraId="1A7EBCF7" w14:textId="77777777" w:rsidR="00F87235" w:rsidRPr="00F87235" w:rsidRDefault="00F87235" w:rsidP="00F87235">
      <w:pPr>
        <w:rPr>
          <w:b/>
        </w:rPr>
        <w:sectPr w:rsidR="00F87235" w:rsidRPr="00F87235">
          <w:footerReference w:type="default" r:id="rId9"/>
          <w:pgSz w:w="11906" w:h="16838"/>
          <w:pgMar w:top="1417" w:right="1417" w:bottom="1417" w:left="1417" w:header="708" w:footer="708" w:gutter="0"/>
          <w:cols w:space="708"/>
          <w:docGrid w:linePitch="360"/>
        </w:sectPr>
      </w:pPr>
      <w:r w:rsidRPr="00F87235">
        <w:rPr>
          <w:b/>
        </w:rPr>
        <w:t xml:space="preserve">                                                                                               Wójt Gminy Błędów</w:t>
      </w:r>
    </w:p>
    <w:p w14:paraId="0B240B4D" w14:textId="77777777" w:rsidR="00F87235" w:rsidRPr="00F87235" w:rsidRDefault="00F87235" w:rsidP="00F87235"/>
    <w:p w14:paraId="00D24BF6" w14:textId="77777777" w:rsidR="00F87235" w:rsidRPr="00F87235" w:rsidRDefault="00F87235" w:rsidP="00F87235">
      <w:r w:rsidRPr="00F87235">
        <w:t xml:space="preserve"> I . Zarządzanie Gminą.</w:t>
      </w:r>
    </w:p>
    <w:p w14:paraId="1EB8DEAE" w14:textId="77777777" w:rsidR="00F87235" w:rsidRPr="00F87235" w:rsidRDefault="00F87235" w:rsidP="00F87235"/>
    <w:p w14:paraId="35438989" w14:textId="77777777" w:rsidR="00F87235" w:rsidRPr="00F87235" w:rsidRDefault="00F87235" w:rsidP="00F87235">
      <w:r w:rsidRPr="00F87235">
        <w:t xml:space="preserve"> </w:t>
      </w:r>
      <w:r w:rsidR="00831730">
        <w:tab/>
      </w:r>
      <w:r w:rsidRPr="00F87235">
        <w:t>Gmina Błędów jest gminą wiejską, położoną w południowo zachodniej części województwa mazowieckiego, w powiecie grójeckim., na równinie mazowieckiej. Graniczy  z  gminami: Belsk Duży, Mogielnica, Mszczonów/województwo mazowieckie /Sadkowice, Biała Rawska/ województwo łódzkie/ . Obszar gminy wynosi 113 km2. W skład gminy wchodzą 52 sołectwa .</w:t>
      </w:r>
    </w:p>
    <w:p w14:paraId="7B002751" w14:textId="77777777" w:rsidR="00F87235" w:rsidRPr="00F87235" w:rsidRDefault="00F87235" w:rsidP="00831730">
      <w:pPr>
        <w:ind w:firstLine="708"/>
      </w:pPr>
      <w:r w:rsidRPr="00F87235">
        <w:t>Gmina w 20</w:t>
      </w:r>
      <w:r w:rsidR="00831730">
        <w:t>20</w:t>
      </w:r>
      <w:r w:rsidRPr="00F87235">
        <w:t xml:space="preserve"> roku realizowała zadania własne oraz zadania zlecone przez administrację rządową. Do </w:t>
      </w:r>
      <w:r w:rsidR="00831730">
        <w:t xml:space="preserve"> realizowanych </w:t>
      </w:r>
      <w:r w:rsidRPr="00F87235">
        <w:t>zadań własnych gminy należy dbałość o porządek publiczny, oświatę, kulturę, infrastrukturę, pomoc społeczną, ochronę środowiska. Natomiast zadania zlecone przez administrację rządową – dotyczą spraw obywatelskich, stanu cywilnego, wyborów, obronności i  pomocy społecznej.</w:t>
      </w:r>
    </w:p>
    <w:p w14:paraId="4FF14F1D" w14:textId="77777777" w:rsidR="00F87235" w:rsidRPr="00F87235" w:rsidRDefault="00F87235" w:rsidP="00F87235">
      <w:r w:rsidRPr="00F87235">
        <w:t>Władze Gminy.</w:t>
      </w:r>
    </w:p>
    <w:p w14:paraId="7774F75B" w14:textId="77777777" w:rsidR="00F87235" w:rsidRPr="00F87235" w:rsidRDefault="00F87235" w:rsidP="00831730">
      <w:pPr>
        <w:ind w:firstLine="708"/>
      </w:pPr>
      <w:r w:rsidRPr="00F87235">
        <w:t>Wójt jest organem wykonawczym, którego kadencja trwa 5 lata. Wójt wykonuje uchwały Rady Gminy i zadania określone przepisami prawa. Do zadań Wójta należy w szczególności: opracowywanie strategii, programów rozwoju, gospodarowanie mieniem komunalnym, wykonywanie budżetu..</w:t>
      </w:r>
    </w:p>
    <w:p w14:paraId="5D424682" w14:textId="77777777" w:rsidR="00F87235" w:rsidRPr="00F87235" w:rsidRDefault="00F87235" w:rsidP="00F87235">
      <w:r w:rsidRPr="00F87235">
        <w:t xml:space="preserve"> </w:t>
      </w:r>
      <w:r w:rsidRPr="00F87235">
        <w:tab/>
        <w:t xml:space="preserve">Urząd Gminy  wykonuje zadania mające na celu realizację spoczywających na gminie zadań własnych, zadań zleconych, zadań wykonywanych na podstawie porozumienia z organami administracji rządowej (zadań zleconych), zadań publicznych powierzonych gminie w drodze zawartych porozumień. </w:t>
      </w:r>
    </w:p>
    <w:p w14:paraId="5297CB28" w14:textId="77777777" w:rsidR="00F87235" w:rsidRPr="00F87235" w:rsidRDefault="00F87235" w:rsidP="00F87235"/>
    <w:p w14:paraId="2459A6E2" w14:textId="77777777" w:rsidR="00F87235" w:rsidRPr="00F87235" w:rsidRDefault="00F87235" w:rsidP="00F87235">
      <w:r w:rsidRPr="00F87235">
        <w:t>Rada Gminy jest organem stanowiącym i kontrolnym wybieranym na pięcioletnią kadencję.</w:t>
      </w:r>
    </w:p>
    <w:p w14:paraId="1E63EE6A" w14:textId="77777777" w:rsidR="00F87235" w:rsidRPr="00F87235" w:rsidRDefault="00F87235" w:rsidP="00F87235">
      <w:r w:rsidRPr="00F87235">
        <w:t xml:space="preserve"> Do właściwości Rady Gminy należą wszystkie sprawy pozostające w zakresie działania gminy. Są to m.in.: uchwalanie statutu gminy, uchwalanie budżetu miasta, uchwalanie miejscowych planów zagospodarowania przestrzennego, podejmowanie uchwał w sprawach podatków i opłat w granicach określonych w odrębnych ustawach. Rada obraduje na sesjach zwołanych przez Przewodniczącego Rady. Termin sesji, jej miejsce i porządek obrad podaje się do wiadomości mieszkańców.</w:t>
      </w:r>
    </w:p>
    <w:p w14:paraId="7ABE28D4" w14:textId="77777777" w:rsidR="00F87235" w:rsidRPr="00F87235" w:rsidRDefault="00F87235" w:rsidP="00F87235">
      <w:r w:rsidRPr="00F87235">
        <w:t>Składy Rady Gminy w 20</w:t>
      </w:r>
      <w:r w:rsidR="00831730">
        <w:t>20</w:t>
      </w:r>
      <w:r w:rsidRPr="00F87235">
        <w:t xml:space="preserve"> roku :</w:t>
      </w:r>
    </w:p>
    <w:p w14:paraId="6C31426D" w14:textId="77777777" w:rsidR="00F87235" w:rsidRPr="00F87235" w:rsidRDefault="00F87235" w:rsidP="00F87235">
      <w:pPr>
        <w:rPr>
          <w:b/>
        </w:rPr>
      </w:pPr>
    </w:p>
    <w:p w14:paraId="38CE41B7" w14:textId="77777777" w:rsidR="00F87235" w:rsidRPr="00F87235" w:rsidRDefault="00FA5961" w:rsidP="00F87235">
      <w:pPr>
        <w:rPr>
          <w:b/>
        </w:rPr>
      </w:pPr>
      <w:r>
        <w:rPr>
          <w:b/>
        </w:rPr>
        <w:t xml:space="preserve">              </w:t>
      </w:r>
      <w:r w:rsidR="00F87235" w:rsidRPr="00F87235">
        <w:rPr>
          <w:b/>
        </w:rPr>
        <w:t>Lista Radnych Rady Gminy Błędów kadencji 2018-2023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4054"/>
        <w:gridCol w:w="4130"/>
      </w:tblGrid>
      <w:tr w:rsidR="00F87235" w:rsidRPr="00F87235" w14:paraId="402D16E5" w14:textId="77777777" w:rsidTr="005B1DEA">
        <w:trPr>
          <w:trHeight w:val="666"/>
        </w:trPr>
        <w:tc>
          <w:tcPr>
            <w:tcW w:w="598" w:type="dxa"/>
          </w:tcPr>
          <w:p w14:paraId="5BBBD588" w14:textId="77777777" w:rsidR="00F87235" w:rsidRPr="00F87235" w:rsidRDefault="00F87235" w:rsidP="00F87235">
            <w:r w:rsidRPr="00F87235">
              <w:t>Lp.</w:t>
            </w:r>
          </w:p>
        </w:tc>
        <w:tc>
          <w:tcPr>
            <w:tcW w:w="4054" w:type="dxa"/>
          </w:tcPr>
          <w:p w14:paraId="4FFBAA42" w14:textId="77777777" w:rsidR="00F87235" w:rsidRPr="00F87235" w:rsidRDefault="00F87235" w:rsidP="00F87235">
            <w:r w:rsidRPr="00F87235">
              <w:t>Nazwisko i imię</w:t>
            </w:r>
          </w:p>
        </w:tc>
        <w:tc>
          <w:tcPr>
            <w:tcW w:w="4130" w:type="dxa"/>
          </w:tcPr>
          <w:p w14:paraId="04BF7661" w14:textId="77777777" w:rsidR="00F87235" w:rsidRPr="00F87235" w:rsidRDefault="00F87235" w:rsidP="00F87235">
            <w:r w:rsidRPr="00F87235">
              <w:t>Funkcja</w:t>
            </w:r>
          </w:p>
        </w:tc>
      </w:tr>
      <w:tr w:rsidR="00F87235" w:rsidRPr="00F87235" w14:paraId="333BD748" w14:textId="77777777" w:rsidTr="005B1DEA">
        <w:trPr>
          <w:trHeight w:val="666"/>
        </w:trPr>
        <w:tc>
          <w:tcPr>
            <w:tcW w:w="598" w:type="dxa"/>
          </w:tcPr>
          <w:p w14:paraId="1CD416C0" w14:textId="77777777" w:rsidR="00F87235" w:rsidRPr="00F87235" w:rsidRDefault="00F87235" w:rsidP="00F87235">
            <w:r w:rsidRPr="00F87235">
              <w:t>1.</w:t>
            </w:r>
          </w:p>
        </w:tc>
        <w:tc>
          <w:tcPr>
            <w:tcW w:w="4054" w:type="dxa"/>
          </w:tcPr>
          <w:p w14:paraId="0F798923" w14:textId="77777777" w:rsidR="00F87235" w:rsidRPr="00F87235" w:rsidRDefault="00F87235" w:rsidP="00F87235">
            <w:r w:rsidRPr="00F87235">
              <w:t>Bobrowski Leszek</w:t>
            </w:r>
          </w:p>
        </w:tc>
        <w:tc>
          <w:tcPr>
            <w:tcW w:w="4130" w:type="dxa"/>
          </w:tcPr>
          <w:p w14:paraId="448EBED5" w14:textId="77777777" w:rsidR="00F87235" w:rsidRPr="00F87235" w:rsidRDefault="00F87235" w:rsidP="00F87235">
            <w:r w:rsidRPr="00F87235">
              <w:t>Członek</w:t>
            </w:r>
          </w:p>
        </w:tc>
      </w:tr>
      <w:tr w:rsidR="00F87235" w:rsidRPr="00F87235" w14:paraId="15544BCA" w14:textId="77777777" w:rsidTr="005B1DEA">
        <w:trPr>
          <w:trHeight w:val="666"/>
        </w:trPr>
        <w:tc>
          <w:tcPr>
            <w:tcW w:w="598" w:type="dxa"/>
          </w:tcPr>
          <w:p w14:paraId="19BEC032" w14:textId="77777777" w:rsidR="00F87235" w:rsidRPr="00F87235" w:rsidRDefault="00F87235" w:rsidP="00F87235">
            <w:r w:rsidRPr="00F87235">
              <w:t>2.</w:t>
            </w:r>
          </w:p>
        </w:tc>
        <w:tc>
          <w:tcPr>
            <w:tcW w:w="4054" w:type="dxa"/>
          </w:tcPr>
          <w:p w14:paraId="45E00C3D" w14:textId="77777777" w:rsidR="00F87235" w:rsidRPr="00F87235" w:rsidRDefault="00F87235" w:rsidP="00F87235">
            <w:r w:rsidRPr="00F87235">
              <w:t>Borkowski Robert</w:t>
            </w:r>
          </w:p>
        </w:tc>
        <w:tc>
          <w:tcPr>
            <w:tcW w:w="4130" w:type="dxa"/>
          </w:tcPr>
          <w:p w14:paraId="3F426457" w14:textId="77777777" w:rsidR="00F87235" w:rsidRPr="00F87235" w:rsidRDefault="00F87235" w:rsidP="00F87235">
            <w:r w:rsidRPr="00F87235">
              <w:t>Wice Przewodniczący Rady</w:t>
            </w:r>
          </w:p>
          <w:p w14:paraId="711031D2" w14:textId="77777777" w:rsidR="00F87235" w:rsidRPr="00F87235" w:rsidRDefault="00F87235" w:rsidP="00F87235">
            <w:r w:rsidRPr="00F87235">
              <w:lastRenderedPageBreak/>
              <w:t xml:space="preserve">Przewodniczący Komisji </w:t>
            </w:r>
            <w:r w:rsidR="00831730">
              <w:t>Rozwoju Społeczno- Gospodarczego Budż</w:t>
            </w:r>
            <w:r w:rsidR="00FA5961">
              <w:t>e</w:t>
            </w:r>
            <w:r w:rsidR="00831730">
              <w:t>tu Finansów i Rolnictwa</w:t>
            </w:r>
          </w:p>
        </w:tc>
      </w:tr>
      <w:tr w:rsidR="00F87235" w:rsidRPr="00F87235" w14:paraId="60E9B7C3" w14:textId="77777777" w:rsidTr="005B1DEA">
        <w:trPr>
          <w:trHeight w:val="666"/>
        </w:trPr>
        <w:tc>
          <w:tcPr>
            <w:tcW w:w="598" w:type="dxa"/>
          </w:tcPr>
          <w:p w14:paraId="5DEC39A8" w14:textId="77777777" w:rsidR="00F87235" w:rsidRPr="00F87235" w:rsidRDefault="00F87235" w:rsidP="00F87235">
            <w:r w:rsidRPr="00F87235">
              <w:lastRenderedPageBreak/>
              <w:t>3.</w:t>
            </w:r>
          </w:p>
        </w:tc>
        <w:tc>
          <w:tcPr>
            <w:tcW w:w="4054" w:type="dxa"/>
          </w:tcPr>
          <w:p w14:paraId="4A6CC17D" w14:textId="77777777" w:rsidR="00F87235" w:rsidRPr="00F87235" w:rsidRDefault="00F87235" w:rsidP="00F87235">
            <w:r w:rsidRPr="00F87235">
              <w:t>Górecki Dominik</w:t>
            </w:r>
          </w:p>
        </w:tc>
        <w:tc>
          <w:tcPr>
            <w:tcW w:w="4130" w:type="dxa"/>
          </w:tcPr>
          <w:p w14:paraId="4947C1FC" w14:textId="77777777" w:rsidR="00F87235" w:rsidRPr="00F87235" w:rsidRDefault="00F87235" w:rsidP="00F87235">
            <w:r w:rsidRPr="00F87235">
              <w:t>Członek</w:t>
            </w:r>
          </w:p>
        </w:tc>
      </w:tr>
      <w:tr w:rsidR="00F87235" w:rsidRPr="00F87235" w14:paraId="2705E813" w14:textId="77777777" w:rsidTr="005B1DEA">
        <w:trPr>
          <w:trHeight w:val="637"/>
        </w:trPr>
        <w:tc>
          <w:tcPr>
            <w:tcW w:w="598" w:type="dxa"/>
          </w:tcPr>
          <w:p w14:paraId="013B9E2B" w14:textId="77777777" w:rsidR="00F87235" w:rsidRPr="00F87235" w:rsidRDefault="00F87235" w:rsidP="00F87235">
            <w:r w:rsidRPr="00F87235">
              <w:t>4.</w:t>
            </w:r>
          </w:p>
        </w:tc>
        <w:tc>
          <w:tcPr>
            <w:tcW w:w="4054" w:type="dxa"/>
          </w:tcPr>
          <w:p w14:paraId="672F816E" w14:textId="77777777" w:rsidR="00F87235" w:rsidRPr="00F87235" w:rsidRDefault="00F87235" w:rsidP="00F87235">
            <w:r w:rsidRPr="00F87235">
              <w:t>Jakubczyk Piotr</w:t>
            </w:r>
          </w:p>
        </w:tc>
        <w:tc>
          <w:tcPr>
            <w:tcW w:w="4130" w:type="dxa"/>
          </w:tcPr>
          <w:p w14:paraId="24854071" w14:textId="77777777" w:rsidR="00F87235" w:rsidRPr="00F87235" w:rsidRDefault="00F87235" w:rsidP="00F87235">
            <w:r w:rsidRPr="00F87235">
              <w:t>Przewodniczący Rady</w:t>
            </w:r>
          </w:p>
        </w:tc>
      </w:tr>
      <w:tr w:rsidR="00F87235" w:rsidRPr="00F87235" w14:paraId="0124D139" w14:textId="77777777" w:rsidTr="005B1DEA">
        <w:trPr>
          <w:trHeight w:val="637"/>
        </w:trPr>
        <w:tc>
          <w:tcPr>
            <w:tcW w:w="598" w:type="dxa"/>
          </w:tcPr>
          <w:p w14:paraId="28A4DD25" w14:textId="77777777" w:rsidR="00F87235" w:rsidRPr="00F87235" w:rsidRDefault="00F87235" w:rsidP="00F87235">
            <w:r w:rsidRPr="00F87235">
              <w:t>5.</w:t>
            </w:r>
          </w:p>
        </w:tc>
        <w:tc>
          <w:tcPr>
            <w:tcW w:w="4054" w:type="dxa"/>
          </w:tcPr>
          <w:p w14:paraId="57C4AFC7" w14:textId="77777777" w:rsidR="00F87235" w:rsidRPr="00F87235" w:rsidRDefault="00F87235" w:rsidP="00F87235">
            <w:r w:rsidRPr="00F87235">
              <w:t>Kępka Andrzej</w:t>
            </w:r>
          </w:p>
        </w:tc>
        <w:tc>
          <w:tcPr>
            <w:tcW w:w="4130" w:type="dxa"/>
          </w:tcPr>
          <w:p w14:paraId="2F984F3E" w14:textId="77777777" w:rsidR="00F87235" w:rsidRPr="00F87235" w:rsidRDefault="00F87235" w:rsidP="00F87235">
            <w:r w:rsidRPr="00F87235">
              <w:t>Członek</w:t>
            </w:r>
          </w:p>
        </w:tc>
      </w:tr>
      <w:tr w:rsidR="00F87235" w:rsidRPr="00F87235" w14:paraId="16671C53" w14:textId="77777777" w:rsidTr="005B1DEA">
        <w:trPr>
          <w:trHeight w:val="637"/>
        </w:trPr>
        <w:tc>
          <w:tcPr>
            <w:tcW w:w="598" w:type="dxa"/>
          </w:tcPr>
          <w:p w14:paraId="7C7B270F" w14:textId="77777777" w:rsidR="00F87235" w:rsidRPr="00F87235" w:rsidRDefault="00F87235" w:rsidP="00F87235">
            <w:r w:rsidRPr="00F87235">
              <w:t>6.</w:t>
            </w:r>
          </w:p>
        </w:tc>
        <w:tc>
          <w:tcPr>
            <w:tcW w:w="4054" w:type="dxa"/>
          </w:tcPr>
          <w:p w14:paraId="1B9662DD" w14:textId="77777777" w:rsidR="00F87235" w:rsidRPr="00F87235" w:rsidRDefault="00F87235" w:rsidP="00F87235">
            <w:r w:rsidRPr="00F87235">
              <w:t>Kołacz Krzysztof</w:t>
            </w:r>
          </w:p>
        </w:tc>
        <w:tc>
          <w:tcPr>
            <w:tcW w:w="4130" w:type="dxa"/>
          </w:tcPr>
          <w:p w14:paraId="735B7367" w14:textId="77777777" w:rsidR="00F87235" w:rsidRPr="00F87235" w:rsidRDefault="00F87235" w:rsidP="00F87235">
            <w:r w:rsidRPr="00F87235">
              <w:t>Przewodniczący Komisji Rewizyjnej</w:t>
            </w:r>
          </w:p>
        </w:tc>
      </w:tr>
      <w:tr w:rsidR="00F87235" w:rsidRPr="00F87235" w14:paraId="666A94FD" w14:textId="77777777" w:rsidTr="005B1DEA">
        <w:trPr>
          <w:trHeight w:val="637"/>
        </w:trPr>
        <w:tc>
          <w:tcPr>
            <w:tcW w:w="598" w:type="dxa"/>
          </w:tcPr>
          <w:p w14:paraId="0CB650D5" w14:textId="77777777" w:rsidR="00F87235" w:rsidRPr="00F87235" w:rsidRDefault="00F87235" w:rsidP="00F87235">
            <w:r w:rsidRPr="00F87235">
              <w:t>7.</w:t>
            </w:r>
          </w:p>
        </w:tc>
        <w:tc>
          <w:tcPr>
            <w:tcW w:w="4054" w:type="dxa"/>
          </w:tcPr>
          <w:p w14:paraId="4947A317" w14:textId="77777777" w:rsidR="00F87235" w:rsidRPr="00F87235" w:rsidRDefault="00F87235" w:rsidP="00F87235">
            <w:r w:rsidRPr="00F87235">
              <w:t>Koziński Zbigniew</w:t>
            </w:r>
          </w:p>
        </w:tc>
        <w:tc>
          <w:tcPr>
            <w:tcW w:w="4130" w:type="dxa"/>
          </w:tcPr>
          <w:p w14:paraId="5C488D88" w14:textId="77777777" w:rsidR="00F87235" w:rsidRPr="00F87235" w:rsidRDefault="00F87235" w:rsidP="00F87235">
            <w:r w:rsidRPr="00F87235">
              <w:t>Członek</w:t>
            </w:r>
          </w:p>
        </w:tc>
      </w:tr>
      <w:tr w:rsidR="00F87235" w:rsidRPr="00F87235" w14:paraId="71F23361" w14:textId="77777777" w:rsidTr="005B1DEA">
        <w:trPr>
          <w:trHeight w:val="666"/>
        </w:trPr>
        <w:tc>
          <w:tcPr>
            <w:tcW w:w="598" w:type="dxa"/>
          </w:tcPr>
          <w:p w14:paraId="21E28E0C" w14:textId="77777777" w:rsidR="00F87235" w:rsidRPr="00F87235" w:rsidRDefault="00F87235" w:rsidP="00F87235">
            <w:r w:rsidRPr="00F87235">
              <w:t>8.</w:t>
            </w:r>
          </w:p>
        </w:tc>
        <w:tc>
          <w:tcPr>
            <w:tcW w:w="4054" w:type="dxa"/>
          </w:tcPr>
          <w:p w14:paraId="0B701790" w14:textId="77777777" w:rsidR="00F87235" w:rsidRPr="00F87235" w:rsidRDefault="00F87235" w:rsidP="00F87235">
            <w:proofErr w:type="spellStart"/>
            <w:r w:rsidRPr="00F87235">
              <w:t>Oziemski</w:t>
            </w:r>
            <w:proofErr w:type="spellEnd"/>
            <w:r w:rsidRPr="00F87235">
              <w:t xml:space="preserve"> Sebastian</w:t>
            </w:r>
          </w:p>
        </w:tc>
        <w:tc>
          <w:tcPr>
            <w:tcW w:w="4130" w:type="dxa"/>
          </w:tcPr>
          <w:p w14:paraId="6644A170" w14:textId="77777777" w:rsidR="00F87235" w:rsidRPr="00F87235" w:rsidRDefault="00F87235" w:rsidP="00F87235">
            <w:r w:rsidRPr="00F87235">
              <w:t>Członek</w:t>
            </w:r>
          </w:p>
        </w:tc>
      </w:tr>
      <w:tr w:rsidR="00F87235" w:rsidRPr="00F87235" w14:paraId="41DA456F" w14:textId="77777777" w:rsidTr="005B1DEA">
        <w:trPr>
          <w:trHeight w:val="666"/>
        </w:trPr>
        <w:tc>
          <w:tcPr>
            <w:tcW w:w="598" w:type="dxa"/>
          </w:tcPr>
          <w:p w14:paraId="73AA0D71" w14:textId="77777777" w:rsidR="00F87235" w:rsidRPr="00F87235" w:rsidRDefault="00F87235" w:rsidP="00F87235">
            <w:r w:rsidRPr="00F87235">
              <w:t>9.</w:t>
            </w:r>
          </w:p>
        </w:tc>
        <w:tc>
          <w:tcPr>
            <w:tcW w:w="4054" w:type="dxa"/>
          </w:tcPr>
          <w:p w14:paraId="5DD295F8" w14:textId="77777777" w:rsidR="00F87235" w:rsidRPr="00F87235" w:rsidRDefault="00F87235" w:rsidP="00F87235">
            <w:r w:rsidRPr="00F87235">
              <w:t>Piekarski Piotr</w:t>
            </w:r>
          </w:p>
        </w:tc>
        <w:tc>
          <w:tcPr>
            <w:tcW w:w="4130" w:type="dxa"/>
          </w:tcPr>
          <w:p w14:paraId="72D036EA" w14:textId="77777777" w:rsidR="00F87235" w:rsidRPr="00F87235" w:rsidRDefault="00F87235" w:rsidP="00F87235">
            <w:r w:rsidRPr="00F87235">
              <w:t>Wice Przewodniczący Rady</w:t>
            </w:r>
          </w:p>
          <w:p w14:paraId="38D79775" w14:textId="77777777" w:rsidR="00F87235" w:rsidRPr="00F87235" w:rsidRDefault="00F87235" w:rsidP="00F87235">
            <w:r w:rsidRPr="00F87235">
              <w:t>Przewodniczący Komisji Ochrony Zdrowia, Opieki Społecznej, Przestrzegania Prawa i Porządku</w:t>
            </w:r>
          </w:p>
        </w:tc>
      </w:tr>
      <w:tr w:rsidR="00F87235" w:rsidRPr="00F87235" w14:paraId="150C8744" w14:textId="77777777" w:rsidTr="005B1DEA">
        <w:trPr>
          <w:trHeight w:val="666"/>
        </w:trPr>
        <w:tc>
          <w:tcPr>
            <w:tcW w:w="598" w:type="dxa"/>
          </w:tcPr>
          <w:p w14:paraId="6DA69CAC" w14:textId="77777777" w:rsidR="00F87235" w:rsidRPr="00F87235" w:rsidRDefault="00F87235" w:rsidP="00F87235">
            <w:r w:rsidRPr="00F87235">
              <w:t>10.</w:t>
            </w:r>
          </w:p>
        </w:tc>
        <w:tc>
          <w:tcPr>
            <w:tcW w:w="4054" w:type="dxa"/>
          </w:tcPr>
          <w:p w14:paraId="2BD55B29" w14:textId="77777777" w:rsidR="00F87235" w:rsidRPr="00F87235" w:rsidRDefault="00F87235" w:rsidP="00F87235">
            <w:r w:rsidRPr="00F87235">
              <w:t>Rybak Dariusz</w:t>
            </w:r>
          </w:p>
        </w:tc>
        <w:tc>
          <w:tcPr>
            <w:tcW w:w="4130" w:type="dxa"/>
          </w:tcPr>
          <w:p w14:paraId="3317044B" w14:textId="77777777" w:rsidR="00F87235" w:rsidRPr="00F87235" w:rsidRDefault="00F87235" w:rsidP="00F87235">
            <w:r w:rsidRPr="00F87235">
              <w:t>Członek</w:t>
            </w:r>
          </w:p>
        </w:tc>
      </w:tr>
      <w:tr w:rsidR="00F87235" w:rsidRPr="00F87235" w14:paraId="073CCDD8" w14:textId="77777777" w:rsidTr="005B1DEA">
        <w:trPr>
          <w:trHeight w:val="666"/>
        </w:trPr>
        <w:tc>
          <w:tcPr>
            <w:tcW w:w="598" w:type="dxa"/>
          </w:tcPr>
          <w:p w14:paraId="1CAE0343" w14:textId="77777777" w:rsidR="00F87235" w:rsidRPr="00F87235" w:rsidRDefault="00F87235" w:rsidP="00F87235">
            <w:r w:rsidRPr="00F87235">
              <w:t>11.</w:t>
            </w:r>
          </w:p>
        </w:tc>
        <w:tc>
          <w:tcPr>
            <w:tcW w:w="4054" w:type="dxa"/>
          </w:tcPr>
          <w:p w14:paraId="5ABFE6B9" w14:textId="77777777" w:rsidR="00F87235" w:rsidRPr="00F87235" w:rsidRDefault="00F87235" w:rsidP="00F87235">
            <w:r w:rsidRPr="00F87235">
              <w:t>Rybicki Marek</w:t>
            </w:r>
          </w:p>
        </w:tc>
        <w:tc>
          <w:tcPr>
            <w:tcW w:w="4130" w:type="dxa"/>
          </w:tcPr>
          <w:p w14:paraId="0F0328B1" w14:textId="77777777" w:rsidR="00F87235" w:rsidRPr="00F87235" w:rsidRDefault="00831730" w:rsidP="00F87235">
            <w:r>
              <w:t>Członek</w:t>
            </w:r>
          </w:p>
        </w:tc>
      </w:tr>
      <w:tr w:rsidR="00F87235" w:rsidRPr="00F87235" w14:paraId="6A6D0592" w14:textId="77777777" w:rsidTr="005B1DEA">
        <w:trPr>
          <w:trHeight w:val="666"/>
        </w:trPr>
        <w:tc>
          <w:tcPr>
            <w:tcW w:w="598" w:type="dxa"/>
          </w:tcPr>
          <w:p w14:paraId="42B18C25" w14:textId="77777777" w:rsidR="00F87235" w:rsidRPr="00F87235" w:rsidRDefault="00F87235" w:rsidP="00F87235">
            <w:r w:rsidRPr="00F87235">
              <w:t>12.</w:t>
            </w:r>
          </w:p>
        </w:tc>
        <w:tc>
          <w:tcPr>
            <w:tcW w:w="4054" w:type="dxa"/>
          </w:tcPr>
          <w:p w14:paraId="305A3585" w14:textId="77777777" w:rsidR="00F87235" w:rsidRPr="00F87235" w:rsidRDefault="00F87235" w:rsidP="00F87235">
            <w:r w:rsidRPr="00F87235">
              <w:t>Słowiński Leszek</w:t>
            </w:r>
          </w:p>
        </w:tc>
        <w:tc>
          <w:tcPr>
            <w:tcW w:w="4130" w:type="dxa"/>
          </w:tcPr>
          <w:p w14:paraId="0FC3ED23" w14:textId="77777777" w:rsidR="00F87235" w:rsidRPr="00F87235" w:rsidRDefault="00F87235" w:rsidP="00F87235">
            <w:r w:rsidRPr="00F87235">
              <w:t>Członek</w:t>
            </w:r>
          </w:p>
        </w:tc>
      </w:tr>
      <w:tr w:rsidR="00F87235" w:rsidRPr="00F87235" w14:paraId="0861CFC6" w14:textId="77777777" w:rsidTr="005B1DEA">
        <w:trPr>
          <w:trHeight w:val="666"/>
        </w:trPr>
        <w:tc>
          <w:tcPr>
            <w:tcW w:w="598" w:type="dxa"/>
          </w:tcPr>
          <w:p w14:paraId="737B922B" w14:textId="77777777" w:rsidR="00F87235" w:rsidRPr="00F87235" w:rsidRDefault="00F87235" w:rsidP="00F87235">
            <w:r w:rsidRPr="00F87235">
              <w:t>13.</w:t>
            </w:r>
          </w:p>
        </w:tc>
        <w:tc>
          <w:tcPr>
            <w:tcW w:w="4054" w:type="dxa"/>
          </w:tcPr>
          <w:p w14:paraId="66A37D8B" w14:textId="77777777" w:rsidR="00F87235" w:rsidRPr="00F87235" w:rsidRDefault="00F87235" w:rsidP="00F87235">
            <w:r w:rsidRPr="00F87235">
              <w:t>Wróblewska Aneta</w:t>
            </w:r>
          </w:p>
        </w:tc>
        <w:tc>
          <w:tcPr>
            <w:tcW w:w="4130" w:type="dxa"/>
          </w:tcPr>
          <w:p w14:paraId="29143C80" w14:textId="77777777" w:rsidR="00F87235" w:rsidRPr="00F87235" w:rsidRDefault="00F87235" w:rsidP="00F87235">
            <w:r w:rsidRPr="00F87235">
              <w:t>Przewodnicząca Komisji Oświaty, Kultury, Sport</w:t>
            </w:r>
            <w:r w:rsidR="00831730">
              <w:t>u</w:t>
            </w:r>
            <w:r w:rsidRPr="00F87235">
              <w:t xml:space="preserve"> i Rekreacji</w:t>
            </w:r>
          </w:p>
        </w:tc>
      </w:tr>
      <w:tr w:rsidR="00F87235" w:rsidRPr="00F87235" w14:paraId="1EAE594B" w14:textId="77777777" w:rsidTr="005B1DEA">
        <w:trPr>
          <w:trHeight w:val="666"/>
        </w:trPr>
        <w:tc>
          <w:tcPr>
            <w:tcW w:w="598" w:type="dxa"/>
          </w:tcPr>
          <w:p w14:paraId="2B6C872B" w14:textId="77777777" w:rsidR="00F87235" w:rsidRPr="00F87235" w:rsidRDefault="00F87235" w:rsidP="00F87235">
            <w:r w:rsidRPr="00F87235">
              <w:t>14.</w:t>
            </w:r>
          </w:p>
        </w:tc>
        <w:tc>
          <w:tcPr>
            <w:tcW w:w="4054" w:type="dxa"/>
          </w:tcPr>
          <w:p w14:paraId="7D8A44D9" w14:textId="77777777" w:rsidR="00F87235" w:rsidRPr="00F87235" w:rsidRDefault="00F87235" w:rsidP="00F87235">
            <w:r w:rsidRPr="00F87235">
              <w:t>Żebrowski Zenon</w:t>
            </w:r>
          </w:p>
        </w:tc>
        <w:tc>
          <w:tcPr>
            <w:tcW w:w="4130" w:type="dxa"/>
          </w:tcPr>
          <w:p w14:paraId="3C803CEE" w14:textId="77777777" w:rsidR="00F87235" w:rsidRPr="00F87235" w:rsidRDefault="00F87235" w:rsidP="00F87235">
            <w:r w:rsidRPr="00F87235">
              <w:t>Przewodniczący Komisji Skarg, Wniosków i Petycji</w:t>
            </w:r>
          </w:p>
        </w:tc>
      </w:tr>
      <w:tr w:rsidR="00F87235" w:rsidRPr="00F87235" w14:paraId="5277CCD7" w14:textId="77777777" w:rsidTr="005B1DEA">
        <w:trPr>
          <w:trHeight w:val="666"/>
        </w:trPr>
        <w:tc>
          <w:tcPr>
            <w:tcW w:w="598" w:type="dxa"/>
          </w:tcPr>
          <w:p w14:paraId="21A45C21" w14:textId="77777777" w:rsidR="00F87235" w:rsidRPr="00F87235" w:rsidRDefault="00F87235" w:rsidP="00F87235">
            <w:r w:rsidRPr="00F87235">
              <w:t>15.</w:t>
            </w:r>
          </w:p>
        </w:tc>
        <w:tc>
          <w:tcPr>
            <w:tcW w:w="4054" w:type="dxa"/>
          </w:tcPr>
          <w:p w14:paraId="396F1536" w14:textId="77777777" w:rsidR="00F87235" w:rsidRPr="00F87235" w:rsidRDefault="00F87235" w:rsidP="00F87235">
            <w:proofErr w:type="spellStart"/>
            <w:r w:rsidRPr="00F87235">
              <w:t>Nowocień</w:t>
            </w:r>
            <w:proofErr w:type="spellEnd"/>
            <w:r w:rsidRPr="00F87235">
              <w:t xml:space="preserve"> Wojciech</w:t>
            </w:r>
          </w:p>
        </w:tc>
        <w:tc>
          <w:tcPr>
            <w:tcW w:w="4130" w:type="dxa"/>
          </w:tcPr>
          <w:p w14:paraId="758D8D6F" w14:textId="77777777" w:rsidR="00F87235" w:rsidRPr="00F87235" w:rsidRDefault="00F87235" w:rsidP="00F87235">
            <w:r w:rsidRPr="00F87235">
              <w:t>Członek</w:t>
            </w:r>
          </w:p>
        </w:tc>
      </w:tr>
    </w:tbl>
    <w:p w14:paraId="58FA3523" w14:textId="77777777" w:rsidR="00F87235" w:rsidRPr="00F87235" w:rsidRDefault="00F87235" w:rsidP="00F87235">
      <w:pPr>
        <w:rPr>
          <w:b/>
        </w:rPr>
      </w:pPr>
    </w:p>
    <w:p w14:paraId="11D5622C" w14:textId="77777777" w:rsidR="002D6A84" w:rsidRPr="002D6A84" w:rsidRDefault="00F87235" w:rsidP="00A055FB">
      <w:pPr>
        <w:pStyle w:val="Akapitzlist"/>
        <w:ind w:left="0"/>
        <w:rPr>
          <w:b/>
          <w:u w:val="single"/>
        </w:rPr>
      </w:pPr>
      <w:r w:rsidRPr="002D6A84">
        <w:rPr>
          <w:b/>
          <w:u w:val="single"/>
        </w:rPr>
        <w:t xml:space="preserve">  </w:t>
      </w:r>
      <w:r w:rsidR="002D6A84" w:rsidRPr="002D6A84">
        <w:rPr>
          <w:b/>
          <w:u w:val="single"/>
        </w:rPr>
        <w:t>Informacje ogólne</w:t>
      </w:r>
      <w:r w:rsidR="005D689E">
        <w:rPr>
          <w:b/>
          <w:u w:val="single"/>
        </w:rPr>
        <w:t>.</w:t>
      </w:r>
    </w:p>
    <w:p w14:paraId="4223FF63" w14:textId="77777777" w:rsidR="002D6A84" w:rsidRPr="002D6A84" w:rsidRDefault="002D6A84" w:rsidP="00A055FB">
      <w:pPr>
        <w:rPr>
          <w:b/>
          <w:u w:val="single"/>
        </w:rPr>
      </w:pPr>
      <w:r>
        <w:rPr>
          <w:b/>
          <w:u w:val="single"/>
        </w:rPr>
        <w:t>W 2020 roku odbyło się :</w:t>
      </w:r>
    </w:p>
    <w:p w14:paraId="7A0944CA" w14:textId="77777777" w:rsidR="002D6A84" w:rsidRPr="002D6A84" w:rsidRDefault="002D6A84" w:rsidP="00786675">
      <w:pPr>
        <w:numPr>
          <w:ilvl w:val="0"/>
          <w:numId w:val="26"/>
        </w:numPr>
        <w:rPr>
          <w:b/>
          <w:u w:val="single"/>
        </w:rPr>
      </w:pPr>
      <w:r w:rsidRPr="002D6A84">
        <w:rPr>
          <w:b/>
          <w:u w:val="single"/>
        </w:rPr>
        <w:t xml:space="preserve">16 </w:t>
      </w:r>
      <w:r w:rsidR="005D689E">
        <w:rPr>
          <w:b/>
          <w:u w:val="single"/>
        </w:rPr>
        <w:t>Sesji</w:t>
      </w:r>
      <w:r w:rsidRPr="002D6A84">
        <w:rPr>
          <w:b/>
          <w:u w:val="single"/>
        </w:rPr>
        <w:t xml:space="preserve"> Rady Gminy Błędów</w:t>
      </w:r>
      <w:r>
        <w:rPr>
          <w:b/>
          <w:u w:val="single"/>
        </w:rPr>
        <w:t xml:space="preserve"> w tym tylko jedna ogólnodostępna a pozostałe w reżimie sanitarnym</w:t>
      </w:r>
    </w:p>
    <w:p w14:paraId="50A0F2B1" w14:textId="77777777" w:rsidR="002D6A84" w:rsidRPr="002D6A84" w:rsidRDefault="002D6A84" w:rsidP="00786675">
      <w:pPr>
        <w:numPr>
          <w:ilvl w:val="0"/>
          <w:numId w:val="26"/>
        </w:numPr>
        <w:rPr>
          <w:b/>
          <w:u w:val="single"/>
        </w:rPr>
      </w:pPr>
      <w:r w:rsidRPr="002D6A84">
        <w:rPr>
          <w:b/>
          <w:bCs/>
          <w:u w:val="single"/>
        </w:rPr>
        <w:t>13</w:t>
      </w:r>
      <w:r w:rsidR="005D689E">
        <w:rPr>
          <w:b/>
          <w:bCs/>
          <w:u w:val="single"/>
        </w:rPr>
        <w:t xml:space="preserve"> posiedzeń </w:t>
      </w:r>
      <w:r w:rsidRPr="002D6A84">
        <w:rPr>
          <w:b/>
          <w:bCs/>
          <w:u w:val="single"/>
        </w:rPr>
        <w:t xml:space="preserve"> Komisji Rozwoju Społeczno-Gospodarczego, Budżetu, Finansów  Rolnictwa,</w:t>
      </w:r>
    </w:p>
    <w:p w14:paraId="498B4D23" w14:textId="77777777" w:rsidR="002D6A84" w:rsidRPr="002D6A84" w:rsidRDefault="002D6A84" w:rsidP="00786675">
      <w:pPr>
        <w:numPr>
          <w:ilvl w:val="0"/>
          <w:numId w:val="26"/>
        </w:numPr>
        <w:rPr>
          <w:b/>
          <w:u w:val="single"/>
        </w:rPr>
      </w:pPr>
      <w:r w:rsidRPr="002D6A84">
        <w:rPr>
          <w:b/>
          <w:bCs/>
          <w:u w:val="single"/>
        </w:rPr>
        <w:t xml:space="preserve">5 </w:t>
      </w:r>
      <w:r w:rsidR="005D689E">
        <w:rPr>
          <w:b/>
          <w:bCs/>
          <w:u w:val="single"/>
        </w:rPr>
        <w:t xml:space="preserve"> posiedzeń </w:t>
      </w:r>
      <w:r w:rsidRPr="002D6A84">
        <w:rPr>
          <w:b/>
          <w:bCs/>
          <w:u w:val="single"/>
        </w:rPr>
        <w:t>Komisji Oświaty, Kultury, Sportu i Rekreacji,</w:t>
      </w:r>
    </w:p>
    <w:p w14:paraId="001B1395" w14:textId="77777777" w:rsidR="002D6A84" w:rsidRPr="002D6A84" w:rsidRDefault="002D6A84" w:rsidP="00786675">
      <w:pPr>
        <w:numPr>
          <w:ilvl w:val="0"/>
          <w:numId w:val="26"/>
        </w:numPr>
        <w:rPr>
          <w:b/>
          <w:u w:val="single"/>
        </w:rPr>
      </w:pPr>
      <w:r w:rsidRPr="002D6A84">
        <w:rPr>
          <w:b/>
          <w:bCs/>
          <w:u w:val="single"/>
        </w:rPr>
        <w:lastRenderedPageBreak/>
        <w:t xml:space="preserve">4 </w:t>
      </w:r>
      <w:r w:rsidR="005D689E">
        <w:rPr>
          <w:b/>
          <w:bCs/>
          <w:u w:val="single"/>
        </w:rPr>
        <w:t xml:space="preserve">posiedzenia </w:t>
      </w:r>
      <w:r w:rsidRPr="002D6A84">
        <w:rPr>
          <w:b/>
          <w:bCs/>
          <w:u w:val="single"/>
        </w:rPr>
        <w:t>Komisje Ochrony Zdrowia, Opieki Społecznej, Przestrzegania Prawa  Porządku,</w:t>
      </w:r>
    </w:p>
    <w:p w14:paraId="29CAE2C5" w14:textId="77777777" w:rsidR="002D6A84" w:rsidRPr="002D6A84" w:rsidRDefault="002D6A84" w:rsidP="00786675">
      <w:pPr>
        <w:numPr>
          <w:ilvl w:val="0"/>
          <w:numId w:val="26"/>
        </w:numPr>
        <w:rPr>
          <w:b/>
          <w:u w:val="single"/>
        </w:rPr>
      </w:pPr>
      <w:r w:rsidRPr="002D6A84">
        <w:rPr>
          <w:b/>
          <w:u w:val="single"/>
        </w:rPr>
        <w:t xml:space="preserve">5 </w:t>
      </w:r>
      <w:r w:rsidR="005D689E">
        <w:rPr>
          <w:b/>
          <w:u w:val="single"/>
        </w:rPr>
        <w:t xml:space="preserve">posiedzeń </w:t>
      </w:r>
      <w:r w:rsidRPr="002D6A84">
        <w:rPr>
          <w:b/>
          <w:u w:val="single"/>
        </w:rPr>
        <w:t>Komisji Rewizyjn</w:t>
      </w:r>
      <w:r w:rsidR="005D689E">
        <w:rPr>
          <w:b/>
          <w:u w:val="single"/>
        </w:rPr>
        <w:t>ej</w:t>
      </w:r>
      <w:r w:rsidRPr="002D6A84">
        <w:rPr>
          <w:b/>
          <w:u w:val="single"/>
        </w:rPr>
        <w:t>.</w:t>
      </w:r>
    </w:p>
    <w:p w14:paraId="676A566A" w14:textId="77777777" w:rsidR="002D6A84" w:rsidRPr="002D6A84" w:rsidRDefault="002D6A84" w:rsidP="002D6A84">
      <w:pPr>
        <w:rPr>
          <w:b/>
          <w:u w:val="single"/>
        </w:rPr>
      </w:pPr>
      <w:r w:rsidRPr="002D6A84">
        <w:rPr>
          <w:b/>
          <w:u w:val="single"/>
        </w:rPr>
        <w:t>Komisja Skarg, Wniosków i Petycji nie obyła żadnego posiedzenia w roku 2020.</w:t>
      </w:r>
    </w:p>
    <w:p w14:paraId="7582073B" w14:textId="77777777" w:rsidR="00F87235" w:rsidRPr="002D6A84" w:rsidRDefault="002D6A84" w:rsidP="002D6A84">
      <w:pPr>
        <w:rPr>
          <w:b/>
          <w:u w:val="single"/>
        </w:rPr>
      </w:pPr>
      <w:r w:rsidRPr="002D6A84">
        <w:rPr>
          <w:b/>
          <w:u w:val="single"/>
        </w:rPr>
        <w:t>Rada Gminy Błędów podjęła podczas prac w 2020 roku 86 uchwał</w:t>
      </w:r>
      <w:r>
        <w:rPr>
          <w:b/>
          <w:u w:val="single"/>
        </w:rPr>
        <w:t xml:space="preserve"> w tym </w:t>
      </w:r>
      <w:r w:rsidR="005D689E">
        <w:rPr>
          <w:b/>
          <w:u w:val="single"/>
        </w:rPr>
        <w:t>:</w:t>
      </w:r>
    </w:p>
    <w:p w14:paraId="185C63C3" w14:textId="77777777" w:rsidR="00F87235" w:rsidRPr="00F87235" w:rsidRDefault="00F87235" w:rsidP="00F87235">
      <w:r w:rsidRPr="00F87235">
        <w:t>- budżetowe – 2</w:t>
      </w:r>
      <w:r w:rsidR="00D16532">
        <w:t>1</w:t>
      </w:r>
    </w:p>
    <w:p w14:paraId="2B6BF719" w14:textId="77777777" w:rsidR="00F87235" w:rsidRPr="00F87235" w:rsidRDefault="00F87235" w:rsidP="00F87235">
      <w:r w:rsidRPr="00F87235">
        <w:t xml:space="preserve">- organizacyjne – </w:t>
      </w:r>
      <w:r w:rsidR="00D16532">
        <w:t>30</w:t>
      </w:r>
    </w:p>
    <w:p w14:paraId="67F349F4" w14:textId="77777777" w:rsidR="00F87235" w:rsidRPr="00F87235" w:rsidRDefault="00F87235" w:rsidP="00F87235">
      <w:r w:rsidRPr="00F87235">
        <w:t xml:space="preserve">- programy – </w:t>
      </w:r>
      <w:r w:rsidR="00D16532">
        <w:t>3</w:t>
      </w:r>
    </w:p>
    <w:p w14:paraId="7B69079A" w14:textId="77777777" w:rsidR="00F87235" w:rsidRPr="00F87235" w:rsidRDefault="00F87235" w:rsidP="00F87235">
      <w:r w:rsidRPr="00F87235">
        <w:t xml:space="preserve">- finansowe – </w:t>
      </w:r>
      <w:r w:rsidR="00D16532">
        <w:t>26</w:t>
      </w:r>
    </w:p>
    <w:p w14:paraId="0755A9B7" w14:textId="77777777" w:rsidR="00F87235" w:rsidRPr="00F87235" w:rsidRDefault="00F87235" w:rsidP="00F87235">
      <w:r w:rsidRPr="00F87235">
        <w:t xml:space="preserve">- sprawozdania – </w:t>
      </w:r>
      <w:r w:rsidR="00D16532">
        <w:t>4</w:t>
      </w:r>
    </w:p>
    <w:p w14:paraId="7C5C943D" w14:textId="77777777" w:rsidR="00F87235" w:rsidRPr="00F87235" w:rsidRDefault="00F87235" w:rsidP="00F87235">
      <w:r w:rsidRPr="00F87235">
        <w:t xml:space="preserve">- Inne – </w:t>
      </w:r>
      <w:r w:rsidR="00D16532">
        <w:t>2</w:t>
      </w:r>
    </w:p>
    <w:p w14:paraId="06AFE24C" w14:textId="77777777" w:rsidR="00F87235" w:rsidRPr="00F87235" w:rsidRDefault="00F87235" w:rsidP="00F87235"/>
    <w:p w14:paraId="24893416" w14:textId="77777777" w:rsidR="00F87235" w:rsidRDefault="00F87235" w:rsidP="00F87235">
      <w:pPr>
        <w:rPr>
          <w:b/>
        </w:rPr>
      </w:pPr>
      <w:r w:rsidRPr="00F87235">
        <w:rPr>
          <w:b/>
        </w:rPr>
        <w:t>LUDNOŚĆ</w:t>
      </w:r>
    </w:p>
    <w:p w14:paraId="3E9FE57E" w14:textId="77777777" w:rsidR="00A8600D" w:rsidRPr="00A8600D" w:rsidRDefault="00A8600D" w:rsidP="00A8600D">
      <w:pPr>
        <w:rPr>
          <w:b/>
        </w:rPr>
      </w:pPr>
      <w:r w:rsidRPr="00A8600D">
        <w:rPr>
          <w:b/>
        </w:rPr>
        <w:t>Gmina Błędów na dzień 31.12.2020 roku liczyła 7391 mieszkańców, z czego 3763 stanowiły kobiety, 3628 stanowili mężczyźni.</w:t>
      </w:r>
    </w:p>
    <w:p w14:paraId="1733E0C7" w14:textId="77777777" w:rsidR="00A8600D" w:rsidRPr="00A8600D" w:rsidRDefault="00A8600D" w:rsidP="00A8600D">
      <w:pPr>
        <w:rPr>
          <w:b/>
        </w:rPr>
      </w:pPr>
      <w:r w:rsidRPr="00A8600D">
        <w:rPr>
          <w:b/>
        </w:rPr>
        <w:t xml:space="preserve">W porównaniu do stanu na dzień 31.12.2019 roku liczba ludności zmniejszyła się o 68 osób.                         Na przestrzeni ostatnich lat Gmina Błędów wykazuje ujemny przyrost naturalny. Przyrost naturalny        w 2020 roku wyniósł minus 49 osób. W 2020 roku zarejestrowano 70 urodzeń, w porównaniu do roku 2019 jest to mniej o 16 urodzeń. Liczba zgonów zarejestrowanych w 2020 roku wyniosła 119.                    Dla porównania w 2019 roku zarejestrowano 106 zgonów mieszkańców gminy, wzrost zgonów w 2020 roku o 13.  </w:t>
      </w:r>
    </w:p>
    <w:p w14:paraId="3C42E924" w14:textId="77777777" w:rsidR="00A8600D" w:rsidRPr="00A8600D" w:rsidRDefault="00A8600D" w:rsidP="00A8600D">
      <w:pPr>
        <w:rPr>
          <w:b/>
        </w:rPr>
      </w:pPr>
      <w:r w:rsidRPr="00A8600D">
        <w:rPr>
          <w:b/>
        </w:rPr>
        <w:t>Według stanu na 31.12.2020 roku Gmina Błędów liczyła 7391 mieszkańców, z czego 50,9 % liczby mieszkańców stanowią kobiety, natomiast mężczyźni stanowią 49,1 % ogółu mieszkańców gminy.           Na przestrzeni lat 2018-2020 liczba mieszkańców zmniejszyła się o 1,37 %.</w:t>
      </w:r>
    </w:p>
    <w:p w14:paraId="6DF6E26B" w14:textId="77777777" w:rsidR="00A8600D" w:rsidRPr="00A8600D" w:rsidRDefault="00A8600D" w:rsidP="00A8600D">
      <w:pPr>
        <w:rPr>
          <w:b/>
        </w:rPr>
      </w:pPr>
      <w:r w:rsidRPr="00A8600D">
        <w:rPr>
          <w:b/>
        </w:rPr>
        <w:t xml:space="preserve">Na podstawie danych GUS średni wiek mieszkańców gminy Błędów wynosi 41,7 lat i jest porównywalny do średniego wieku mieszkańców województwa mazowieckiego (41,5) oraz porównywalny do średniego wieku mieszkańców całego kraju (41,9). </w:t>
      </w:r>
    </w:p>
    <w:p w14:paraId="335902A1" w14:textId="77777777" w:rsidR="00A8600D" w:rsidRPr="00A8600D" w:rsidRDefault="00A8600D" w:rsidP="00A8600D">
      <w:pPr>
        <w:rPr>
          <w:b/>
        </w:rPr>
      </w:pPr>
      <w:r w:rsidRPr="00A8600D">
        <w:rPr>
          <w:b/>
        </w:rPr>
        <w:t xml:space="preserve">Współczynnik dynamiki demograficznej, czyli stosunek liczby urodzeń żywych do liczby zgonów wynosi 0,93 i jest niższy od średniej dla województwa (1,03) oraz nieco wyższy od współczynnika dynamiki demograficznej dla całego kraju (0,92). Zgony spowodowane chorobami układu krążenia stanowiły 34,8 % ogółu zgonów w gminie Błędów, przyczyną 24,0 % zgonów były nowotwory, a 7,2 % zgonów spowodowanych było chorobami układu oddechowego. Na 1000 mieszkańców gminy Błędów przypada 15,0 zgonów. Jest to wartość znacznie wyższa od średniej dla województwa mazowieckiego (10,7) oraz znacznie więcej od wartości średniej dla kraju (10,7). </w:t>
      </w:r>
    </w:p>
    <w:p w14:paraId="78C6B9B8" w14:textId="77777777" w:rsidR="00A8600D" w:rsidRPr="00A8600D" w:rsidRDefault="00A8600D" w:rsidP="00A8600D">
      <w:pPr>
        <w:rPr>
          <w:b/>
        </w:rPr>
      </w:pPr>
      <w:r w:rsidRPr="00A8600D">
        <w:rPr>
          <w:b/>
        </w:rPr>
        <w:t>Bezrobocie rejestrowane w gminie Błędów wynosi 1,4% (1,7% wśród kobiet i 1,2% wśród mężczyzn).</w:t>
      </w:r>
    </w:p>
    <w:p w14:paraId="7ACFC2DF" w14:textId="77777777" w:rsidR="00A8600D" w:rsidRPr="00A8600D" w:rsidRDefault="00A8600D" w:rsidP="00A8600D">
      <w:pPr>
        <w:rPr>
          <w:b/>
        </w:rPr>
      </w:pPr>
      <w:r w:rsidRPr="00A8600D">
        <w:rPr>
          <w:b/>
        </w:rPr>
        <w:t xml:space="preserve">Według danych GUS 47,7% aktywnych zawodowo mieszkańców gminy Błędów pracuje w sektorze rolniczym (rolnictwo, leśnictwo, łowiectwo i rybactwo), 22,3 % w przemyśle i budownictwie, 11,1%        </w:t>
      </w:r>
      <w:r w:rsidRPr="00A8600D">
        <w:rPr>
          <w:b/>
        </w:rPr>
        <w:lastRenderedPageBreak/>
        <w:t xml:space="preserve">w sektorze usługowym (handel, naprawa pojazdów, transport, zakwaterowanie i gastronomia, informacja i komunikacja) oraz  1,5% pracuje w sektorze finansowym (działalność finansowa                           i ubezpieczeniowa, obsługa rynku nieruchomości). </w:t>
      </w:r>
    </w:p>
    <w:p w14:paraId="0F73EF1C" w14:textId="77777777" w:rsidR="00F87235" w:rsidRPr="00F87235" w:rsidRDefault="00F87235" w:rsidP="00F87235"/>
    <w:p w14:paraId="6DA8AFA7" w14:textId="77777777" w:rsidR="00F87235" w:rsidRPr="00DE717A" w:rsidRDefault="00F87235" w:rsidP="00F87235">
      <w:r w:rsidRPr="00DE717A">
        <w:t>W USC Błędów w 20</w:t>
      </w:r>
      <w:r w:rsidR="00CC10AC" w:rsidRPr="00DE717A">
        <w:t>20</w:t>
      </w:r>
      <w:r w:rsidRPr="00DE717A">
        <w:t xml:space="preserve"> roku sporządzono :</w:t>
      </w:r>
    </w:p>
    <w:tbl>
      <w:tblPr>
        <w:tblStyle w:val="Tabela-Siatka1"/>
        <w:tblW w:w="0" w:type="auto"/>
        <w:tblLayout w:type="fixed"/>
        <w:tblLook w:val="04A0" w:firstRow="1" w:lastRow="0" w:firstColumn="1" w:lastColumn="0" w:noHBand="0" w:noVBand="1"/>
      </w:tblPr>
      <w:tblGrid>
        <w:gridCol w:w="1242"/>
        <w:gridCol w:w="567"/>
        <w:gridCol w:w="567"/>
        <w:gridCol w:w="567"/>
        <w:gridCol w:w="567"/>
        <w:gridCol w:w="567"/>
        <w:gridCol w:w="567"/>
        <w:gridCol w:w="567"/>
        <w:gridCol w:w="567"/>
      </w:tblGrid>
      <w:tr w:rsidR="001F1464" w:rsidRPr="00DE717A" w14:paraId="42489798" w14:textId="77777777" w:rsidTr="00C3069F">
        <w:tc>
          <w:tcPr>
            <w:tcW w:w="1242" w:type="dxa"/>
            <w:tcBorders>
              <w:top w:val="single" w:sz="4" w:space="0" w:color="auto"/>
              <w:left w:val="single" w:sz="4" w:space="0" w:color="auto"/>
              <w:bottom w:val="single" w:sz="4" w:space="0" w:color="auto"/>
              <w:right w:val="single" w:sz="4" w:space="0" w:color="auto"/>
              <w:tl2br w:val="nil"/>
            </w:tcBorders>
          </w:tcPr>
          <w:p w14:paraId="7B67997E"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 xml:space="preserve">         rok</w:t>
            </w:r>
          </w:p>
        </w:tc>
        <w:tc>
          <w:tcPr>
            <w:tcW w:w="2268" w:type="dxa"/>
            <w:gridSpan w:val="4"/>
          </w:tcPr>
          <w:p w14:paraId="5078727B" w14:textId="77777777" w:rsidR="001F1464" w:rsidRPr="00DE717A" w:rsidRDefault="001F1464" w:rsidP="001F1464">
            <w:pPr>
              <w:jc w:val="center"/>
              <w:rPr>
                <w:rFonts w:ascii="Calibri" w:eastAsia="Calibri" w:hAnsi="Calibri" w:cs="Times New Roman"/>
                <w:color w:val="C00000"/>
              </w:rPr>
            </w:pPr>
            <w:r w:rsidRPr="00DE717A">
              <w:rPr>
                <w:rFonts w:ascii="Calibri" w:eastAsia="Calibri" w:hAnsi="Calibri" w:cs="Times New Roman"/>
                <w:color w:val="C00000"/>
              </w:rPr>
              <w:t>2019</w:t>
            </w:r>
          </w:p>
        </w:tc>
        <w:tc>
          <w:tcPr>
            <w:tcW w:w="2268" w:type="dxa"/>
            <w:gridSpan w:val="4"/>
          </w:tcPr>
          <w:p w14:paraId="37CCAE54" w14:textId="77777777" w:rsidR="001F1464" w:rsidRPr="00DE717A" w:rsidRDefault="001F1464" w:rsidP="001F1464">
            <w:pPr>
              <w:jc w:val="center"/>
              <w:rPr>
                <w:rFonts w:ascii="Calibri" w:eastAsia="Calibri" w:hAnsi="Calibri" w:cs="Times New Roman"/>
                <w:color w:val="002060"/>
              </w:rPr>
            </w:pPr>
            <w:r w:rsidRPr="00DE717A">
              <w:rPr>
                <w:rFonts w:ascii="Calibri" w:eastAsia="Calibri" w:hAnsi="Calibri" w:cs="Times New Roman"/>
                <w:color w:val="002060"/>
              </w:rPr>
              <w:t>2020</w:t>
            </w:r>
          </w:p>
        </w:tc>
      </w:tr>
      <w:tr w:rsidR="001F1464" w:rsidRPr="00DE717A" w14:paraId="64B31C00" w14:textId="77777777" w:rsidTr="00C3069F">
        <w:tc>
          <w:tcPr>
            <w:tcW w:w="1242" w:type="dxa"/>
            <w:tcBorders>
              <w:top w:val="single" w:sz="4" w:space="0" w:color="auto"/>
              <w:left w:val="single" w:sz="4" w:space="0" w:color="auto"/>
              <w:bottom w:val="single" w:sz="4" w:space="0" w:color="auto"/>
              <w:right w:val="single" w:sz="4" w:space="0" w:color="auto"/>
              <w:tl2br w:val="single" w:sz="4" w:space="0" w:color="auto"/>
            </w:tcBorders>
          </w:tcPr>
          <w:p w14:paraId="75EC7C34" w14:textId="77777777" w:rsidR="001F1464" w:rsidRPr="00DE717A" w:rsidRDefault="001F1464" w:rsidP="001F1464">
            <w:pPr>
              <w:jc w:val="right"/>
              <w:rPr>
                <w:rFonts w:ascii="Calibri" w:eastAsia="Calibri" w:hAnsi="Calibri" w:cs="Times New Roman"/>
                <w:sz w:val="16"/>
                <w:szCs w:val="16"/>
              </w:rPr>
            </w:pPr>
            <w:r w:rsidRPr="00DE717A">
              <w:rPr>
                <w:rFonts w:ascii="Calibri" w:eastAsia="Calibri" w:hAnsi="Calibri" w:cs="Times New Roman"/>
                <w:sz w:val="16"/>
                <w:szCs w:val="16"/>
              </w:rPr>
              <w:t xml:space="preserve">rodzaj aktu </w:t>
            </w:r>
          </w:p>
          <w:p w14:paraId="0C65DCDE" w14:textId="77777777" w:rsidR="001F1464" w:rsidRPr="00DE717A" w:rsidRDefault="001F1464" w:rsidP="001F1464">
            <w:pPr>
              <w:rPr>
                <w:rFonts w:ascii="Calibri" w:eastAsia="Calibri" w:hAnsi="Calibri" w:cs="Times New Roman"/>
              </w:rPr>
            </w:pPr>
            <w:r w:rsidRPr="00DE717A">
              <w:rPr>
                <w:rFonts w:ascii="Calibri" w:eastAsia="Calibri" w:hAnsi="Calibri" w:cs="Times New Roman"/>
                <w:sz w:val="20"/>
                <w:szCs w:val="20"/>
              </w:rPr>
              <w:t>miesiąc</w:t>
            </w:r>
          </w:p>
        </w:tc>
        <w:tc>
          <w:tcPr>
            <w:tcW w:w="567" w:type="dxa"/>
          </w:tcPr>
          <w:p w14:paraId="3AD6DB6F"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AU</w:t>
            </w:r>
          </w:p>
        </w:tc>
        <w:tc>
          <w:tcPr>
            <w:tcW w:w="567" w:type="dxa"/>
          </w:tcPr>
          <w:p w14:paraId="5FAD004C"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AM</w:t>
            </w:r>
          </w:p>
        </w:tc>
        <w:tc>
          <w:tcPr>
            <w:tcW w:w="567" w:type="dxa"/>
          </w:tcPr>
          <w:p w14:paraId="0AF14EAF"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AZ</w:t>
            </w:r>
          </w:p>
        </w:tc>
        <w:tc>
          <w:tcPr>
            <w:tcW w:w="567" w:type="dxa"/>
          </w:tcPr>
          <w:p w14:paraId="666458B4"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Σ</w:t>
            </w:r>
          </w:p>
        </w:tc>
        <w:tc>
          <w:tcPr>
            <w:tcW w:w="567" w:type="dxa"/>
          </w:tcPr>
          <w:p w14:paraId="32ABD605"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AU</w:t>
            </w:r>
          </w:p>
        </w:tc>
        <w:tc>
          <w:tcPr>
            <w:tcW w:w="567" w:type="dxa"/>
          </w:tcPr>
          <w:p w14:paraId="053E557D"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AM</w:t>
            </w:r>
          </w:p>
        </w:tc>
        <w:tc>
          <w:tcPr>
            <w:tcW w:w="567" w:type="dxa"/>
          </w:tcPr>
          <w:p w14:paraId="43623D74"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AZ</w:t>
            </w:r>
          </w:p>
        </w:tc>
        <w:tc>
          <w:tcPr>
            <w:tcW w:w="567" w:type="dxa"/>
          </w:tcPr>
          <w:p w14:paraId="2ADC68F4"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Σ</w:t>
            </w:r>
          </w:p>
        </w:tc>
      </w:tr>
      <w:tr w:rsidR="001F1464" w:rsidRPr="00DE717A" w14:paraId="38E97272" w14:textId="77777777" w:rsidTr="00C3069F">
        <w:tc>
          <w:tcPr>
            <w:tcW w:w="1242" w:type="dxa"/>
            <w:tcBorders>
              <w:top w:val="single" w:sz="4" w:space="0" w:color="auto"/>
            </w:tcBorders>
          </w:tcPr>
          <w:p w14:paraId="46461127"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Styczeń</w:t>
            </w:r>
          </w:p>
        </w:tc>
        <w:tc>
          <w:tcPr>
            <w:tcW w:w="567" w:type="dxa"/>
          </w:tcPr>
          <w:p w14:paraId="090CE741"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1</w:t>
            </w:r>
          </w:p>
        </w:tc>
        <w:tc>
          <w:tcPr>
            <w:tcW w:w="567" w:type="dxa"/>
          </w:tcPr>
          <w:p w14:paraId="4F10532C"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2</w:t>
            </w:r>
          </w:p>
        </w:tc>
        <w:tc>
          <w:tcPr>
            <w:tcW w:w="567" w:type="dxa"/>
          </w:tcPr>
          <w:p w14:paraId="40539F6B"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5</w:t>
            </w:r>
          </w:p>
        </w:tc>
        <w:tc>
          <w:tcPr>
            <w:tcW w:w="567" w:type="dxa"/>
          </w:tcPr>
          <w:p w14:paraId="63179CF1"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8</w:t>
            </w:r>
          </w:p>
        </w:tc>
        <w:tc>
          <w:tcPr>
            <w:tcW w:w="567" w:type="dxa"/>
          </w:tcPr>
          <w:p w14:paraId="1BECB7EC"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6358A190"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2</w:t>
            </w:r>
          </w:p>
        </w:tc>
        <w:tc>
          <w:tcPr>
            <w:tcW w:w="567" w:type="dxa"/>
          </w:tcPr>
          <w:p w14:paraId="5A3B006E"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3</w:t>
            </w:r>
          </w:p>
        </w:tc>
        <w:tc>
          <w:tcPr>
            <w:tcW w:w="567" w:type="dxa"/>
          </w:tcPr>
          <w:p w14:paraId="248C641D"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5</w:t>
            </w:r>
          </w:p>
        </w:tc>
      </w:tr>
      <w:tr w:rsidR="001F1464" w:rsidRPr="00DE717A" w14:paraId="560EC9DB" w14:textId="77777777" w:rsidTr="00C3069F">
        <w:tc>
          <w:tcPr>
            <w:tcW w:w="1242" w:type="dxa"/>
          </w:tcPr>
          <w:p w14:paraId="6ED844F2"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Luty</w:t>
            </w:r>
          </w:p>
        </w:tc>
        <w:tc>
          <w:tcPr>
            <w:tcW w:w="567" w:type="dxa"/>
          </w:tcPr>
          <w:p w14:paraId="79D9E754"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378C859D"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1</w:t>
            </w:r>
          </w:p>
        </w:tc>
        <w:tc>
          <w:tcPr>
            <w:tcW w:w="567" w:type="dxa"/>
          </w:tcPr>
          <w:p w14:paraId="24EEBADE"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5</w:t>
            </w:r>
          </w:p>
        </w:tc>
        <w:tc>
          <w:tcPr>
            <w:tcW w:w="567" w:type="dxa"/>
          </w:tcPr>
          <w:p w14:paraId="7583A086"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6</w:t>
            </w:r>
          </w:p>
        </w:tc>
        <w:tc>
          <w:tcPr>
            <w:tcW w:w="567" w:type="dxa"/>
          </w:tcPr>
          <w:p w14:paraId="55B238A1"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31334D62"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4</w:t>
            </w:r>
          </w:p>
        </w:tc>
        <w:tc>
          <w:tcPr>
            <w:tcW w:w="567" w:type="dxa"/>
          </w:tcPr>
          <w:p w14:paraId="182C7ABA"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6</w:t>
            </w:r>
          </w:p>
        </w:tc>
        <w:tc>
          <w:tcPr>
            <w:tcW w:w="567" w:type="dxa"/>
          </w:tcPr>
          <w:p w14:paraId="7D6CE80A"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10</w:t>
            </w:r>
          </w:p>
        </w:tc>
      </w:tr>
      <w:tr w:rsidR="001F1464" w:rsidRPr="00DE717A" w14:paraId="29DBC99E" w14:textId="77777777" w:rsidTr="00C3069F">
        <w:tc>
          <w:tcPr>
            <w:tcW w:w="1242" w:type="dxa"/>
          </w:tcPr>
          <w:p w14:paraId="1062CB13"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Marzec</w:t>
            </w:r>
          </w:p>
        </w:tc>
        <w:tc>
          <w:tcPr>
            <w:tcW w:w="567" w:type="dxa"/>
          </w:tcPr>
          <w:p w14:paraId="39155CB0"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1</w:t>
            </w:r>
          </w:p>
        </w:tc>
        <w:tc>
          <w:tcPr>
            <w:tcW w:w="567" w:type="dxa"/>
          </w:tcPr>
          <w:p w14:paraId="03919C0A"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0</w:t>
            </w:r>
          </w:p>
        </w:tc>
        <w:tc>
          <w:tcPr>
            <w:tcW w:w="567" w:type="dxa"/>
          </w:tcPr>
          <w:p w14:paraId="041BE5C8"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2</w:t>
            </w:r>
          </w:p>
        </w:tc>
        <w:tc>
          <w:tcPr>
            <w:tcW w:w="567" w:type="dxa"/>
          </w:tcPr>
          <w:p w14:paraId="3D4ADB56"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3</w:t>
            </w:r>
          </w:p>
        </w:tc>
        <w:tc>
          <w:tcPr>
            <w:tcW w:w="567" w:type="dxa"/>
          </w:tcPr>
          <w:p w14:paraId="7BCD3620"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0AA25932"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0</w:t>
            </w:r>
          </w:p>
        </w:tc>
        <w:tc>
          <w:tcPr>
            <w:tcW w:w="567" w:type="dxa"/>
          </w:tcPr>
          <w:p w14:paraId="1144987A"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7</w:t>
            </w:r>
          </w:p>
        </w:tc>
        <w:tc>
          <w:tcPr>
            <w:tcW w:w="567" w:type="dxa"/>
          </w:tcPr>
          <w:p w14:paraId="0F9A3479"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7</w:t>
            </w:r>
          </w:p>
        </w:tc>
      </w:tr>
      <w:tr w:rsidR="001F1464" w:rsidRPr="00DE717A" w14:paraId="65291CB6" w14:textId="77777777" w:rsidTr="00C3069F">
        <w:tc>
          <w:tcPr>
            <w:tcW w:w="1242" w:type="dxa"/>
          </w:tcPr>
          <w:p w14:paraId="6FD28D0F"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Kwiecień</w:t>
            </w:r>
          </w:p>
        </w:tc>
        <w:tc>
          <w:tcPr>
            <w:tcW w:w="567" w:type="dxa"/>
          </w:tcPr>
          <w:p w14:paraId="7B7A7068"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23373EA5"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1</w:t>
            </w:r>
          </w:p>
        </w:tc>
        <w:tc>
          <w:tcPr>
            <w:tcW w:w="567" w:type="dxa"/>
          </w:tcPr>
          <w:p w14:paraId="196AF2F8"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6</w:t>
            </w:r>
          </w:p>
        </w:tc>
        <w:tc>
          <w:tcPr>
            <w:tcW w:w="567" w:type="dxa"/>
          </w:tcPr>
          <w:p w14:paraId="36F7E252"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7</w:t>
            </w:r>
          </w:p>
        </w:tc>
        <w:tc>
          <w:tcPr>
            <w:tcW w:w="567" w:type="dxa"/>
          </w:tcPr>
          <w:p w14:paraId="5EB22F8A"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74D6B378"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0</w:t>
            </w:r>
          </w:p>
        </w:tc>
        <w:tc>
          <w:tcPr>
            <w:tcW w:w="567" w:type="dxa"/>
          </w:tcPr>
          <w:p w14:paraId="6BB009D6"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5</w:t>
            </w:r>
          </w:p>
        </w:tc>
        <w:tc>
          <w:tcPr>
            <w:tcW w:w="567" w:type="dxa"/>
          </w:tcPr>
          <w:p w14:paraId="5B7651B3"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5</w:t>
            </w:r>
          </w:p>
        </w:tc>
      </w:tr>
      <w:tr w:rsidR="001F1464" w:rsidRPr="00DE717A" w14:paraId="089143CB" w14:textId="77777777" w:rsidTr="00C3069F">
        <w:tc>
          <w:tcPr>
            <w:tcW w:w="1242" w:type="dxa"/>
          </w:tcPr>
          <w:p w14:paraId="753F6667"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Maj</w:t>
            </w:r>
          </w:p>
        </w:tc>
        <w:tc>
          <w:tcPr>
            <w:tcW w:w="567" w:type="dxa"/>
          </w:tcPr>
          <w:p w14:paraId="1C487A07"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237E14B8"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5</w:t>
            </w:r>
          </w:p>
        </w:tc>
        <w:tc>
          <w:tcPr>
            <w:tcW w:w="567" w:type="dxa"/>
          </w:tcPr>
          <w:p w14:paraId="36ED96D5"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7</w:t>
            </w:r>
          </w:p>
        </w:tc>
        <w:tc>
          <w:tcPr>
            <w:tcW w:w="567" w:type="dxa"/>
          </w:tcPr>
          <w:p w14:paraId="53C047DD"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12</w:t>
            </w:r>
          </w:p>
        </w:tc>
        <w:tc>
          <w:tcPr>
            <w:tcW w:w="567" w:type="dxa"/>
          </w:tcPr>
          <w:p w14:paraId="1291C500"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7D3F510F"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0</w:t>
            </w:r>
          </w:p>
        </w:tc>
        <w:tc>
          <w:tcPr>
            <w:tcW w:w="567" w:type="dxa"/>
          </w:tcPr>
          <w:p w14:paraId="0115B845"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6</w:t>
            </w:r>
          </w:p>
        </w:tc>
        <w:tc>
          <w:tcPr>
            <w:tcW w:w="567" w:type="dxa"/>
          </w:tcPr>
          <w:p w14:paraId="394AE072"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6</w:t>
            </w:r>
          </w:p>
        </w:tc>
      </w:tr>
      <w:tr w:rsidR="001F1464" w:rsidRPr="00DE717A" w14:paraId="54BC824B" w14:textId="77777777" w:rsidTr="00C3069F">
        <w:tc>
          <w:tcPr>
            <w:tcW w:w="1242" w:type="dxa"/>
          </w:tcPr>
          <w:p w14:paraId="47E28189"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Czerwiec</w:t>
            </w:r>
          </w:p>
        </w:tc>
        <w:tc>
          <w:tcPr>
            <w:tcW w:w="567" w:type="dxa"/>
          </w:tcPr>
          <w:p w14:paraId="579046D9"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54FAEA1E"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5</w:t>
            </w:r>
          </w:p>
        </w:tc>
        <w:tc>
          <w:tcPr>
            <w:tcW w:w="567" w:type="dxa"/>
          </w:tcPr>
          <w:p w14:paraId="38F46155"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3</w:t>
            </w:r>
          </w:p>
        </w:tc>
        <w:tc>
          <w:tcPr>
            <w:tcW w:w="567" w:type="dxa"/>
          </w:tcPr>
          <w:p w14:paraId="1246CAF4"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8</w:t>
            </w:r>
          </w:p>
        </w:tc>
        <w:tc>
          <w:tcPr>
            <w:tcW w:w="567" w:type="dxa"/>
          </w:tcPr>
          <w:p w14:paraId="40E4BAA6"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21D93B23"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4</w:t>
            </w:r>
          </w:p>
        </w:tc>
        <w:tc>
          <w:tcPr>
            <w:tcW w:w="567" w:type="dxa"/>
          </w:tcPr>
          <w:p w14:paraId="25BE7679"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4</w:t>
            </w:r>
          </w:p>
        </w:tc>
        <w:tc>
          <w:tcPr>
            <w:tcW w:w="567" w:type="dxa"/>
          </w:tcPr>
          <w:p w14:paraId="16D3C1BF"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8</w:t>
            </w:r>
          </w:p>
        </w:tc>
      </w:tr>
      <w:tr w:rsidR="001F1464" w:rsidRPr="00DE717A" w14:paraId="5611BDE6" w14:textId="77777777" w:rsidTr="00C3069F">
        <w:tc>
          <w:tcPr>
            <w:tcW w:w="1242" w:type="dxa"/>
          </w:tcPr>
          <w:p w14:paraId="5EDF6324"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Lipiec</w:t>
            </w:r>
          </w:p>
        </w:tc>
        <w:tc>
          <w:tcPr>
            <w:tcW w:w="567" w:type="dxa"/>
          </w:tcPr>
          <w:p w14:paraId="3AEB4B7F"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6FBC24CB"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5</w:t>
            </w:r>
          </w:p>
        </w:tc>
        <w:tc>
          <w:tcPr>
            <w:tcW w:w="567" w:type="dxa"/>
          </w:tcPr>
          <w:p w14:paraId="1FDC81E6"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5</w:t>
            </w:r>
          </w:p>
        </w:tc>
        <w:tc>
          <w:tcPr>
            <w:tcW w:w="567" w:type="dxa"/>
          </w:tcPr>
          <w:p w14:paraId="69701BA9"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10</w:t>
            </w:r>
          </w:p>
        </w:tc>
        <w:tc>
          <w:tcPr>
            <w:tcW w:w="567" w:type="dxa"/>
          </w:tcPr>
          <w:p w14:paraId="0CE20AB3"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56C12282"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2</w:t>
            </w:r>
          </w:p>
        </w:tc>
        <w:tc>
          <w:tcPr>
            <w:tcW w:w="567" w:type="dxa"/>
          </w:tcPr>
          <w:p w14:paraId="4A55B8E2"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4</w:t>
            </w:r>
          </w:p>
        </w:tc>
        <w:tc>
          <w:tcPr>
            <w:tcW w:w="567" w:type="dxa"/>
          </w:tcPr>
          <w:p w14:paraId="55A27FE8"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6</w:t>
            </w:r>
          </w:p>
        </w:tc>
      </w:tr>
      <w:tr w:rsidR="001F1464" w:rsidRPr="00DE717A" w14:paraId="244CAC9D" w14:textId="77777777" w:rsidTr="00C3069F">
        <w:tc>
          <w:tcPr>
            <w:tcW w:w="1242" w:type="dxa"/>
          </w:tcPr>
          <w:p w14:paraId="01AEF980"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Sierpień</w:t>
            </w:r>
          </w:p>
        </w:tc>
        <w:tc>
          <w:tcPr>
            <w:tcW w:w="567" w:type="dxa"/>
          </w:tcPr>
          <w:p w14:paraId="30A647EB"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7621C07C"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11</w:t>
            </w:r>
          </w:p>
        </w:tc>
        <w:tc>
          <w:tcPr>
            <w:tcW w:w="567" w:type="dxa"/>
          </w:tcPr>
          <w:p w14:paraId="07E25C25"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5</w:t>
            </w:r>
          </w:p>
        </w:tc>
        <w:tc>
          <w:tcPr>
            <w:tcW w:w="567" w:type="dxa"/>
          </w:tcPr>
          <w:p w14:paraId="11F5BE1A"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16</w:t>
            </w:r>
          </w:p>
        </w:tc>
        <w:tc>
          <w:tcPr>
            <w:tcW w:w="567" w:type="dxa"/>
          </w:tcPr>
          <w:p w14:paraId="1B8AA9F0"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31A62266"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7</w:t>
            </w:r>
          </w:p>
        </w:tc>
        <w:tc>
          <w:tcPr>
            <w:tcW w:w="567" w:type="dxa"/>
          </w:tcPr>
          <w:p w14:paraId="4D825E19"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4</w:t>
            </w:r>
          </w:p>
        </w:tc>
        <w:tc>
          <w:tcPr>
            <w:tcW w:w="567" w:type="dxa"/>
          </w:tcPr>
          <w:p w14:paraId="1D60C405"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11</w:t>
            </w:r>
          </w:p>
        </w:tc>
      </w:tr>
      <w:tr w:rsidR="001F1464" w:rsidRPr="00DE717A" w14:paraId="53AB88DA" w14:textId="77777777" w:rsidTr="00C3069F">
        <w:tc>
          <w:tcPr>
            <w:tcW w:w="1242" w:type="dxa"/>
          </w:tcPr>
          <w:p w14:paraId="2C86D0BD"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Wrzesień</w:t>
            </w:r>
          </w:p>
        </w:tc>
        <w:tc>
          <w:tcPr>
            <w:tcW w:w="567" w:type="dxa"/>
          </w:tcPr>
          <w:p w14:paraId="4B02A3FF"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3F5A5676"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7</w:t>
            </w:r>
          </w:p>
        </w:tc>
        <w:tc>
          <w:tcPr>
            <w:tcW w:w="567" w:type="dxa"/>
          </w:tcPr>
          <w:p w14:paraId="07B3CB21"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2</w:t>
            </w:r>
          </w:p>
        </w:tc>
        <w:tc>
          <w:tcPr>
            <w:tcW w:w="567" w:type="dxa"/>
          </w:tcPr>
          <w:p w14:paraId="178477CC"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9</w:t>
            </w:r>
          </w:p>
        </w:tc>
        <w:tc>
          <w:tcPr>
            <w:tcW w:w="567" w:type="dxa"/>
          </w:tcPr>
          <w:p w14:paraId="4FF49989"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75B30118"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8</w:t>
            </w:r>
          </w:p>
        </w:tc>
        <w:tc>
          <w:tcPr>
            <w:tcW w:w="567" w:type="dxa"/>
          </w:tcPr>
          <w:p w14:paraId="6F3DFE3C"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3</w:t>
            </w:r>
          </w:p>
        </w:tc>
        <w:tc>
          <w:tcPr>
            <w:tcW w:w="567" w:type="dxa"/>
          </w:tcPr>
          <w:p w14:paraId="384F4234"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11</w:t>
            </w:r>
          </w:p>
        </w:tc>
      </w:tr>
      <w:tr w:rsidR="001F1464" w:rsidRPr="00DE717A" w14:paraId="16390DAB" w14:textId="77777777" w:rsidTr="00C3069F">
        <w:tc>
          <w:tcPr>
            <w:tcW w:w="1242" w:type="dxa"/>
          </w:tcPr>
          <w:p w14:paraId="76ADE35E"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Październik</w:t>
            </w:r>
          </w:p>
        </w:tc>
        <w:tc>
          <w:tcPr>
            <w:tcW w:w="567" w:type="dxa"/>
          </w:tcPr>
          <w:p w14:paraId="07F874A1"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619EF21E"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4</w:t>
            </w:r>
          </w:p>
        </w:tc>
        <w:tc>
          <w:tcPr>
            <w:tcW w:w="567" w:type="dxa"/>
          </w:tcPr>
          <w:p w14:paraId="29BB5A7E"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3</w:t>
            </w:r>
          </w:p>
        </w:tc>
        <w:tc>
          <w:tcPr>
            <w:tcW w:w="567" w:type="dxa"/>
          </w:tcPr>
          <w:p w14:paraId="138B5557"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7</w:t>
            </w:r>
          </w:p>
        </w:tc>
        <w:tc>
          <w:tcPr>
            <w:tcW w:w="567" w:type="dxa"/>
          </w:tcPr>
          <w:p w14:paraId="63559B9B"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1</w:t>
            </w:r>
          </w:p>
        </w:tc>
        <w:tc>
          <w:tcPr>
            <w:tcW w:w="567" w:type="dxa"/>
          </w:tcPr>
          <w:p w14:paraId="663F8191"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3</w:t>
            </w:r>
          </w:p>
        </w:tc>
        <w:tc>
          <w:tcPr>
            <w:tcW w:w="567" w:type="dxa"/>
          </w:tcPr>
          <w:p w14:paraId="2D5A85F9"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6</w:t>
            </w:r>
          </w:p>
        </w:tc>
        <w:tc>
          <w:tcPr>
            <w:tcW w:w="567" w:type="dxa"/>
          </w:tcPr>
          <w:p w14:paraId="04D26353"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10</w:t>
            </w:r>
          </w:p>
        </w:tc>
      </w:tr>
      <w:tr w:rsidR="001F1464" w:rsidRPr="00DE717A" w14:paraId="11843365" w14:textId="77777777" w:rsidTr="00C3069F">
        <w:tc>
          <w:tcPr>
            <w:tcW w:w="1242" w:type="dxa"/>
          </w:tcPr>
          <w:p w14:paraId="25CE1A89"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Listopad</w:t>
            </w:r>
          </w:p>
        </w:tc>
        <w:tc>
          <w:tcPr>
            <w:tcW w:w="567" w:type="dxa"/>
          </w:tcPr>
          <w:p w14:paraId="6EDCC332"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263955AB"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2</w:t>
            </w:r>
          </w:p>
        </w:tc>
        <w:tc>
          <w:tcPr>
            <w:tcW w:w="567" w:type="dxa"/>
          </w:tcPr>
          <w:p w14:paraId="00984862"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5</w:t>
            </w:r>
          </w:p>
        </w:tc>
        <w:tc>
          <w:tcPr>
            <w:tcW w:w="567" w:type="dxa"/>
          </w:tcPr>
          <w:p w14:paraId="6D1D811C"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7</w:t>
            </w:r>
          </w:p>
        </w:tc>
        <w:tc>
          <w:tcPr>
            <w:tcW w:w="567" w:type="dxa"/>
          </w:tcPr>
          <w:p w14:paraId="1FEF0124"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2F0B8BBC"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1</w:t>
            </w:r>
          </w:p>
        </w:tc>
        <w:tc>
          <w:tcPr>
            <w:tcW w:w="567" w:type="dxa"/>
          </w:tcPr>
          <w:p w14:paraId="68FC73FA"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4</w:t>
            </w:r>
          </w:p>
        </w:tc>
        <w:tc>
          <w:tcPr>
            <w:tcW w:w="567" w:type="dxa"/>
          </w:tcPr>
          <w:p w14:paraId="37FA1F01"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5</w:t>
            </w:r>
          </w:p>
        </w:tc>
      </w:tr>
      <w:tr w:rsidR="001F1464" w:rsidRPr="00DE717A" w14:paraId="53EE6BEA" w14:textId="77777777" w:rsidTr="00C3069F">
        <w:tc>
          <w:tcPr>
            <w:tcW w:w="1242" w:type="dxa"/>
          </w:tcPr>
          <w:p w14:paraId="17B46EDA"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Grudzień</w:t>
            </w:r>
          </w:p>
        </w:tc>
        <w:tc>
          <w:tcPr>
            <w:tcW w:w="567" w:type="dxa"/>
          </w:tcPr>
          <w:p w14:paraId="000D6DC7"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1E3910D6"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0</w:t>
            </w:r>
          </w:p>
        </w:tc>
        <w:tc>
          <w:tcPr>
            <w:tcW w:w="567" w:type="dxa"/>
          </w:tcPr>
          <w:p w14:paraId="0E47954C"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2</w:t>
            </w:r>
          </w:p>
        </w:tc>
        <w:tc>
          <w:tcPr>
            <w:tcW w:w="567" w:type="dxa"/>
          </w:tcPr>
          <w:p w14:paraId="6B374485"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2</w:t>
            </w:r>
          </w:p>
        </w:tc>
        <w:tc>
          <w:tcPr>
            <w:tcW w:w="567" w:type="dxa"/>
          </w:tcPr>
          <w:p w14:paraId="424CA032" w14:textId="77777777" w:rsidR="001F1464" w:rsidRPr="00DE717A" w:rsidRDefault="001F1464" w:rsidP="001F1464">
            <w:pPr>
              <w:jc w:val="center"/>
              <w:rPr>
                <w:rFonts w:ascii="Calibri" w:eastAsia="Calibri" w:hAnsi="Calibri" w:cs="Times New Roman"/>
                <w:color w:val="00B050"/>
              </w:rPr>
            </w:pPr>
            <w:r w:rsidRPr="00DE717A">
              <w:rPr>
                <w:rFonts w:ascii="Calibri" w:eastAsia="Calibri" w:hAnsi="Calibri" w:cs="Times New Roman"/>
                <w:color w:val="00B050"/>
              </w:rPr>
              <w:t>0</w:t>
            </w:r>
          </w:p>
        </w:tc>
        <w:tc>
          <w:tcPr>
            <w:tcW w:w="567" w:type="dxa"/>
          </w:tcPr>
          <w:p w14:paraId="10AA7E00" w14:textId="77777777" w:rsidR="001F1464" w:rsidRPr="00DE717A" w:rsidRDefault="001F1464" w:rsidP="001F1464">
            <w:pPr>
              <w:jc w:val="center"/>
              <w:rPr>
                <w:rFonts w:ascii="Calibri" w:eastAsia="Calibri" w:hAnsi="Calibri" w:cs="Times New Roman"/>
                <w:color w:val="0070C0"/>
              </w:rPr>
            </w:pPr>
            <w:r w:rsidRPr="00DE717A">
              <w:rPr>
                <w:rFonts w:ascii="Calibri" w:eastAsia="Calibri" w:hAnsi="Calibri" w:cs="Times New Roman"/>
                <w:color w:val="0070C0"/>
              </w:rPr>
              <w:t>1</w:t>
            </w:r>
          </w:p>
        </w:tc>
        <w:tc>
          <w:tcPr>
            <w:tcW w:w="567" w:type="dxa"/>
          </w:tcPr>
          <w:p w14:paraId="77B085B0" w14:textId="77777777" w:rsidR="001F1464" w:rsidRPr="00DE717A" w:rsidRDefault="001F1464" w:rsidP="001F1464">
            <w:pPr>
              <w:jc w:val="center"/>
              <w:rPr>
                <w:rFonts w:ascii="Calibri" w:eastAsia="Calibri" w:hAnsi="Calibri" w:cs="Times New Roman"/>
                <w:color w:val="7030A0"/>
              </w:rPr>
            </w:pPr>
            <w:r w:rsidRPr="00DE717A">
              <w:rPr>
                <w:rFonts w:ascii="Calibri" w:eastAsia="Calibri" w:hAnsi="Calibri" w:cs="Times New Roman"/>
                <w:color w:val="7030A0"/>
              </w:rPr>
              <w:t>6</w:t>
            </w:r>
          </w:p>
        </w:tc>
        <w:tc>
          <w:tcPr>
            <w:tcW w:w="567" w:type="dxa"/>
          </w:tcPr>
          <w:p w14:paraId="4A0599E9"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7</w:t>
            </w:r>
          </w:p>
        </w:tc>
      </w:tr>
      <w:tr w:rsidR="001F1464" w:rsidRPr="00DE717A" w14:paraId="5BCB444F" w14:textId="77777777" w:rsidTr="00C3069F">
        <w:tc>
          <w:tcPr>
            <w:tcW w:w="1242" w:type="dxa"/>
          </w:tcPr>
          <w:p w14:paraId="7CAEDBE7"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Σ</w:t>
            </w:r>
          </w:p>
        </w:tc>
        <w:tc>
          <w:tcPr>
            <w:tcW w:w="567" w:type="dxa"/>
          </w:tcPr>
          <w:p w14:paraId="5B371C56"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2</w:t>
            </w:r>
          </w:p>
        </w:tc>
        <w:tc>
          <w:tcPr>
            <w:tcW w:w="567" w:type="dxa"/>
          </w:tcPr>
          <w:p w14:paraId="6C46ECFA"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43</w:t>
            </w:r>
          </w:p>
        </w:tc>
        <w:tc>
          <w:tcPr>
            <w:tcW w:w="567" w:type="dxa"/>
          </w:tcPr>
          <w:p w14:paraId="77FE1593"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50</w:t>
            </w:r>
          </w:p>
        </w:tc>
        <w:tc>
          <w:tcPr>
            <w:tcW w:w="567" w:type="dxa"/>
          </w:tcPr>
          <w:p w14:paraId="698E91D3"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95</w:t>
            </w:r>
          </w:p>
        </w:tc>
        <w:tc>
          <w:tcPr>
            <w:tcW w:w="567" w:type="dxa"/>
          </w:tcPr>
          <w:p w14:paraId="1D7D3B5F"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1</w:t>
            </w:r>
          </w:p>
        </w:tc>
        <w:tc>
          <w:tcPr>
            <w:tcW w:w="567" w:type="dxa"/>
          </w:tcPr>
          <w:p w14:paraId="685B7EAE"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32</w:t>
            </w:r>
          </w:p>
        </w:tc>
        <w:tc>
          <w:tcPr>
            <w:tcW w:w="567" w:type="dxa"/>
          </w:tcPr>
          <w:p w14:paraId="1917CAE1"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58</w:t>
            </w:r>
          </w:p>
        </w:tc>
        <w:tc>
          <w:tcPr>
            <w:tcW w:w="567" w:type="dxa"/>
          </w:tcPr>
          <w:p w14:paraId="40CEE245"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91</w:t>
            </w:r>
          </w:p>
        </w:tc>
      </w:tr>
      <w:tr w:rsidR="001F1464" w:rsidRPr="00DE717A" w14:paraId="2625C5A3" w14:textId="77777777" w:rsidTr="001F1464">
        <w:tc>
          <w:tcPr>
            <w:tcW w:w="1242" w:type="dxa"/>
          </w:tcPr>
          <w:p w14:paraId="20088356"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Śluby cywilne</w:t>
            </w:r>
          </w:p>
        </w:tc>
        <w:tc>
          <w:tcPr>
            <w:tcW w:w="2268" w:type="dxa"/>
            <w:gridSpan w:val="4"/>
            <w:tcBorders>
              <w:bottom w:val="single" w:sz="4" w:space="0" w:color="000000"/>
            </w:tcBorders>
          </w:tcPr>
          <w:p w14:paraId="01A33EA8"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4</w:t>
            </w:r>
          </w:p>
        </w:tc>
        <w:tc>
          <w:tcPr>
            <w:tcW w:w="2268" w:type="dxa"/>
            <w:gridSpan w:val="4"/>
            <w:tcBorders>
              <w:bottom w:val="single" w:sz="4" w:space="0" w:color="000000"/>
            </w:tcBorders>
          </w:tcPr>
          <w:p w14:paraId="6EA76049"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5</w:t>
            </w:r>
          </w:p>
        </w:tc>
      </w:tr>
      <w:tr w:rsidR="001F1464" w:rsidRPr="00DE717A" w14:paraId="29232607" w14:textId="77777777" w:rsidTr="00C3069F">
        <w:tc>
          <w:tcPr>
            <w:tcW w:w="1242" w:type="dxa"/>
            <w:tcBorders>
              <w:right w:val="single" w:sz="4" w:space="0" w:color="auto"/>
            </w:tcBorders>
          </w:tcPr>
          <w:p w14:paraId="121BB9A3" w14:textId="77777777" w:rsidR="001F1464" w:rsidRPr="00DE717A" w:rsidRDefault="001F1464" w:rsidP="001F1464">
            <w:pPr>
              <w:rPr>
                <w:rFonts w:ascii="Calibri" w:eastAsia="Calibri" w:hAnsi="Calibri" w:cs="Times New Roman"/>
              </w:rPr>
            </w:pPr>
            <w:r w:rsidRPr="00DE717A">
              <w:rPr>
                <w:rFonts w:ascii="Calibri" w:eastAsia="Calibri" w:hAnsi="Calibri" w:cs="Times New Roman"/>
              </w:rPr>
              <w:t>Wnioski o dowód osobisty</w:t>
            </w:r>
          </w:p>
        </w:tc>
        <w:tc>
          <w:tcPr>
            <w:tcW w:w="2268" w:type="dxa"/>
            <w:gridSpan w:val="4"/>
          </w:tcPr>
          <w:p w14:paraId="4CAD5743" w14:textId="77777777" w:rsidR="001F1464" w:rsidRPr="00DE717A" w:rsidRDefault="001F1464" w:rsidP="001F1464">
            <w:pPr>
              <w:rPr>
                <w:rFonts w:ascii="Calibri" w:eastAsia="Calibri" w:hAnsi="Calibri" w:cs="Times New Roman"/>
              </w:rPr>
            </w:pPr>
          </w:p>
          <w:p w14:paraId="30F99642"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467</w:t>
            </w:r>
          </w:p>
        </w:tc>
        <w:tc>
          <w:tcPr>
            <w:tcW w:w="2268" w:type="dxa"/>
            <w:gridSpan w:val="4"/>
          </w:tcPr>
          <w:p w14:paraId="7206318C" w14:textId="77777777" w:rsidR="001F1464" w:rsidRPr="00DE717A" w:rsidRDefault="001F1464" w:rsidP="001F1464">
            <w:pPr>
              <w:rPr>
                <w:rFonts w:ascii="Calibri" w:eastAsia="Calibri" w:hAnsi="Calibri" w:cs="Times New Roman"/>
              </w:rPr>
            </w:pPr>
          </w:p>
          <w:p w14:paraId="72A7C450"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347</w:t>
            </w:r>
          </w:p>
        </w:tc>
      </w:tr>
      <w:tr w:rsidR="001F1464" w:rsidRPr="00DE717A" w14:paraId="260C2483" w14:textId="77777777" w:rsidTr="00C3069F">
        <w:tc>
          <w:tcPr>
            <w:tcW w:w="1242" w:type="dxa"/>
            <w:tcBorders>
              <w:right w:val="single" w:sz="4" w:space="0" w:color="auto"/>
            </w:tcBorders>
          </w:tcPr>
          <w:p w14:paraId="4476A2D9" w14:textId="77777777" w:rsidR="001F1464" w:rsidRPr="00DE717A" w:rsidRDefault="001F1464" w:rsidP="001F1464">
            <w:pPr>
              <w:rPr>
                <w:rFonts w:ascii="Calibri" w:eastAsia="Calibri" w:hAnsi="Calibri" w:cs="Times New Roman"/>
                <w:sz w:val="18"/>
                <w:szCs w:val="18"/>
              </w:rPr>
            </w:pPr>
            <w:r w:rsidRPr="00DE717A">
              <w:rPr>
                <w:rFonts w:ascii="Calibri" w:eastAsia="Calibri" w:hAnsi="Calibri" w:cs="Times New Roman"/>
                <w:sz w:val="18"/>
                <w:szCs w:val="18"/>
              </w:rPr>
              <w:t>50-lecie pożycia małżeńskiego</w:t>
            </w:r>
          </w:p>
        </w:tc>
        <w:tc>
          <w:tcPr>
            <w:tcW w:w="2268" w:type="dxa"/>
            <w:gridSpan w:val="4"/>
          </w:tcPr>
          <w:p w14:paraId="1652438A" w14:textId="77777777" w:rsidR="001F1464" w:rsidRPr="00DE717A" w:rsidRDefault="001F1464" w:rsidP="001F1464">
            <w:pPr>
              <w:jc w:val="center"/>
              <w:rPr>
                <w:rFonts w:ascii="Calibri" w:eastAsia="Calibri" w:hAnsi="Calibri" w:cs="Times New Roman"/>
              </w:rPr>
            </w:pPr>
          </w:p>
        </w:tc>
        <w:tc>
          <w:tcPr>
            <w:tcW w:w="2268" w:type="dxa"/>
            <w:gridSpan w:val="4"/>
          </w:tcPr>
          <w:p w14:paraId="6CF5BD67" w14:textId="77777777" w:rsidR="001F1464" w:rsidRPr="00DE717A" w:rsidRDefault="001F1464" w:rsidP="001F1464">
            <w:pPr>
              <w:jc w:val="center"/>
              <w:rPr>
                <w:rFonts w:ascii="Calibri" w:eastAsia="Calibri" w:hAnsi="Calibri" w:cs="Times New Roman"/>
              </w:rPr>
            </w:pPr>
          </w:p>
          <w:p w14:paraId="2A700212" w14:textId="77777777" w:rsidR="001F1464" w:rsidRPr="00DE717A" w:rsidRDefault="001F1464" w:rsidP="001F1464">
            <w:pPr>
              <w:jc w:val="center"/>
              <w:rPr>
                <w:rFonts w:ascii="Calibri" w:eastAsia="Calibri" w:hAnsi="Calibri" w:cs="Times New Roman"/>
              </w:rPr>
            </w:pPr>
            <w:r w:rsidRPr="00DE717A">
              <w:rPr>
                <w:rFonts w:ascii="Calibri" w:eastAsia="Calibri" w:hAnsi="Calibri" w:cs="Times New Roman"/>
              </w:rPr>
              <w:t>37 par</w:t>
            </w:r>
          </w:p>
        </w:tc>
      </w:tr>
    </w:tbl>
    <w:p w14:paraId="3AE1835E" w14:textId="77777777" w:rsidR="001F1464" w:rsidRPr="00DE717A" w:rsidRDefault="001F1464" w:rsidP="001F1464">
      <w:pPr>
        <w:spacing w:after="200" w:line="276" w:lineRule="auto"/>
        <w:rPr>
          <w:rFonts w:ascii="Calibri" w:eastAsia="Calibri" w:hAnsi="Calibri" w:cs="Times New Roman"/>
        </w:rPr>
      </w:pPr>
    </w:p>
    <w:p w14:paraId="78797573" w14:textId="77777777" w:rsidR="005D689E" w:rsidRPr="001F1464" w:rsidRDefault="005D689E" w:rsidP="001F1464">
      <w:pPr>
        <w:spacing w:after="200" w:line="276" w:lineRule="auto"/>
        <w:rPr>
          <w:rFonts w:ascii="Calibri" w:eastAsia="Calibri" w:hAnsi="Calibri" w:cs="Times New Roman"/>
        </w:rPr>
      </w:pPr>
      <w:r w:rsidRPr="00DE717A">
        <w:rPr>
          <w:rFonts w:ascii="Calibri" w:eastAsia="Calibri" w:hAnsi="Calibri" w:cs="Times New Roman"/>
        </w:rPr>
        <w:t>AU</w:t>
      </w:r>
      <w:r>
        <w:rPr>
          <w:rFonts w:ascii="Calibri" w:eastAsia="Calibri" w:hAnsi="Calibri" w:cs="Times New Roman"/>
        </w:rPr>
        <w:t xml:space="preserve"> – Akty urodzeń  / AM – Akty małżeńskie / AZ – Akty zgonu</w:t>
      </w:r>
    </w:p>
    <w:p w14:paraId="669BC7D8" w14:textId="77777777" w:rsidR="001F1464" w:rsidRPr="001F1464" w:rsidRDefault="001F1464" w:rsidP="001F1464">
      <w:pPr>
        <w:spacing w:after="200" w:line="276" w:lineRule="auto"/>
        <w:rPr>
          <w:rFonts w:ascii="Calibri" w:eastAsia="Calibri" w:hAnsi="Calibri" w:cs="Times New Roman"/>
        </w:rPr>
      </w:pPr>
      <w:r w:rsidRPr="001F1464">
        <w:rPr>
          <w:rFonts w:ascii="Calibri" w:eastAsia="Calibri" w:hAnsi="Calibri" w:cs="Times New Roman"/>
        </w:rPr>
        <w:t xml:space="preserve">Wnioski do Biura Prezydenta o nadanie medali zostały </w:t>
      </w:r>
      <w:r w:rsidR="005D689E">
        <w:rPr>
          <w:rFonts w:ascii="Calibri" w:eastAsia="Calibri" w:hAnsi="Calibri" w:cs="Times New Roman"/>
        </w:rPr>
        <w:t>złożone</w:t>
      </w:r>
      <w:r w:rsidRPr="001F1464">
        <w:rPr>
          <w:rFonts w:ascii="Calibri" w:eastAsia="Calibri" w:hAnsi="Calibri" w:cs="Times New Roman"/>
        </w:rPr>
        <w:t xml:space="preserve"> w 2019 roku, </w:t>
      </w:r>
    </w:p>
    <w:p w14:paraId="014E881B" w14:textId="77777777" w:rsidR="001F1464" w:rsidRPr="001F1464" w:rsidRDefault="001F1464" w:rsidP="001F1464">
      <w:pPr>
        <w:spacing w:after="200" w:line="276" w:lineRule="auto"/>
        <w:rPr>
          <w:rFonts w:ascii="Calibri" w:eastAsia="Calibri" w:hAnsi="Calibri" w:cs="Times New Roman"/>
        </w:rPr>
      </w:pPr>
      <w:r w:rsidRPr="001F1464">
        <w:rPr>
          <w:rFonts w:ascii="Calibri" w:eastAsia="Calibri" w:hAnsi="Calibri" w:cs="Times New Roman"/>
        </w:rPr>
        <w:t>natomiast uroczyste wręczenie odbyło się w 2020 roku.</w:t>
      </w:r>
    </w:p>
    <w:p w14:paraId="3CC83718" w14:textId="77777777" w:rsidR="00F87235" w:rsidRPr="00F87235" w:rsidRDefault="00F87235" w:rsidP="00F87235"/>
    <w:p w14:paraId="67F671E7" w14:textId="77777777" w:rsidR="00CC3029" w:rsidRPr="009F40C2" w:rsidRDefault="00CC3029" w:rsidP="00786675">
      <w:pPr>
        <w:pStyle w:val="Akapitzlist"/>
        <w:numPr>
          <w:ilvl w:val="0"/>
          <w:numId w:val="54"/>
        </w:numPr>
        <w:rPr>
          <w:b/>
          <w:bCs/>
        </w:rPr>
      </w:pPr>
      <w:r w:rsidRPr="009F40C2">
        <w:rPr>
          <w:b/>
          <w:bCs/>
          <w:sz w:val="24"/>
          <w:szCs w:val="24"/>
        </w:rPr>
        <w:t xml:space="preserve"> </w:t>
      </w:r>
      <w:r w:rsidRPr="009F40C2">
        <w:rPr>
          <w:b/>
          <w:bCs/>
        </w:rPr>
        <w:t>INFORMACJE FINANSOWE</w:t>
      </w:r>
    </w:p>
    <w:p w14:paraId="747C9C95" w14:textId="77777777" w:rsidR="00D16532" w:rsidRPr="00CC3029" w:rsidRDefault="00D16532" w:rsidP="00D16532">
      <w:pPr>
        <w:pStyle w:val="Akapitzlist"/>
        <w:ind w:left="1080"/>
        <w:rPr>
          <w:b/>
          <w:bCs/>
        </w:rPr>
      </w:pPr>
    </w:p>
    <w:p w14:paraId="6B8FEF05" w14:textId="77777777" w:rsidR="00CC3029" w:rsidRPr="00CC3029" w:rsidRDefault="00CC3029" w:rsidP="00A055FB">
      <w:pPr>
        <w:pStyle w:val="Akapitzlist"/>
        <w:ind w:left="0"/>
        <w:rPr>
          <w:b/>
        </w:rPr>
      </w:pPr>
      <w:r w:rsidRPr="00CC3029">
        <w:rPr>
          <w:b/>
        </w:rPr>
        <w:t xml:space="preserve">Podstawą gospodarki finansowej jednostki samorządu terytorialnego jest budżet. Budżet gminy to corocznym plan dochodów i wydatków oraz przychodów i rozchodów. W oparciu o jego zapisy jednostka realizuje ustawowe cele swojego funkcjonowania. Odpowiednie przygotowanie budżetu – uwzględniające potrzeby społeczne i gospodarcze gminy – jest zasadniczym obowiązkiem Wójta. Projekt jest przygotowywany przez organ wykonawczy we współpracy ze skarbnikiem i pracownikami urzędu gminy oraz kierownikami jednostek organizacyjnych. Projekt jest przesyłany do zaopiniowania przez Regionalną Izbę Obrachunkową (RIO). O ostatecznym jego kształcie decydują radni w głosowaniu nad przyjęciem uchwały budżetowej. Podstawowe zasady i </w:t>
      </w:r>
      <w:r w:rsidRPr="00CC3029">
        <w:rPr>
          <w:b/>
        </w:rPr>
        <w:lastRenderedPageBreak/>
        <w:t>terminy opracowania i uchwalenia budżetu oraz jego szczegółowość i elementy konieczne zawarte są w ustawie z dnia 27 sierpnia 2009 roku o finansach publicznych. Należy pamiętać, iż jest to plan więc naturalne jest, że w ciągu roku wprowadzane są do niego zmiany.</w:t>
      </w:r>
    </w:p>
    <w:p w14:paraId="0BD18C6E" w14:textId="77777777" w:rsidR="00CC3029" w:rsidRPr="00CC3029" w:rsidRDefault="00CC3029" w:rsidP="00A055FB">
      <w:pPr>
        <w:pStyle w:val="Akapitzlist"/>
        <w:ind w:left="0"/>
        <w:rPr>
          <w:b/>
        </w:rPr>
      </w:pPr>
      <w:r w:rsidRPr="00CC3029">
        <w:rPr>
          <w:b/>
        </w:rPr>
        <w:t xml:space="preserve">Budżet Gminy Błędów na 2020 rok został przyjęty Uchwałą Budżetową Gminy Błędów Nr XXII.157.2020 Rady Gminy Błędów z dnia 29 stycznia 2020 roku. Zmiany w budżecie w trakcie omawianego roku wprowadzone zostały jedenastoma uchwałami Rady Gminy oraz dwunastoma zarządzeniami Wójta Gminy Błędów. Poniżej zamieszczona została tabela z wykazem uchwał oraz zarządzeń, mających wpływ na wysokość budżetu. </w:t>
      </w:r>
    </w:p>
    <w:tbl>
      <w:tblPr>
        <w:tblW w:w="7027" w:type="dxa"/>
        <w:jc w:val="center"/>
        <w:tblCellMar>
          <w:left w:w="70" w:type="dxa"/>
          <w:right w:w="70" w:type="dxa"/>
        </w:tblCellMar>
        <w:tblLook w:val="04A0" w:firstRow="1" w:lastRow="0" w:firstColumn="1" w:lastColumn="0" w:noHBand="0" w:noVBand="1"/>
      </w:tblPr>
      <w:tblGrid>
        <w:gridCol w:w="562"/>
        <w:gridCol w:w="2308"/>
        <w:gridCol w:w="2729"/>
        <w:gridCol w:w="1510"/>
      </w:tblGrid>
      <w:tr w:rsidR="00CC3029" w:rsidRPr="00CC3029" w14:paraId="0DF06074" w14:textId="77777777" w:rsidTr="00A055FB">
        <w:trPr>
          <w:trHeight w:val="28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03F3" w14:textId="7A30866A" w:rsidR="00CC3029" w:rsidRPr="00CC10AC" w:rsidRDefault="00CC3029" w:rsidP="00A055FB">
            <w:pPr>
              <w:jc w:val="center"/>
              <w:rPr>
                <w:b/>
                <w:bCs/>
              </w:rPr>
            </w:pPr>
            <w:r w:rsidRPr="00CC10AC">
              <w:rPr>
                <w:b/>
                <w:bCs/>
              </w:rPr>
              <w:t>Lp.</w:t>
            </w:r>
          </w:p>
        </w:tc>
        <w:tc>
          <w:tcPr>
            <w:tcW w:w="2226" w:type="dxa"/>
            <w:tcBorders>
              <w:top w:val="single" w:sz="4" w:space="0" w:color="auto"/>
              <w:left w:val="nil"/>
              <w:bottom w:val="single" w:sz="4" w:space="0" w:color="auto"/>
              <w:right w:val="single" w:sz="4" w:space="0" w:color="auto"/>
            </w:tcBorders>
            <w:shd w:val="clear" w:color="auto" w:fill="auto"/>
            <w:noWrap/>
            <w:vAlign w:val="center"/>
            <w:hideMark/>
          </w:tcPr>
          <w:p w14:paraId="3875264B" w14:textId="77777777" w:rsidR="00CC3029" w:rsidRPr="00CC10AC" w:rsidRDefault="00CC10AC" w:rsidP="00CC10AC">
            <w:pPr>
              <w:rPr>
                <w:b/>
                <w:bCs/>
              </w:rPr>
            </w:pPr>
            <w:r>
              <w:rPr>
                <w:b/>
                <w:bCs/>
              </w:rPr>
              <w:t xml:space="preserve">        </w:t>
            </w:r>
            <w:r w:rsidR="00CC3029" w:rsidRPr="00CC10AC">
              <w:rPr>
                <w:b/>
                <w:bCs/>
              </w:rPr>
              <w:t>Rodzaj aktu</w:t>
            </w:r>
          </w:p>
        </w:tc>
        <w:tc>
          <w:tcPr>
            <w:tcW w:w="2729" w:type="dxa"/>
            <w:tcBorders>
              <w:top w:val="single" w:sz="4" w:space="0" w:color="auto"/>
              <w:left w:val="nil"/>
              <w:bottom w:val="single" w:sz="4" w:space="0" w:color="auto"/>
              <w:right w:val="single" w:sz="4" w:space="0" w:color="auto"/>
            </w:tcBorders>
            <w:shd w:val="clear" w:color="auto" w:fill="auto"/>
            <w:noWrap/>
            <w:vAlign w:val="center"/>
            <w:hideMark/>
          </w:tcPr>
          <w:p w14:paraId="014ADAC0" w14:textId="77777777" w:rsidR="00CC3029" w:rsidRPr="00CC10AC" w:rsidRDefault="00CC10AC" w:rsidP="00CC10AC">
            <w:pPr>
              <w:rPr>
                <w:b/>
                <w:bCs/>
              </w:rPr>
            </w:pPr>
            <w:r>
              <w:rPr>
                <w:b/>
                <w:bCs/>
              </w:rPr>
              <w:t xml:space="preserve">       </w:t>
            </w:r>
            <w:r w:rsidR="00CC3029" w:rsidRPr="00CC10AC">
              <w:rPr>
                <w:b/>
                <w:bCs/>
              </w:rPr>
              <w:t xml:space="preserve">Numer aktu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2FB6ABFA" w14:textId="77777777" w:rsidR="00CC3029" w:rsidRPr="00CC10AC" w:rsidRDefault="00CC10AC" w:rsidP="00CC10AC">
            <w:pPr>
              <w:rPr>
                <w:b/>
                <w:bCs/>
              </w:rPr>
            </w:pPr>
            <w:r>
              <w:rPr>
                <w:b/>
                <w:bCs/>
              </w:rPr>
              <w:t xml:space="preserve">       </w:t>
            </w:r>
            <w:r w:rsidR="00CC3029" w:rsidRPr="00CC10AC">
              <w:rPr>
                <w:b/>
                <w:bCs/>
              </w:rPr>
              <w:t>Data podjęcia</w:t>
            </w:r>
          </w:p>
        </w:tc>
      </w:tr>
      <w:tr w:rsidR="00CC3029" w:rsidRPr="00CC3029" w14:paraId="7E0E1063"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B0FDD2" w14:textId="32A181BA" w:rsidR="00CC3029" w:rsidRPr="00CC10AC" w:rsidRDefault="00CC3029" w:rsidP="00A055FB">
            <w:pPr>
              <w:jc w:val="center"/>
              <w:rPr>
                <w:b/>
                <w:bCs/>
              </w:rPr>
            </w:pPr>
            <w:r w:rsidRPr="00CC10AC">
              <w:rPr>
                <w:b/>
                <w:bCs/>
              </w:rPr>
              <w:t>1</w:t>
            </w:r>
          </w:p>
        </w:tc>
        <w:tc>
          <w:tcPr>
            <w:tcW w:w="2226" w:type="dxa"/>
            <w:tcBorders>
              <w:top w:val="nil"/>
              <w:left w:val="nil"/>
              <w:bottom w:val="single" w:sz="4" w:space="0" w:color="auto"/>
              <w:right w:val="single" w:sz="4" w:space="0" w:color="auto"/>
            </w:tcBorders>
            <w:shd w:val="clear" w:color="auto" w:fill="auto"/>
            <w:noWrap/>
            <w:vAlign w:val="center"/>
            <w:hideMark/>
          </w:tcPr>
          <w:p w14:paraId="760641E8"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691B56EB" w14:textId="77777777" w:rsidR="00CC3029" w:rsidRPr="00CC3029" w:rsidRDefault="00CC3029" w:rsidP="00CC10AC">
            <w:pPr>
              <w:pStyle w:val="Akapitzlist"/>
              <w:ind w:left="1080"/>
              <w:rPr>
                <w:b/>
              </w:rPr>
            </w:pPr>
            <w:r w:rsidRPr="00CC3029">
              <w:rPr>
                <w:b/>
              </w:rPr>
              <w:t>XXIII.162.2020</w:t>
            </w:r>
          </w:p>
        </w:tc>
        <w:tc>
          <w:tcPr>
            <w:tcW w:w="1510" w:type="dxa"/>
            <w:tcBorders>
              <w:top w:val="nil"/>
              <w:left w:val="nil"/>
              <w:bottom w:val="single" w:sz="4" w:space="0" w:color="auto"/>
              <w:right w:val="single" w:sz="4" w:space="0" w:color="auto"/>
            </w:tcBorders>
            <w:shd w:val="clear" w:color="auto" w:fill="auto"/>
            <w:noWrap/>
            <w:vAlign w:val="center"/>
            <w:hideMark/>
          </w:tcPr>
          <w:p w14:paraId="58E2561A" w14:textId="77777777" w:rsidR="00CC3029" w:rsidRPr="00CC10AC" w:rsidRDefault="00CC3029" w:rsidP="00CC10AC">
            <w:pPr>
              <w:rPr>
                <w:b/>
              </w:rPr>
            </w:pPr>
            <w:r w:rsidRPr="00CC10AC">
              <w:rPr>
                <w:b/>
              </w:rPr>
              <w:t>02.03.2020</w:t>
            </w:r>
          </w:p>
        </w:tc>
      </w:tr>
      <w:tr w:rsidR="00CC3029" w:rsidRPr="00CC3029" w14:paraId="165E6CD3"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7AA36" w14:textId="78FA98A7" w:rsidR="00CC3029" w:rsidRPr="00CC10AC" w:rsidRDefault="00CC3029" w:rsidP="00A055FB">
            <w:pPr>
              <w:jc w:val="center"/>
              <w:rPr>
                <w:b/>
                <w:bCs/>
              </w:rPr>
            </w:pPr>
            <w:r w:rsidRPr="00CC10AC">
              <w:rPr>
                <w:b/>
                <w:bCs/>
              </w:rPr>
              <w:t>2</w:t>
            </w:r>
          </w:p>
        </w:tc>
        <w:tc>
          <w:tcPr>
            <w:tcW w:w="2226" w:type="dxa"/>
            <w:tcBorders>
              <w:top w:val="nil"/>
              <w:left w:val="nil"/>
              <w:bottom w:val="single" w:sz="4" w:space="0" w:color="auto"/>
              <w:right w:val="single" w:sz="4" w:space="0" w:color="auto"/>
            </w:tcBorders>
            <w:shd w:val="clear" w:color="auto" w:fill="auto"/>
            <w:noWrap/>
            <w:vAlign w:val="center"/>
            <w:hideMark/>
          </w:tcPr>
          <w:p w14:paraId="6169CA62"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3285F9AE" w14:textId="77777777" w:rsidR="00CC3029" w:rsidRPr="00CC3029" w:rsidRDefault="00CC3029" w:rsidP="00CC10AC">
            <w:pPr>
              <w:pStyle w:val="Akapitzlist"/>
              <w:ind w:left="1080"/>
              <w:rPr>
                <w:b/>
              </w:rPr>
            </w:pPr>
            <w:r w:rsidRPr="00CC3029">
              <w:rPr>
                <w:b/>
              </w:rPr>
              <w:t>16.2020</w:t>
            </w:r>
          </w:p>
        </w:tc>
        <w:tc>
          <w:tcPr>
            <w:tcW w:w="1510" w:type="dxa"/>
            <w:tcBorders>
              <w:top w:val="nil"/>
              <w:left w:val="nil"/>
              <w:bottom w:val="single" w:sz="4" w:space="0" w:color="auto"/>
              <w:right w:val="single" w:sz="4" w:space="0" w:color="auto"/>
            </w:tcBorders>
            <w:shd w:val="clear" w:color="auto" w:fill="auto"/>
            <w:noWrap/>
            <w:vAlign w:val="center"/>
            <w:hideMark/>
          </w:tcPr>
          <w:p w14:paraId="58C84726" w14:textId="77777777" w:rsidR="00CC3029" w:rsidRPr="00CC10AC" w:rsidRDefault="00CC3029" w:rsidP="00CC10AC">
            <w:pPr>
              <w:rPr>
                <w:b/>
              </w:rPr>
            </w:pPr>
            <w:r w:rsidRPr="00CC10AC">
              <w:rPr>
                <w:b/>
              </w:rPr>
              <w:t>31.03.2020</w:t>
            </w:r>
          </w:p>
        </w:tc>
      </w:tr>
      <w:tr w:rsidR="00CC3029" w:rsidRPr="00CC3029" w14:paraId="59B6B424"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81A355" w14:textId="40BF47F0" w:rsidR="00CC3029" w:rsidRPr="00CC10AC" w:rsidRDefault="00CC3029" w:rsidP="00A055FB">
            <w:pPr>
              <w:jc w:val="center"/>
              <w:rPr>
                <w:b/>
                <w:bCs/>
              </w:rPr>
            </w:pPr>
            <w:r w:rsidRPr="00CC10AC">
              <w:rPr>
                <w:b/>
                <w:bCs/>
              </w:rPr>
              <w:t>3</w:t>
            </w:r>
          </w:p>
        </w:tc>
        <w:tc>
          <w:tcPr>
            <w:tcW w:w="2226" w:type="dxa"/>
            <w:tcBorders>
              <w:top w:val="nil"/>
              <w:left w:val="nil"/>
              <w:bottom w:val="single" w:sz="4" w:space="0" w:color="auto"/>
              <w:right w:val="single" w:sz="4" w:space="0" w:color="auto"/>
            </w:tcBorders>
            <w:shd w:val="clear" w:color="auto" w:fill="auto"/>
            <w:noWrap/>
            <w:vAlign w:val="center"/>
            <w:hideMark/>
          </w:tcPr>
          <w:p w14:paraId="6B63D50F"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6FF190D7" w14:textId="77777777" w:rsidR="00CC3029" w:rsidRPr="00CC3029" w:rsidRDefault="00CC3029" w:rsidP="00CC10AC">
            <w:pPr>
              <w:pStyle w:val="Akapitzlist"/>
              <w:ind w:left="1080"/>
              <w:rPr>
                <w:b/>
              </w:rPr>
            </w:pPr>
            <w:r w:rsidRPr="00CC3029">
              <w:rPr>
                <w:b/>
              </w:rPr>
              <w:t>22.2020</w:t>
            </w:r>
          </w:p>
        </w:tc>
        <w:tc>
          <w:tcPr>
            <w:tcW w:w="1510" w:type="dxa"/>
            <w:tcBorders>
              <w:top w:val="nil"/>
              <w:left w:val="nil"/>
              <w:bottom w:val="single" w:sz="4" w:space="0" w:color="auto"/>
              <w:right w:val="single" w:sz="4" w:space="0" w:color="auto"/>
            </w:tcBorders>
            <w:shd w:val="clear" w:color="auto" w:fill="auto"/>
            <w:noWrap/>
            <w:vAlign w:val="center"/>
            <w:hideMark/>
          </w:tcPr>
          <w:p w14:paraId="214E73A1" w14:textId="77777777" w:rsidR="00CC3029" w:rsidRPr="00CC10AC" w:rsidRDefault="00CC3029" w:rsidP="00CC10AC">
            <w:pPr>
              <w:rPr>
                <w:b/>
              </w:rPr>
            </w:pPr>
            <w:r w:rsidRPr="00CC10AC">
              <w:rPr>
                <w:b/>
              </w:rPr>
              <w:t>28.04.2020</w:t>
            </w:r>
          </w:p>
        </w:tc>
      </w:tr>
      <w:tr w:rsidR="00CC3029" w:rsidRPr="00CC3029" w14:paraId="1650A03D"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299BF3" w14:textId="0537930A" w:rsidR="00CC3029" w:rsidRPr="00CC10AC" w:rsidRDefault="00CC3029" w:rsidP="00A055FB">
            <w:pPr>
              <w:jc w:val="center"/>
              <w:rPr>
                <w:b/>
                <w:bCs/>
              </w:rPr>
            </w:pPr>
            <w:r w:rsidRPr="00CC10AC">
              <w:rPr>
                <w:b/>
                <w:bCs/>
              </w:rPr>
              <w:t>4</w:t>
            </w:r>
          </w:p>
        </w:tc>
        <w:tc>
          <w:tcPr>
            <w:tcW w:w="2226" w:type="dxa"/>
            <w:tcBorders>
              <w:top w:val="nil"/>
              <w:left w:val="nil"/>
              <w:bottom w:val="single" w:sz="4" w:space="0" w:color="auto"/>
              <w:right w:val="single" w:sz="4" w:space="0" w:color="auto"/>
            </w:tcBorders>
            <w:shd w:val="clear" w:color="auto" w:fill="auto"/>
            <w:noWrap/>
            <w:vAlign w:val="center"/>
            <w:hideMark/>
          </w:tcPr>
          <w:p w14:paraId="44508F12"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618D7E8D" w14:textId="77777777" w:rsidR="00CC3029" w:rsidRPr="00CC3029" w:rsidRDefault="00CC3029" w:rsidP="00CC10AC">
            <w:pPr>
              <w:pStyle w:val="Akapitzlist"/>
              <w:ind w:left="1080"/>
              <w:rPr>
                <w:b/>
              </w:rPr>
            </w:pPr>
            <w:r w:rsidRPr="00CC3029">
              <w:rPr>
                <w:b/>
              </w:rPr>
              <w:t>XXIV.165.2020</w:t>
            </w:r>
          </w:p>
        </w:tc>
        <w:tc>
          <w:tcPr>
            <w:tcW w:w="1510" w:type="dxa"/>
            <w:tcBorders>
              <w:top w:val="nil"/>
              <w:left w:val="nil"/>
              <w:bottom w:val="single" w:sz="4" w:space="0" w:color="auto"/>
              <w:right w:val="single" w:sz="4" w:space="0" w:color="auto"/>
            </w:tcBorders>
            <w:shd w:val="clear" w:color="auto" w:fill="auto"/>
            <w:noWrap/>
            <w:vAlign w:val="center"/>
            <w:hideMark/>
          </w:tcPr>
          <w:p w14:paraId="0C3CDF56" w14:textId="77777777" w:rsidR="00CC3029" w:rsidRPr="00CC10AC" w:rsidRDefault="00CC3029" w:rsidP="00CC10AC">
            <w:pPr>
              <w:rPr>
                <w:b/>
              </w:rPr>
            </w:pPr>
            <w:r w:rsidRPr="00CC10AC">
              <w:rPr>
                <w:b/>
              </w:rPr>
              <w:t>11.05.2020</w:t>
            </w:r>
          </w:p>
        </w:tc>
      </w:tr>
      <w:tr w:rsidR="00CC3029" w:rsidRPr="00CC3029" w14:paraId="04AE2136"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200E44" w14:textId="401099BC" w:rsidR="00CC3029" w:rsidRPr="00CC10AC" w:rsidRDefault="00CC3029" w:rsidP="00A055FB">
            <w:pPr>
              <w:jc w:val="center"/>
              <w:rPr>
                <w:b/>
                <w:bCs/>
              </w:rPr>
            </w:pPr>
            <w:r w:rsidRPr="00CC10AC">
              <w:rPr>
                <w:b/>
                <w:bCs/>
              </w:rPr>
              <w:t>5</w:t>
            </w:r>
          </w:p>
        </w:tc>
        <w:tc>
          <w:tcPr>
            <w:tcW w:w="2226" w:type="dxa"/>
            <w:tcBorders>
              <w:top w:val="nil"/>
              <w:left w:val="nil"/>
              <w:bottom w:val="single" w:sz="4" w:space="0" w:color="auto"/>
              <w:right w:val="single" w:sz="4" w:space="0" w:color="auto"/>
            </w:tcBorders>
            <w:shd w:val="clear" w:color="auto" w:fill="auto"/>
            <w:noWrap/>
            <w:vAlign w:val="center"/>
            <w:hideMark/>
          </w:tcPr>
          <w:p w14:paraId="1ED012D5"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2F6F3DD6" w14:textId="77777777" w:rsidR="00CC3029" w:rsidRPr="00CC3029" w:rsidRDefault="00CC3029" w:rsidP="00CC10AC">
            <w:pPr>
              <w:pStyle w:val="Akapitzlist"/>
              <w:ind w:left="1080"/>
              <w:rPr>
                <w:b/>
              </w:rPr>
            </w:pPr>
            <w:r w:rsidRPr="00CC3029">
              <w:rPr>
                <w:b/>
              </w:rPr>
              <w:t>XXV.173.2020</w:t>
            </w:r>
          </w:p>
        </w:tc>
        <w:tc>
          <w:tcPr>
            <w:tcW w:w="1510" w:type="dxa"/>
            <w:tcBorders>
              <w:top w:val="nil"/>
              <w:left w:val="nil"/>
              <w:bottom w:val="single" w:sz="4" w:space="0" w:color="auto"/>
              <w:right w:val="single" w:sz="4" w:space="0" w:color="auto"/>
            </w:tcBorders>
            <w:shd w:val="clear" w:color="auto" w:fill="auto"/>
            <w:noWrap/>
            <w:vAlign w:val="center"/>
            <w:hideMark/>
          </w:tcPr>
          <w:p w14:paraId="59A40705" w14:textId="77777777" w:rsidR="00CC3029" w:rsidRPr="00CC10AC" w:rsidRDefault="00CC3029" w:rsidP="00CC10AC">
            <w:pPr>
              <w:rPr>
                <w:b/>
              </w:rPr>
            </w:pPr>
            <w:r w:rsidRPr="00CC10AC">
              <w:rPr>
                <w:b/>
              </w:rPr>
              <w:t>10.06.2020</w:t>
            </w:r>
          </w:p>
        </w:tc>
      </w:tr>
      <w:tr w:rsidR="00CC3029" w:rsidRPr="00CC3029" w14:paraId="254F3EEB"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3CD8A7" w14:textId="57E6967D" w:rsidR="00CC3029" w:rsidRPr="00CC10AC" w:rsidRDefault="00CC3029" w:rsidP="00A055FB">
            <w:pPr>
              <w:jc w:val="center"/>
              <w:rPr>
                <w:b/>
                <w:bCs/>
              </w:rPr>
            </w:pPr>
            <w:r w:rsidRPr="00CC10AC">
              <w:rPr>
                <w:b/>
                <w:bCs/>
              </w:rPr>
              <w:t>6</w:t>
            </w:r>
          </w:p>
        </w:tc>
        <w:tc>
          <w:tcPr>
            <w:tcW w:w="2226" w:type="dxa"/>
            <w:tcBorders>
              <w:top w:val="nil"/>
              <w:left w:val="nil"/>
              <w:bottom w:val="single" w:sz="4" w:space="0" w:color="auto"/>
              <w:right w:val="single" w:sz="4" w:space="0" w:color="auto"/>
            </w:tcBorders>
            <w:shd w:val="clear" w:color="auto" w:fill="auto"/>
            <w:noWrap/>
            <w:vAlign w:val="center"/>
            <w:hideMark/>
          </w:tcPr>
          <w:p w14:paraId="645055CF"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78F8C98D" w14:textId="77777777" w:rsidR="00CC3029" w:rsidRPr="00CC3029" w:rsidRDefault="00CC3029" w:rsidP="00CC10AC">
            <w:pPr>
              <w:pStyle w:val="Akapitzlist"/>
              <w:ind w:left="1080"/>
              <w:rPr>
                <w:b/>
              </w:rPr>
            </w:pPr>
            <w:r w:rsidRPr="00CC3029">
              <w:rPr>
                <w:b/>
              </w:rPr>
              <w:t>XXVI.177.2020</w:t>
            </w:r>
          </w:p>
        </w:tc>
        <w:tc>
          <w:tcPr>
            <w:tcW w:w="1510" w:type="dxa"/>
            <w:tcBorders>
              <w:top w:val="nil"/>
              <w:left w:val="nil"/>
              <w:bottom w:val="single" w:sz="4" w:space="0" w:color="auto"/>
              <w:right w:val="single" w:sz="4" w:space="0" w:color="auto"/>
            </w:tcBorders>
            <w:shd w:val="clear" w:color="auto" w:fill="auto"/>
            <w:noWrap/>
            <w:vAlign w:val="center"/>
            <w:hideMark/>
          </w:tcPr>
          <w:p w14:paraId="7B5920E1" w14:textId="77777777" w:rsidR="00CC3029" w:rsidRPr="00CC10AC" w:rsidRDefault="00CC3029" w:rsidP="00CC10AC">
            <w:pPr>
              <w:rPr>
                <w:b/>
              </w:rPr>
            </w:pPr>
            <w:r w:rsidRPr="00CC10AC">
              <w:rPr>
                <w:b/>
              </w:rPr>
              <w:t>17.06.2020</w:t>
            </w:r>
          </w:p>
        </w:tc>
      </w:tr>
      <w:tr w:rsidR="00CC3029" w:rsidRPr="00CC3029" w14:paraId="3468E7E3"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2D757D" w14:textId="44282768" w:rsidR="00CC3029" w:rsidRPr="00CC10AC" w:rsidRDefault="00CC3029" w:rsidP="00A055FB">
            <w:pPr>
              <w:jc w:val="center"/>
              <w:rPr>
                <w:b/>
                <w:bCs/>
              </w:rPr>
            </w:pPr>
            <w:r w:rsidRPr="00CC10AC">
              <w:rPr>
                <w:b/>
                <w:bCs/>
              </w:rPr>
              <w:t>7</w:t>
            </w:r>
          </w:p>
        </w:tc>
        <w:tc>
          <w:tcPr>
            <w:tcW w:w="2226" w:type="dxa"/>
            <w:tcBorders>
              <w:top w:val="nil"/>
              <w:left w:val="nil"/>
              <w:bottom w:val="single" w:sz="4" w:space="0" w:color="auto"/>
              <w:right w:val="single" w:sz="4" w:space="0" w:color="auto"/>
            </w:tcBorders>
            <w:shd w:val="clear" w:color="auto" w:fill="auto"/>
            <w:noWrap/>
            <w:vAlign w:val="center"/>
            <w:hideMark/>
          </w:tcPr>
          <w:p w14:paraId="27013E7D"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75C70179" w14:textId="77777777" w:rsidR="00CC3029" w:rsidRPr="00CC3029" w:rsidRDefault="00CC3029" w:rsidP="00CC10AC">
            <w:pPr>
              <w:pStyle w:val="Akapitzlist"/>
              <w:ind w:left="1080"/>
              <w:rPr>
                <w:b/>
              </w:rPr>
            </w:pPr>
            <w:r w:rsidRPr="00CC3029">
              <w:rPr>
                <w:b/>
              </w:rPr>
              <w:t>32.2020</w:t>
            </w:r>
          </w:p>
        </w:tc>
        <w:tc>
          <w:tcPr>
            <w:tcW w:w="1510" w:type="dxa"/>
            <w:tcBorders>
              <w:top w:val="nil"/>
              <w:left w:val="nil"/>
              <w:bottom w:val="single" w:sz="4" w:space="0" w:color="auto"/>
              <w:right w:val="single" w:sz="4" w:space="0" w:color="auto"/>
            </w:tcBorders>
            <w:shd w:val="clear" w:color="auto" w:fill="auto"/>
            <w:noWrap/>
            <w:vAlign w:val="center"/>
            <w:hideMark/>
          </w:tcPr>
          <w:p w14:paraId="6E906468" w14:textId="77777777" w:rsidR="00CC3029" w:rsidRPr="00CC10AC" w:rsidRDefault="00CC3029" w:rsidP="00CC10AC">
            <w:pPr>
              <w:rPr>
                <w:b/>
              </w:rPr>
            </w:pPr>
            <w:r w:rsidRPr="00CC10AC">
              <w:rPr>
                <w:b/>
              </w:rPr>
              <w:t>30.06.2020</w:t>
            </w:r>
          </w:p>
        </w:tc>
      </w:tr>
      <w:tr w:rsidR="00CC3029" w:rsidRPr="00CC3029" w14:paraId="0F0B294B"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94BDEA" w14:textId="537C8D22" w:rsidR="00CC3029" w:rsidRPr="00CC10AC" w:rsidRDefault="00CC3029" w:rsidP="00A055FB">
            <w:pPr>
              <w:jc w:val="center"/>
              <w:rPr>
                <w:b/>
                <w:bCs/>
              </w:rPr>
            </w:pPr>
            <w:r w:rsidRPr="00CC10AC">
              <w:rPr>
                <w:b/>
                <w:bCs/>
              </w:rPr>
              <w:t>8</w:t>
            </w:r>
          </w:p>
        </w:tc>
        <w:tc>
          <w:tcPr>
            <w:tcW w:w="2226" w:type="dxa"/>
            <w:tcBorders>
              <w:top w:val="nil"/>
              <w:left w:val="nil"/>
              <w:bottom w:val="single" w:sz="4" w:space="0" w:color="auto"/>
              <w:right w:val="single" w:sz="4" w:space="0" w:color="auto"/>
            </w:tcBorders>
            <w:shd w:val="clear" w:color="auto" w:fill="auto"/>
            <w:noWrap/>
            <w:vAlign w:val="center"/>
            <w:hideMark/>
          </w:tcPr>
          <w:p w14:paraId="60469AAA"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0FA851BD" w14:textId="43E318EC" w:rsidR="00CC3029" w:rsidRPr="00CC3029" w:rsidRDefault="005B2ED3" w:rsidP="00CC10AC">
            <w:pPr>
              <w:pStyle w:val="Akapitzlist"/>
              <w:ind w:left="1080"/>
              <w:rPr>
                <w:b/>
              </w:rPr>
            </w:pPr>
            <w:r>
              <w:rPr>
                <w:b/>
              </w:rPr>
              <w:t>XXVIII</w:t>
            </w:r>
            <w:r w:rsidR="00CC3029" w:rsidRPr="00CC3029">
              <w:rPr>
                <w:b/>
              </w:rPr>
              <w:t>.180.2020</w:t>
            </w:r>
          </w:p>
        </w:tc>
        <w:tc>
          <w:tcPr>
            <w:tcW w:w="1510" w:type="dxa"/>
            <w:tcBorders>
              <w:top w:val="nil"/>
              <w:left w:val="nil"/>
              <w:bottom w:val="single" w:sz="4" w:space="0" w:color="auto"/>
              <w:right w:val="single" w:sz="4" w:space="0" w:color="auto"/>
            </w:tcBorders>
            <w:shd w:val="clear" w:color="auto" w:fill="auto"/>
            <w:noWrap/>
            <w:vAlign w:val="center"/>
            <w:hideMark/>
          </w:tcPr>
          <w:p w14:paraId="47547B4E" w14:textId="77777777" w:rsidR="00CC3029" w:rsidRPr="00CC10AC" w:rsidRDefault="00CC3029" w:rsidP="00CC10AC">
            <w:pPr>
              <w:rPr>
                <w:b/>
              </w:rPr>
            </w:pPr>
            <w:r w:rsidRPr="00CC10AC">
              <w:rPr>
                <w:b/>
              </w:rPr>
              <w:t>01.07.2020</w:t>
            </w:r>
          </w:p>
        </w:tc>
      </w:tr>
      <w:tr w:rsidR="00CC3029" w:rsidRPr="00CC3029" w14:paraId="5DA3877F"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3BE070" w14:textId="6C3F2EB6" w:rsidR="00CC3029" w:rsidRPr="00CC10AC" w:rsidRDefault="00CC3029" w:rsidP="00A055FB">
            <w:pPr>
              <w:jc w:val="center"/>
              <w:rPr>
                <w:b/>
                <w:bCs/>
              </w:rPr>
            </w:pPr>
            <w:r w:rsidRPr="00CC10AC">
              <w:rPr>
                <w:b/>
                <w:bCs/>
              </w:rPr>
              <w:t>9</w:t>
            </w:r>
          </w:p>
        </w:tc>
        <w:tc>
          <w:tcPr>
            <w:tcW w:w="2226" w:type="dxa"/>
            <w:tcBorders>
              <w:top w:val="nil"/>
              <w:left w:val="nil"/>
              <w:bottom w:val="single" w:sz="4" w:space="0" w:color="auto"/>
              <w:right w:val="single" w:sz="4" w:space="0" w:color="auto"/>
            </w:tcBorders>
            <w:shd w:val="clear" w:color="auto" w:fill="auto"/>
            <w:noWrap/>
            <w:vAlign w:val="center"/>
            <w:hideMark/>
          </w:tcPr>
          <w:p w14:paraId="261DF963"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66F5167E" w14:textId="77777777" w:rsidR="00CC3029" w:rsidRPr="00CC3029" w:rsidRDefault="00CC3029" w:rsidP="00CC10AC">
            <w:pPr>
              <w:pStyle w:val="Akapitzlist"/>
              <w:ind w:left="1080"/>
              <w:rPr>
                <w:b/>
              </w:rPr>
            </w:pPr>
            <w:r w:rsidRPr="00CC3029">
              <w:rPr>
                <w:b/>
              </w:rPr>
              <w:t>40.2020</w:t>
            </w:r>
          </w:p>
        </w:tc>
        <w:tc>
          <w:tcPr>
            <w:tcW w:w="1510" w:type="dxa"/>
            <w:tcBorders>
              <w:top w:val="nil"/>
              <w:left w:val="nil"/>
              <w:bottom w:val="single" w:sz="4" w:space="0" w:color="auto"/>
              <w:right w:val="single" w:sz="4" w:space="0" w:color="auto"/>
            </w:tcBorders>
            <w:shd w:val="clear" w:color="auto" w:fill="auto"/>
            <w:noWrap/>
            <w:vAlign w:val="center"/>
            <w:hideMark/>
          </w:tcPr>
          <w:p w14:paraId="636CBD35" w14:textId="77777777" w:rsidR="00CC3029" w:rsidRPr="00CC10AC" w:rsidRDefault="00CC3029" w:rsidP="00CC10AC">
            <w:pPr>
              <w:rPr>
                <w:b/>
              </w:rPr>
            </w:pPr>
            <w:r w:rsidRPr="00CC10AC">
              <w:rPr>
                <w:b/>
              </w:rPr>
              <w:t>22.07.2020</w:t>
            </w:r>
          </w:p>
        </w:tc>
      </w:tr>
      <w:tr w:rsidR="00CC3029" w:rsidRPr="00CC3029" w14:paraId="56B5BFFE"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920CE5" w14:textId="4EEFE265" w:rsidR="00CC3029" w:rsidRPr="00CC10AC" w:rsidRDefault="00CC3029" w:rsidP="00A055FB">
            <w:pPr>
              <w:jc w:val="center"/>
              <w:rPr>
                <w:b/>
                <w:bCs/>
              </w:rPr>
            </w:pPr>
            <w:r w:rsidRPr="00CC10AC">
              <w:rPr>
                <w:b/>
                <w:bCs/>
              </w:rPr>
              <w:t>10</w:t>
            </w:r>
          </w:p>
        </w:tc>
        <w:tc>
          <w:tcPr>
            <w:tcW w:w="2226" w:type="dxa"/>
            <w:tcBorders>
              <w:top w:val="nil"/>
              <w:left w:val="nil"/>
              <w:bottom w:val="single" w:sz="4" w:space="0" w:color="auto"/>
              <w:right w:val="single" w:sz="4" w:space="0" w:color="auto"/>
            </w:tcBorders>
            <w:shd w:val="clear" w:color="auto" w:fill="auto"/>
            <w:noWrap/>
            <w:vAlign w:val="center"/>
            <w:hideMark/>
          </w:tcPr>
          <w:p w14:paraId="2F058D67"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030E6497" w14:textId="5E69F948" w:rsidR="00CC3029" w:rsidRPr="00CC3029" w:rsidRDefault="005B2ED3" w:rsidP="00CC10AC">
            <w:pPr>
              <w:pStyle w:val="Akapitzlist"/>
              <w:ind w:left="1080"/>
              <w:rPr>
                <w:b/>
              </w:rPr>
            </w:pPr>
            <w:r>
              <w:rPr>
                <w:b/>
              </w:rPr>
              <w:t>XXIX.</w:t>
            </w:r>
            <w:r w:rsidR="00CC3029" w:rsidRPr="00CC3029">
              <w:rPr>
                <w:b/>
              </w:rPr>
              <w:t>184.2020</w:t>
            </w:r>
          </w:p>
        </w:tc>
        <w:tc>
          <w:tcPr>
            <w:tcW w:w="1510" w:type="dxa"/>
            <w:tcBorders>
              <w:top w:val="nil"/>
              <w:left w:val="nil"/>
              <w:bottom w:val="single" w:sz="4" w:space="0" w:color="auto"/>
              <w:right w:val="single" w:sz="4" w:space="0" w:color="auto"/>
            </w:tcBorders>
            <w:shd w:val="clear" w:color="auto" w:fill="auto"/>
            <w:noWrap/>
            <w:vAlign w:val="center"/>
            <w:hideMark/>
          </w:tcPr>
          <w:p w14:paraId="5A35A2DC" w14:textId="77777777" w:rsidR="00CC3029" w:rsidRPr="00CC10AC" w:rsidRDefault="00CC3029" w:rsidP="00CC10AC">
            <w:pPr>
              <w:rPr>
                <w:b/>
              </w:rPr>
            </w:pPr>
            <w:r w:rsidRPr="00CC10AC">
              <w:rPr>
                <w:b/>
              </w:rPr>
              <w:t>30.07.2020</w:t>
            </w:r>
          </w:p>
        </w:tc>
      </w:tr>
      <w:tr w:rsidR="00CC3029" w:rsidRPr="00CC3029" w14:paraId="1DF6038E"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935D99" w14:textId="63CD1448" w:rsidR="00CC3029" w:rsidRPr="00CC10AC" w:rsidRDefault="00CC3029" w:rsidP="00A055FB">
            <w:pPr>
              <w:jc w:val="center"/>
              <w:rPr>
                <w:b/>
                <w:bCs/>
              </w:rPr>
            </w:pPr>
            <w:r w:rsidRPr="00CC10AC">
              <w:rPr>
                <w:b/>
                <w:bCs/>
              </w:rPr>
              <w:t>11</w:t>
            </w:r>
          </w:p>
        </w:tc>
        <w:tc>
          <w:tcPr>
            <w:tcW w:w="2226" w:type="dxa"/>
            <w:tcBorders>
              <w:top w:val="nil"/>
              <w:left w:val="nil"/>
              <w:bottom w:val="single" w:sz="4" w:space="0" w:color="auto"/>
              <w:right w:val="single" w:sz="4" w:space="0" w:color="auto"/>
            </w:tcBorders>
            <w:shd w:val="clear" w:color="auto" w:fill="auto"/>
            <w:noWrap/>
            <w:vAlign w:val="center"/>
            <w:hideMark/>
          </w:tcPr>
          <w:p w14:paraId="517A86C1"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64908196" w14:textId="77777777" w:rsidR="00CC3029" w:rsidRPr="00CC3029" w:rsidRDefault="00CC3029" w:rsidP="00CC10AC">
            <w:pPr>
              <w:pStyle w:val="Akapitzlist"/>
              <w:ind w:left="1080"/>
              <w:rPr>
                <w:b/>
              </w:rPr>
            </w:pPr>
            <w:r w:rsidRPr="00CC3029">
              <w:rPr>
                <w:b/>
              </w:rPr>
              <w:t>44.2020</w:t>
            </w:r>
          </w:p>
        </w:tc>
        <w:tc>
          <w:tcPr>
            <w:tcW w:w="1510" w:type="dxa"/>
            <w:tcBorders>
              <w:top w:val="nil"/>
              <w:left w:val="nil"/>
              <w:bottom w:val="single" w:sz="4" w:space="0" w:color="auto"/>
              <w:right w:val="single" w:sz="4" w:space="0" w:color="auto"/>
            </w:tcBorders>
            <w:shd w:val="clear" w:color="auto" w:fill="auto"/>
            <w:noWrap/>
            <w:vAlign w:val="center"/>
            <w:hideMark/>
          </w:tcPr>
          <w:p w14:paraId="16C851C7" w14:textId="77777777" w:rsidR="00CC3029" w:rsidRPr="00CC10AC" w:rsidRDefault="00CC3029" w:rsidP="00CC10AC">
            <w:pPr>
              <w:rPr>
                <w:b/>
              </w:rPr>
            </w:pPr>
            <w:r w:rsidRPr="00CC10AC">
              <w:rPr>
                <w:b/>
              </w:rPr>
              <w:t>12.08.2020</w:t>
            </w:r>
          </w:p>
        </w:tc>
      </w:tr>
      <w:tr w:rsidR="00CC3029" w:rsidRPr="00CC3029" w14:paraId="1C2964BA"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F32446" w14:textId="4D8FF4F5" w:rsidR="00CC3029" w:rsidRPr="00CC10AC" w:rsidRDefault="00CC3029" w:rsidP="00A055FB">
            <w:pPr>
              <w:jc w:val="center"/>
              <w:rPr>
                <w:b/>
                <w:bCs/>
              </w:rPr>
            </w:pPr>
            <w:r w:rsidRPr="00CC10AC">
              <w:rPr>
                <w:b/>
                <w:bCs/>
              </w:rPr>
              <w:t>12</w:t>
            </w:r>
          </w:p>
        </w:tc>
        <w:tc>
          <w:tcPr>
            <w:tcW w:w="2226" w:type="dxa"/>
            <w:tcBorders>
              <w:top w:val="nil"/>
              <w:left w:val="nil"/>
              <w:bottom w:val="single" w:sz="4" w:space="0" w:color="auto"/>
              <w:right w:val="single" w:sz="4" w:space="0" w:color="auto"/>
            </w:tcBorders>
            <w:shd w:val="clear" w:color="auto" w:fill="auto"/>
            <w:noWrap/>
            <w:vAlign w:val="center"/>
            <w:hideMark/>
          </w:tcPr>
          <w:p w14:paraId="67C3420E"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48CA0EDF" w14:textId="77777777" w:rsidR="00CC3029" w:rsidRPr="00CC3029" w:rsidRDefault="00CC3029" w:rsidP="00CC10AC">
            <w:pPr>
              <w:pStyle w:val="Akapitzlist"/>
              <w:ind w:left="1080"/>
              <w:rPr>
                <w:b/>
              </w:rPr>
            </w:pPr>
            <w:r w:rsidRPr="00CC3029">
              <w:rPr>
                <w:b/>
              </w:rPr>
              <w:t>XXXI.195.2020</w:t>
            </w:r>
          </w:p>
        </w:tc>
        <w:tc>
          <w:tcPr>
            <w:tcW w:w="1510" w:type="dxa"/>
            <w:tcBorders>
              <w:top w:val="nil"/>
              <w:left w:val="nil"/>
              <w:bottom w:val="single" w:sz="4" w:space="0" w:color="auto"/>
              <w:right w:val="single" w:sz="4" w:space="0" w:color="auto"/>
            </w:tcBorders>
            <w:shd w:val="clear" w:color="auto" w:fill="auto"/>
            <w:noWrap/>
            <w:vAlign w:val="center"/>
            <w:hideMark/>
          </w:tcPr>
          <w:p w14:paraId="0AA94E31" w14:textId="77777777" w:rsidR="00CC3029" w:rsidRPr="00CC10AC" w:rsidRDefault="00CC3029" w:rsidP="00CC10AC">
            <w:pPr>
              <w:rPr>
                <w:b/>
              </w:rPr>
            </w:pPr>
            <w:r w:rsidRPr="00CC10AC">
              <w:rPr>
                <w:b/>
              </w:rPr>
              <w:t>26.08.2020</w:t>
            </w:r>
          </w:p>
        </w:tc>
      </w:tr>
      <w:tr w:rsidR="00CC3029" w:rsidRPr="00CC3029" w14:paraId="69039752"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09EC83" w14:textId="26B53CF0" w:rsidR="00CC3029" w:rsidRPr="00CC10AC" w:rsidRDefault="00CC3029" w:rsidP="00A055FB">
            <w:pPr>
              <w:jc w:val="center"/>
              <w:rPr>
                <w:b/>
                <w:bCs/>
              </w:rPr>
            </w:pPr>
            <w:r w:rsidRPr="00CC10AC">
              <w:rPr>
                <w:b/>
                <w:bCs/>
              </w:rPr>
              <w:t>13</w:t>
            </w:r>
          </w:p>
        </w:tc>
        <w:tc>
          <w:tcPr>
            <w:tcW w:w="2226" w:type="dxa"/>
            <w:tcBorders>
              <w:top w:val="nil"/>
              <w:left w:val="nil"/>
              <w:bottom w:val="single" w:sz="4" w:space="0" w:color="auto"/>
              <w:right w:val="single" w:sz="4" w:space="0" w:color="auto"/>
            </w:tcBorders>
            <w:shd w:val="clear" w:color="auto" w:fill="auto"/>
            <w:noWrap/>
            <w:vAlign w:val="center"/>
            <w:hideMark/>
          </w:tcPr>
          <w:p w14:paraId="46C35F97"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50370363" w14:textId="77777777" w:rsidR="00CC3029" w:rsidRPr="00CC3029" w:rsidRDefault="00CC3029" w:rsidP="00CC10AC">
            <w:pPr>
              <w:pStyle w:val="Akapitzlist"/>
              <w:ind w:left="1080"/>
              <w:rPr>
                <w:b/>
              </w:rPr>
            </w:pPr>
            <w:r w:rsidRPr="00CC3029">
              <w:rPr>
                <w:b/>
              </w:rPr>
              <w:t>47.2020</w:t>
            </w:r>
          </w:p>
        </w:tc>
        <w:tc>
          <w:tcPr>
            <w:tcW w:w="1510" w:type="dxa"/>
            <w:tcBorders>
              <w:top w:val="nil"/>
              <w:left w:val="nil"/>
              <w:bottom w:val="single" w:sz="4" w:space="0" w:color="auto"/>
              <w:right w:val="single" w:sz="4" w:space="0" w:color="auto"/>
            </w:tcBorders>
            <w:shd w:val="clear" w:color="auto" w:fill="auto"/>
            <w:noWrap/>
            <w:vAlign w:val="center"/>
            <w:hideMark/>
          </w:tcPr>
          <w:p w14:paraId="6989DD81" w14:textId="77777777" w:rsidR="00CC3029" w:rsidRPr="00CC10AC" w:rsidRDefault="00CC3029" w:rsidP="00CC10AC">
            <w:pPr>
              <w:rPr>
                <w:b/>
              </w:rPr>
            </w:pPr>
            <w:r w:rsidRPr="00CC10AC">
              <w:rPr>
                <w:b/>
              </w:rPr>
              <w:t>31.08.2020</w:t>
            </w:r>
          </w:p>
        </w:tc>
      </w:tr>
      <w:tr w:rsidR="00CC3029" w:rsidRPr="00CC3029" w14:paraId="0A6A00E8"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D10F7D" w14:textId="11EF862D" w:rsidR="00CC3029" w:rsidRPr="00CC10AC" w:rsidRDefault="00CC3029" w:rsidP="00A055FB">
            <w:pPr>
              <w:jc w:val="center"/>
              <w:rPr>
                <w:b/>
                <w:bCs/>
              </w:rPr>
            </w:pPr>
            <w:r w:rsidRPr="00CC10AC">
              <w:rPr>
                <w:b/>
                <w:bCs/>
              </w:rPr>
              <w:t>14</w:t>
            </w:r>
          </w:p>
        </w:tc>
        <w:tc>
          <w:tcPr>
            <w:tcW w:w="2226" w:type="dxa"/>
            <w:tcBorders>
              <w:top w:val="nil"/>
              <w:left w:val="nil"/>
              <w:bottom w:val="single" w:sz="4" w:space="0" w:color="auto"/>
              <w:right w:val="single" w:sz="4" w:space="0" w:color="auto"/>
            </w:tcBorders>
            <w:shd w:val="clear" w:color="auto" w:fill="auto"/>
            <w:noWrap/>
            <w:vAlign w:val="center"/>
            <w:hideMark/>
          </w:tcPr>
          <w:p w14:paraId="744BFB0F" w14:textId="77777777" w:rsidR="00CC3029" w:rsidRPr="00CC3029" w:rsidRDefault="00CC3029" w:rsidP="00CC10AC">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21EB67AF" w14:textId="77777777" w:rsidR="00CC3029" w:rsidRPr="00CC3029" w:rsidRDefault="00CC3029" w:rsidP="00CC10AC">
            <w:pPr>
              <w:pStyle w:val="Akapitzlist"/>
              <w:ind w:left="1080"/>
              <w:rPr>
                <w:b/>
              </w:rPr>
            </w:pPr>
            <w:r w:rsidRPr="00CC3029">
              <w:rPr>
                <w:b/>
              </w:rPr>
              <w:t>XXXII.199.2020</w:t>
            </w:r>
          </w:p>
        </w:tc>
        <w:tc>
          <w:tcPr>
            <w:tcW w:w="1510" w:type="dxa"/>
            <w:tcBorders>
              <w:top w:val="nil"/>
              <w:left w:val="nil"/>
              <w:bottom w:val="single" w:sz="4" w:space="0" w:color="auto"/>
              <w:right w:val="single" w:sz="4" w:space="0" w:color="auto"/>
            </w:tcBorders>
            <w:shd w:val="clear" w:color="auto" w:fill="auto"/>
            <w:noWrap/>
            <w:vAlign w:val="center"/>
            <w:hideMark/>
          </w:tcPr>
          <w:p w14:paraId="5EF57A84" w14:textId="77777777" w:rsidR="00CC3029" w:rsidRPr="00CC10AC" w:rsidRDefault="00CC3029" w:rsidP="00CC10AC">
            <w:pPr>
              <w:rPr>
                <w:b/>
              </w:rPr>
            </w:pPr>
            <w:r w:rsidRPr="00CC10AC">
              <w:rPr>
                <w:b/>
              </w:rPr>
              <w:t>0.09.2020</w:t>
            </w:r>
          </w:p>
        </w:tc>
      </w:tr>
      <w:tr w:rsidR="00CC3029" w:rsidRPr="00CC3029" w14:paraId="0D605870"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B18DCA" w14:textId="2CFB2EA9" w:rsidR="00CC3029" w:rsidRPr="00CC10AC" w:rsidRDefault="00CC3029" w:rsidP="00A055FB">
            <w:pPr>
              <w:jc w:val="center"/>
              <w:rPr>
                <w:b/>
                <w:bCs/>
              </w:rPr>
            </w:pPr>
            <w:r w:rsidRPr="00CC10AC">
              <w:rPr>
                <w:b/>
                <w:bCs/>
              </w:rPr>
              <w:t>15</w:t>
            </w:r>
          </w:p>
        </w:tc>
        <w:tc>
          <w:tcPr>
            <w:tcW w:w="2226" w:type="dxa"/>
            <w:tcBorders>
              <w:top w:val="nil"/>
              <w:left w:val="nil"/>
              <w:bottom w:val="single" w:sz="4" w:space="0" w:color="auto"/>
              <w:right w:val="single" w:sz="4" w:space="0" w:color="auto"/>
            </w:tcBorders>
            <w:shd w:val="clear" w:color="auto" w:fill="auto"/>
            <w:noWrap/>
            <w:vAlign w:val="center"/>
            <w:hideMark/>
          </w:tcPr>
          <w:p w14:paraId="79993920"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06316A0E" w14:textId="77777777" w:rsidR="00CC3029" w:rsidRPr="00CC3029" w:rsidRDefault="00CC3029" w:rsidP="00CC10AC">
            <w:pPr>
              <w:pStyle w:val="Akapitzlist"/>
              <w:ind w:left="1080"/>
              <w:rPr>
                <w:b/>
              </w:rPr>
            </w:pPr>
            <w:r w:rsidRPr="00CC3029">
              <w:rPr>
                <w:b/>
              </w:rPr>
              <w:t>54.2020</w:t>
            </w:r>
          </w:p>
        </w:tc>
        <w:tc>
          <w:tcPr>
            <w:tcW w:w="1510" w:type="dxa"/>
            <w:tcBorders>
              <w:top w:val="nil"/>
              <w:left w:val="nil"/>
              <w:bottom w:val="single" w:sz="4" w:space="0" w:color="auto"/>
              <w:right w:val="single" w:sz="4" w:space="0" w:color="auto"/>
            </w:tcBorders>
            <w:shd w:val="clear" w:color="auto" w:fill="auto"/>
            <w:noWrap/>
            <w:vAlign w:val="center"/>
            <w:hideMark/>
          </w:tcPr>
          <w:p w14:paraId="30BE3E14" w14:textId="77777777" w:rsidR="00CC3029" w:rsidRPr="00CC10AC" w:rsidRDefault="00CC3029" w:rsidP="00CC10AC">
            <w:pPr>
              <w:rPr>
                <w:b/>
              </w:rPr>
            </w:pPr>
            <w:r w:rsidRPr="00CC10AC">
              <w:rPr>
                <w:b/>
              </w:rPr>
              <w:t>30.09.2020</w:t>
            </w:r>
          </w:p>
        </w:tc>
      </w:tr>
      <w:tr w:rsidR="00CC3029" w:rsidRPr="00CC3029" w14:paraId="59389254"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2D8BFE" w14:textId="3B39D9B8" w:rsidR="00CC3029" w:rsidRPr="00CC10AC" w:rsidRDefault="00CC3029" w:rsidP="00A055FB">
            <w:pPr>
              <w:jc w:val="center"/>
              <w:rPr>
                <w:b/>
                <w:bCs/>
              </w:rPr>
            </w:pPr>
            <w:r w:rsidRPr="00CC10AC">
              <w:rPr>
                <w:b/>
                <w:bCs/>
              </w:rPr>
              <w:t>16</w:t>
            </w:r>
          </w:p>
        </w:tc>
        <w:tc>
          <w:tcPr>
            <w:tcW w:w="2226" w:type="dxa"/>
            <w:tcBorders>
              <w:top w:val="nil"/>
              <w:left w:val="nil"/>
              <w:bottom w:val="single" w:sz="4" w:space="0" w:color="auto"/>
              <w:right w:val="single" w:sz="4" w:space="0" w:color="auto"/>
            </w:tcBorders>
            <w:shd w:val="clear" w:color="auto" w:fill="auto"/>
            <w:noWrap/>
            <w:vAlign w:val="center"/>
            <w:hideMark/>
          </w:tcPr>
          <w:p w14:paraId="226057CE" w14:textId="315514D1" w:rsidR="00CC3029" w:rsidRPr="00CC10AC" w:rsidRDefault="00CC3029" w:rsidP="00A055FB">
            <w:pPr>
              <w:ind w:left="1061"/>
              <w:rPr>
                <w:b/>
              </w:rPr>
            </w:pPr>
            <w:r w:rsidRPr="00CC10AC">
              <w:rPr>
                <w:b/>
              </w:rPr>
              <w:t>Zarządzenie</w:t>
            </w:r>
          </w:p>
        </w:tc>
        <w:tc>
          <w:tcPr>
            <w:tcW w:w="2729" w:type="dxa"/>
            <w:tcBorders>
              <w:top w:val="nil"/>
              <w:left w:val="nil"/>
              <w:bottom w:val="single" w:sz="4" w:space="0" w:color="auto"/>
              <w:right w:val="single" w:sz="4" w:space="0" w:color="auto"/>
            </w:tcBorders>
            <w:shd w:val="clear" w:color="auto" w:fill="auto"/>
            <w:noWrap/>
            <w:vAlign w:val="center"/>
            <w:hideMark/>
          </w:tcPr>
          <w:p w14:paraId="65154D14" w14:textId="77777777" w:rsidR="00CC3029" w:rsidRPr="00CC3029" w:rsidRDefault="00CC3029" w:rsidP="00E6295E">
            <w:pPr>
              <w:pStyle w:val="Akapitzlist"/>
              <w:ind w:left="1080"/>
              <w:rPr>
                <w:b/>
              </w:rPr>
            </w:pPr>
            <w:r w:rsidRPr="00CC3029">
              <w:rPr>
                <w:b/>
              </w:rPr>
              <w:t>60.2020</w:t>
            </w:r>
          </w:p>
        </w:tc>
        <w:tc>
          <w:tcPr>
            <w:tcW w:w="1510" w:type="dxa"/>
            <w:tcBorders>
              <w:top w:val="nil"/>
              <w:left w:val="nil"/>
              <w:bottom w:val="single" w:sz="4" w:space="0" w:color="auto"/>
              <w:right w:val="single" w:sz="4" w:space="0" w:color="auto"/>
            </w:tcBorders>
            <w:shd w:val="clear" w:color="auto" w:fill="auto"/>
            <w:noWrap/>
            <w:vAlign w:val="center"/>
            <w:hideMark/>
          </w:tcPr>
          <w:p w14:paraId="7D3AF0E6" w14:textId="77777777" w:rsidR="00CC3029" w:rsidRPr="00E6295E" w:rsidRDefault="00CC3029" w:rsidP="00E6295E">
            <w:pPr>
              <w:rPr>
                <w:b/>
              </w:rPr>
            </w:pPr>
            <w:r w:rsidRPr="00E6295E">
              <w:rPr>
                <w:b/>
              </w:rPr>
              <w:t>28.10.2020</w:t>
            </w:r>
          </w:p>
        </w:tc>
      </w:tr>
      <w:tr w:rsidR="00CC3029" w:rsidRPr="00CC3029" w14:paraId="7E42B3AD"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527435" w14:textId="356236E5" w:rsidR="00CC3029" w:rsidRPr="00CC10AC" w:rsidRDefault="00CC3029" w:rsidP="00A055FB">
            <w:pPr>
              <w:jc w:val="center"/>
              <w:rPr>
                <w:b/>
                <w:bCs/>
              </w:rPr>
            </w:pPr>
            <w:r w:rsidRPr="00CC10AC">
              <w:rPr>
                <w:b/>
                <w:bCs/>
              </w:rPr>
              <w:t>17</w:t>
            </w:r>
          </w:p>
        </w:tc>
        <w:tc>
          <w:tcPr>
            <w:tcW w:w="2226" w:type="dxa"/>
            <w:tcBorders>
              <w:top w:val="nil"/>
              <w:left w:val="nil"/>
              <w:bottom w:val="single" w:sz="4" w:space="0" w:color="auto"/>
              <w:right w:val="single" w:sz="4" w:space="0" w:color="auto"/>
            </w:tcBorders>
            <w:shd w:val="clear" w:color="auto" w:fill="auto"/>
            <w:noWrap/>
            <w:vAlign w:val="center"/>
            <w:hideMark/>
          </w:tcPr>
          <w:p w14:paraId="78411155" w14:textId="77777777" w:rsidR="00CC3029" w:rsidRPr="00CC3029" w:rsidRDefault="00CC3029" w:rsidP="00CC10AC">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7342E249" w14:textId="77777777" w:rsidR="00CC3029" w:rsidRPr="00CC3029" w:rsidRDefault="00CC3029" w:rsidP="00E6295E">
            <w:pPr>
              <w:pStyle w:val="Akapitzlist"/>
              <w:ind w:left="1080"/>
              <w:rPr>
                <w:b/>
              </w:rPr>
            </w:pPr>
            <w:r w:rsidRPr="00CC3029">
              <w:rPr>
                <w:b/>
              </w:rPr>
              <w:t>65.2020</w:t>
            </w:r>
          </w:p>
        </w:tc>
        <w:tc>
          <w:tcPr>
            <w:tcW w:w="1510" w:type="dxa"/>
            <w:tcBorders>
              <w:top w:val="nil"/>
              <w:left w:val="nil"/>
              <w:bottom w:val="single" w:sz="4" w:space="0" w:color="auto"/>
              <w:right w:val="single" w:sz="4" w:space="0" w:color="auto"/>
            </w:tcBorders>
            <w:shd w:val="clear" w:color="auto" w:fill="auto"/>
            <w:noWrap/>
            <w:vAlign w:val="center"/>
            <w:hideMark/>
          </w:tcPr>
          <w:p w14:paraId="67F006D3" w14:textId="77777777" w:rsidR="00CC3029" w:rsidRPr="00E6295E" w:rsidRDefault="00CC3029" w:rsidP="00E6295E">
            <w:pPr>
              <w:rPr>
                <w:b/>
              </w:rPr>
            </w:pPr>
            <w:r w:rsidRPr="00E6295E">
              <w:rPr>
                <w:b/>
              </w:rPr>
              <w:t>30.11.2020</w:t>
            </w:r>
          </w:p>
        </w:tc>
      </w:tr>
      <w:tr w:rsidR="00CC3029" w:rsidRPr="00CC3029" w14:paraId="27DF3F98"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F3EAAF" w14:textId="13E0BADF" w:rsidR="00CC3029" w:rsidRPr="00CC10AC" w:rsidRDefault="00CC3029" w:rsidP="00A055FB">
            <w:pPr>
              <w:jc w:val="center"/>
              <w:rPr>
                <w:b/>
                <w:bCs/>
              </w:rPr>
            </w:pPr>
            <w:r w:rsidRPr="00CC10AC">
              <w:rPr>
                <w:b/>
                <w:bCs/>
              </w:rPr>
              <w:t>18</w:t>
            </w:r>
          </w:p>
        </w:tc>
        <w:tc>
          <w:tcPr>
            <w:tcW w:w="2226" w:type="dxa"/>
            <w:tcBorders>
              <w:top w:val="nil"/>
              <w:left w:val="nil"/>
              <w:bottom w:val="single" w:sz="4" w:space="0" w:color="auto"/>
              <w:right w:val="single" w:sz="4" w:space="0" w:color="auto"/>
            </w:tcBorders>
            <w:shd w:val="clear" w:color="auto" w:fill="auto"/>
            <w:noWrap/>
            <w:vAlign w:val="center"/>
            <w:hideMark/>
          </w:tcPr>
          <w:p w14:paraId="2B7F18B6" w14:textId="77777777" w:rsidR="00CC3029" w:rsidRPr="00CC3029" w:rsidRDefault="00CC3029" w:rsidP="00E6295E">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45E3CF7D" w14:textId="77777777" w:rsidR="00CC3029" w:rsidRPr="00E6295E" w:rsidRDefault="00E6295E" w:rsidP="00E6295E">
            <w:pPr>
              <w:rPr>
                <w:b/>
              </w:rPr>
            </w:pPr>
            <w:r>
              <w:rPr>
                <w:b/>
              </w:rPr>
              <w:t xml:space="preserve">                 </w:t>
            </w:r>
            <w:r w:rsidR="00CC3029" w:rsidRPr="00E6295E">
              <w:rPr>
                <w:b/>
              </w:rPr>
              <w:t>XXXIII.207.2020</w:t>
            </w:r>
          </w:p>
        </w:tc>
        <w:tc>
          <w:tcPr>
            <w:tcW w:w="1510" w:type="dxa"/>
            <w:tcBorders>
              <w:top w:val="nil"/>
              <w:left w:val="nil"/>
              <w:bottom w:val="single" w:sz="4" w:space="0" w:color="auto"/>
              <w:right w:val="single" w:sz="4" w:space="0" w:color="auto"/>
            </w:tcBorders>
            <w:shd w:val="clear" w:color="auto" w:fill="auto"/>
            <w:noWrap/>
            <w:vAlign w:val="center"/>
            <w:hideMark/>
          </w:tcPr>
          <w:p w14:paraId="4F9BD24A" w14:textId="77777777" w:rsidR="00CC3029" w:rsidRPr="00E6295E" w:rsidRDefault="00CC3029" w:rsidP="00E6295E">
            <w:pPr>
              <w:rPr>
                <w:b/>
              </w:rPr>
            </w:pPr>
            <w:r w:rsidRPr="00E6295E">
              <w:rPr>
                <w:b/>
              </w:rPr>
              <w:t>02.12.2020</w:t>
            </w:r>
          </w:p>
        </w:tc>
      </w:tr>
      <w:tr w:rsidR="00CC3029" w:rsidRPr="00CC3029" w14:paraId="7ADA2B31"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977479" w14:textId="2F6DC206" w:rsidR="00CC3029" w:rsidRPr="00CC10AC" w:rsidRDefault="00CC3029" w:rsidP="00A055FB">
            <w:pPr>
              <w:jc w:val="center"/>
              <w:rPr>
                <w:b/>
                <w:bCs/>
              </w:rPr>
            </w:pPr>
            <w:r w:rsidRPr="00CC10AC">
              <w:rPr>
                <w:b/>
                <w:bCs/>
              </w:rPr>
              <w:t>19</w:t>
            </w:r>
          </w:p>
        </w:tc>
        <w:tc>
          <w:tcPr>
            <w:tcW w:w="2226" w:type="dxa"/>
            <w:tcBorders>
              <w:top w:val="nil"/>
              <w:left w:val="nil"/>
              <w:bottom w:val="single" w:sz="4" w:space="0" w:color="auto"/>
              <w:right w:val="single" w:sz="4" w:space="0" w:color="auto"/>
            </w:tcBorders>
            <w:shd w:val="clear" w:color="auto" w:fill="auto"/>
            <w:noWrap/>
            <w:vAlign w:val="center"/>
            <w:hideMark/>
          </w:tcPr>
          <w:p w14:paraId="5F5C2005" w14:textId="77777777" w:rsidR="00CC3029" w:rsidRPr="00CC3029" w:rsidRDefault="00CC3029" w:rsidP="00E6295E">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6C454664" w14:textId="77777777" w:rsidR="00CC3029" w:rsidRPr="00CC3029" w:rsidRDefault="00CC3029" w:rsidP="00E6295E">
            <w:pPr>
              <w:pStyle w:val="Akapitzlist"/>
              <w:ind w:left="1080"/>
              <w:rPr>
                <w:b/>
              </w:rPr>
            </w:pPr>
            <w:r w:rsidRPr="00CC3029">
              <w:rPr>
                <w:b/>
              </w:rPr>
              <w:t>69.2020</w:t>
            </w:r>
          </w:p>
        </w:tc>
        <w:tc>
          <w:tcPr>
            <w:tcW w:w="1510" w:type="dxa"/>
            <w:tcBorders>
              <w:top w:val="nil"/>
              <w:left w:val="nil"/>
              <w:bottom w:val="single" w:sz="4" w:space="0" w:color="auto"/>
              <w:right w:val="single" w:sz="4" w:space="0" w:color="auto"/>
            </w:tcBorders>
            <w:shd w:val="clear" w:color="auto" w:fill="auto"/>
            <w:noWrap/>
            <w:vAlign w:val="center"/>
            <w:hideMark/>
          </w:tcPr>
          <w:p w14:paraId="38AA5DB8" w14:textId="77777777" w:rsidR="00CC3029" w:rsidRPr="00E6295E" w:rsidRDefault="00CC3029" w:rsidP="00E6295E">
            <w:pPr>
              <w:ind w:left="360"/>
              <w:rPr>
                <w:b/>
              </w:rPr>
            </w:pPr>
            <w:r w:rsidRPr="00E6295E">
              <w:rPr>
                <w:b/>
              </w:rPr>
              <w:t>09.12.2020</w:t>
            </w:r>
          </w:p>
        </w:tc>
      </w:tr>
      <w:tr w:rsidR="00CC3029" w:rsidRPr="00CC3029" w14:paraId="336A3585"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B7DE5B" w14:textId="20B91ED2" w:rsidR="00CC3029" w:rsidRPr="00CC10AC" w:rsidRDefault="00CC3029" w:rsidP="00A055FB">
            <w:pPr>
              <w:jc w:val="center"/>
              <w:rPr>
                <w:b/>
                <w:bCs/>
              </w:rPr>
            </w:pPr>
            <w:r w:rsidRPr="00CC10AC">
              <w:rPr>
                <w:b/>
                <w:bCs/>
              </w:rPr>
              <w:t>20</w:t>
            </w:r>
          </w:p>
        </w:tc>
        <w:tc>
          <w:tcPr>
            <w:tcW w:w="2226" w:type="dxa"/>
            <w:tcBorders>
              <w:top w:val="nil"/>
              <w:left w:val="nil"/>
              <w:bottom w:val="single" w:sz="4" w:space="0" w:color="auto"/>
              <w:right w:val="single" w:sz="4" w:space="0" w:color="auto"/>
            </w:tcBorders>
            <w:shd w:val="clear" w:color="auto" w:fill="auto"/>
            <w:noWrap/>
            <w:vAlign w:val="center"/>
            <w:hideMark/>
          </w:tcPr>
          <w:p w14:paraId="0ED9FDBD" w14:textId="77777777" w:rsidR="00CC3029" w:rsidRPr="00CC3029" w:rsidRDefault="00CC3029" w:rsidP="00E6295E">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5BE7E35F" w14:textId="77777777" w:rsidR="00CC3029" w:rsidRPr="00CC3029" w:rsidRDefault="00CC3029" w:rsidP="00E6295E">
            <w:pPr>
              <w:pStyle w:val="Akapitzlist"/>
              <w:ind w:left="1080"/>
              <w:rPr>
                <w:b/>
              </w:rPr>
            </w:pPr>
            <w:r w:rsidRPr="00CC3029">
              <w:rPr>
                <w:b/>
              </w:rPr>
              <w:t>XXXVI.232.2020</w:t>
            </w:r>
          </w:p>
        </w:tc>
        <w:tc>
          <w:tcPr>
            <w:tcW w:w="1510" w:type="dxa"/>
            <w:tcBorders>
              <w:top w:val="nil"/>
              <w:left w:val="nil"/>
              <w:bottom w:val="single" w:sz="4" w:space="0" w:color="auto"/>
              <w:right w:val="single" w:sz="4" w:space="0" w:color="auto"/>
            </w:tcBorders>
            <w:shd w:val="clear" w:color="auto" w:fill="auto"/>
            <w:noWrap/>
            <w:vAlign w:val="center"/>
            <w:hideMark/>
          </w:tcPr>
          <w:p w14:paraId="6A0A97B0" w14:textId="77777777" w:rsidR="00CC3029" w:rsidRPr="00E6295E" w:rsidRDefault="00CC3029" w:rsidP="00E6295E">
            <w:pPr>
              <w:ind w:left="360"/>
              <w:rPr>
                <w:b/>
              </w:rPr>
            </w:pPr>
            <w:r w:rsidRPr="00E6295E">
              <w:rPr>
                <w:b/>
              </w:rPr>
              <w:t>16.12.2020</w:t>
            </w:r>
          </w:p>
        </w:tc>
      </w:tr>
      <w:tr w:rsidR="00CC3029" w:rsidRPr="00CC3029" w14:paraId="1AA58B5A"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940F74" w14:textId="78E0326E" w:rsidR="00CC3029" w:rsidRPr="00E6295E" w:rsidRDefault="00CC3029" w:rsidP="00A055FB">
            <w:pPr>
              <w:jc w:val="center"/>
              <w:rPr>
                <w:b/>
                <w:bCs/>
              </w:rPr>
            </w:pPr>
            <w:r w:rsidRPr="00E6295E">
              <w:rPr>
                <w:b/>
                <w:bCs/>
              </w:rPr>
              <w:lastRenderedPageBreak/>
              <w:t>21</w:t>
            </w:r>
          </w:p>
        </w:tc>
        <w:tc>
          <w:tcPr>
            <w:tcW w:w="2226" w:type="dxa"/>
            <w:tcBorders>
              <w:top w:val="nil"/>
              <w:left w:val="nil"/>
              <w:bottom w:val="single" w:sz="4" w:space="0" w:color="auto"/>
              <w:right w:val="single" w:sz="4" w:space="0" w:color="auto"/>
            </w:tcBorders>
            <w:shd w:val="clear" w:color="auto" w:fill="auto"/>
            <w:noWrap/>
            <w:vAlign w:val="center"/>
            <w:hideMark/>
          </w:tcPr>
          <w:p w14:paraId="27218A57" w14:textId="77777777" w:rsidR="00CC3029" w:rsidRPr="00CC3029" w:rsidRDefault="00CC3029" w:rsidP="00E6295E">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4CC50418" w14:textId="77777777" w:rsidR="00CC3029" w:rsidRPr="00CC3029" w:rsidRDefault="00CC3029" w:rsidP="00E6295E">
            <w:pPr>
              <w:pStyle w:val="Akapitzlist"/>
              <w:ind w:left="1080"/>
              <w:rPr>
                <w:b/>
              </w:rPr>
            </w:pPr>
            <w:r w:rsidRPr="00CC3029">
              <w:rPr>
                <w:b/>
              </w:rPr>
              <w:t>71.2020</w:t>
            </w:r>
          </w:p>
        </w:tc>
        <w:tc>
          <w:tcPr>
            <w:tcW w:w="1510" w:type="dxa"/>
            <w:tcBorders>
              <w:top w:val="nil"/>
              <w:left w:val="nil"/>
              <w:bottom w:val="single" w:sz="4" w:space="0" w:color="auto"/>
              <w:right w:val="single" w:sz="4" w:space="0" w:color="auto"/>
            </w:tcBorders>
            <w:shd w:val="clear" w:color="auto" w:fill="auto"/>
            <w:noWrap/>
            <w:vAlign w:val="center"/>
            <w:hideMark/>
          </w:tcPr>
          <w:p w14:paraId="3D3AFA6A" w14:textId="77777777" w:rsidR="00CC3029" w:rsidRPr="00E6295E" w:rsidRDefault="00CC3029" w:rsidP="00E6295E">
            <w:pPr>
              <w:rPr>
                <w:b/>
              </w:rPr>
            </w:pPr>
            <w:r w:rsidRPr="00E6295E">
              <w:rPr>
                <w:b/>
              </w:rPr>
              <w:t>17.12.2020</w:t>
            </w:r>
          </w:p>
        </w:tc>
      </w:tr>
      <w:tr w:rsidR="00CC3029" w:rsidRPr="00CC3029" w14:paraId="26ADA525"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DFC32D" w14:textId="4BFBA57D" w:rsidR="00CC3029" w:rsidRPr="00E6295E" w:rsidRDefault="00CC3029" w:rsidP="00A055FB">
            <w:pPr>
              <w:jc w:val="center"/>
              <w:rPr>
                <w:b/>
                <w:bCs/>
              </w:rPr>
            </w:pPr>
            <w:r w:rsidRPr="00E6295E">
              <w:rPr>
                <w:b/>
                <w:bCs/>
              </w:rPr>
              <w:t>22</w:t>
            </w:r>
          </w:p>
        </w:tc>
        <w:tc>
          <w:tcPr>
            <w:tcW w:w="2226" w:type="dxa"/>
            <w:tcBorders>
              <w:top w:val="nil"/>
              <w:left w:val="nil"/>
              <w:bottom w:val="single" w:sz="4" w:space="0" w:color="auto"/>
              <w:right w:val="single" w:sz="4" w:space="0" w:color="auto"/>
            </w:tcBorders>
            <w:shd w:val="clear" w:color="auto" w:fill="auto"/>
            <w:noWrap/>
            <w:vAlign w:val="center"/>
            <w:hideMark/>
          </w:tcPr>
          <w:p w14:paraId="324F7A21" w14:textId="77777777" w:rsidR="00CC3029" w:rsidRPr="00CC3029" w:rsidRDefault="00CC3029" w:rsidP="00E6295E">
            <w:pPr>
              <w:pStyle w:val="Akapitzlist"/>
              <w:ind w:left="1080"/>
              <w:rPr>
                <w:b/>
              </w:rPr>
            </w:pPr>
            <w:r w:rsidRPr="00CC3029">
              <w:rPr>
                <w:b/>
              </w:rPr>
              <w:t>Uchwała</w:t>
            </w:r>
          </w:p>
        </w:tc>
        <w:tc>
          <w:tcPr>
            <w:tcW w:w="2729" w:type="dxa"/>
            <w:tcBorders>
              <w:top w:val="nil"/>
              <w:left w:val="nil"/>
              <w:bottom w:val="single" w:sz="4" w:space="0" w:color="auto"/>
              <w:right w:val="single" w:sz="4" w:space="0" w:color="auto"/>
            </w:tcBorders>
            <w:shd w:val="clear" w:color="auto" w:fill="auto"/>
            <w:noWrap/>
            <w:vAlign w:val="center"/>
            <w:hideMark/>
          </w:tcPr>
          <w:p w14:paraId="2E0D033B" w14:textId="77777777" w:rsidR="00CC3029" w:rsidRPr="00CC3029" w:rsidRDefault="00CC3029" w:rsidP="00E6295E">
            <w:pPr>
              <w:pStyle w:val="Akapitzlist"/>
              <w:ind w:left="1080"/>
              <w:rPr>
                <w:b/>
              </w:rPr>
            </w:pPr>
            <w:r w:rsidRPr="00CC3029">
              <w:rPr>
                <w:b/>
              </w:rPr>
              <w:t>XXXVII.234.2020</w:t>
            </w:r>
          </w:p>
        </w:tc>
        <w:tc>
          <w:tcPr>
            <w:tcW w:w="1510" w:type="dxa"/>
            <w:tcBorders>
              <w:top w:val="nil"/>
              <w:left w:val="nil"/>
              <w:bottom w:val="single" w:sz="4" w:space="0" w:color="auto"/>
              <w:right w:val="single" w:sz="4" w:space="0" w:color="auto"/>
            </w:tcBorders>
            <w:shd w:val="clear" w:color="auto" w:fill="auto"/>
            <w:noWrap/>
            <w:vAlign w:val="center"/>
            <w:hideMark/>
          </w:tcPr>
          <w:p w14:paraId="4441AD99" w14:textId="77777777" w:rsidR="00CC3029" w:rsidRPr="00E6295E" w:rsidRDefault="00CC3029" w:rsidP="00E6295E">
            <w:pPr>
              <w:rPr>
                <w:b/>
              </w:rPr>
            </w:pPr>
            <w:r w:rsidRPr="00E6295E">
              <w:rPr>
                <w:b/>
              </w:rPr>
              <w:t>30.12.2020</w:t>
            </w:r>
          </w:p>
        </w:tc>
      </w:tr>
      <w:tr w:rsidR="00CC3029" w:rsidRPr="00CC3029" w14:paraId="747B4018" w14:textId="77777777" w:rsidTr="00A055FB">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A538C2" w14:textId="77777777" w:rsidR="00CC3029" w:rsidRPr="00E6295E" w:rsidRDefault="00CC3029" w:rsidP="00A055FB">
            <w:pPr>
              <w:jc w:val="center"/>
              <w:rPr>
                <w:b/>
                <w:bCs/>
              </w:rPr>
            </w:pPr>
            <w:r w:rsidRPr="00E6295E">
              <w:rPr>
                <w:b/>
                <w:bCs/>
              </w:rPr>
              <w:t>23</w:t>
            </w:r>
          </w:p>
        </w:tc>
        <w:tc>
          <w:tcPr>
            <w:tcW w:w="2226" w:type="dxa"/>
            <w:tcBorders>
              <w:top w:val="nil"/>
              <w:left w:val="nil"/>
              <w:bottom w:val="single" w:sz="4" w:space="0" w:color="auto"/>
              <w:right w:val="single" w:sz="4" w:space="0" w:color="auto"/>
            </w:tcBorders>
            <w:shd w:val="clear" w:color="auto" w:fill="auto"/>
            <w:noWrap/>
            <w:vAlign w:val="center"/>
            <w:hideMark/>
          </w:tcPr>
          <w:p w14:paraId="537F4CC8" w14:textId="77777777" w:rsidR="00CC3029" w:rsidRPr="00CC3029" w:rsidRDefault="00CC3029" w:rsidP="00E6295E">
            <w:pPr>
              <w:pStyle w:val="Akapitzlist"/>
              <w:ind w:left="1080"/>
              <w:rPr>
                <w:b/>
              </w:rPr>
            </w:pPr>
            <w:r w:rsidRPr="00CC3029">
              <w:rPr>
                <w:b/>
              </w:rPr>
              <w:t xml:space="preserve">Zarządzenie </w:t>
            </w:r>
          </w:p>
        </w:tc>
        <w:tc>
          <w:tcPr>
            <w:tcW w:w="2729" w:type="dxa"/>
            <w:tcBorders>
              <w:top w:val="nil"/>
              <w:left w:val="nil"/>
              <w:bottom w:val="single" w:sz="4" w:space="0" w:color="auto"/>
              <w:right w:val="single" w:sz="4" w:space="0" w:color="auto"/>
            </w:tcBorders>
            <w:shd w:val="clear" w:color="auto" w:fill="auto"/>
            <w:noWrap/>
            <w:vAlign w:val="center"/>
            <w:hideMark/>
          </w:tcPr>
          <w:p w14:paraId="55B17A7C" w14:textId="77777777" w:rsidR="00CC3029" w:rsidRPr="00CC3029" w:rsidRDefault="00CC3029" w:rsidP="00E6295E">
            <w:pPr>
              <w:pStyle w:val="Akapitzlist"/>
              <w:ind w:left="1080"/>
              <w:rPr>
                <w:b/>
              </w:rPr>
            </w:pPr>
            <w:r w:rsidRPr="00CC3029">
              <w:rPr>
                <w:b/>
              </w:rPr>
              <w:t>73.2020</w:t>
            </w:r>
          </w:p>
        </w:tc>
        <w:tc>
          <w:tcPr>
            <w:tcW w:w="1510" w:type="dxa"/>
            <w:tcBorders>
              <w:top w:val="nil"/>
              <w:left w:val="nil"/>
              <w:bottom w:val="single" w:sz="4" w:space="0" w:color="auto"/>
              <w:right w:val="single" w:sz="4" w:space="0" w:color="auto"/>
            </w:tcBorders>
            <w:shd w:val="clear" w:color="auto" w:fill="auto"/>
            <w:noWrap/>
            <w:vAlign w:val="center"/>
            <w:hideMark/>
          </w:tcPr>
          <w:p w14:paraId="14B4BB1F" w14:textId="77777777" w:rsidR="00CC3029" w:rsidRPr="00E6295E" w:rsidRDefault="00CC3029" w:rsidP="00E6295E">
            <w:pPr>
              <w:rPr>
                <w:b/>
              </w:rPr>
            </w:pPr>
            <w:r w:rsidRPr="00E6295E">
              <w:rPr>
                <w:b/>
              </w:rPr>
              <w:t>31.12.2020</w:t>
            </w:r>
          </w:p>
        </w:tc>
      </w:tr>
    </w:tbl>
    <w:p w14:paraId="3756BC86" w14:textId="77777777" w:rsidR="00E6295E" w:rsidRDefault="00E6295E" w:rsidP="00E6295E">
      <w:pPr>
        <w:pStyle w:val="Akapitzlist"/>
        <w:ind w:left="1080"/>
        <w:rPr>
          <w:b/>
        </w:rPr>
      </w:pPr>
    </w:p>
    <w:p w14:paraId="158B386C" w14:textId="77777777" w:rsidR="00CC3029" w:rsidRPr="00CC3029" w:rsidRDefault="00CC3029" w:rsidP="00A055FB">
      <w:pPr>
        <w:pStyle w:val="Akapitzlist"/>
        <w:ind w:left="993"/>
        <w:rPr>
          <w:b/>
        </w:rPr>
      </w:pPr>
      <w:r w:rsidRPr="00CC3029">
        <w:rPr>
          <w:b/>
        </w:rPr>
        <w:t>Plan budżetowy na 2020 rok kształtował się zgodnie z danymi ulokowanymi w poniższej tabeli oraz na wykresie.</w:t>
      </w:r>
    </w:p>
    <w:p w14:paraId="1900559D" w14:textId="77777777" w:rsidR="00CC3029" w:rsidRPr="00CC3029" w:rsidRDefault="00CC3029" w:rsidP="009F40C2">
      <w:pPr>
        <w:pStyle w:val="Akapitzlist"/>
        <w:ind w:left="1080"/>
        <w:rPr>
          <w:b/>
        </w:rPr>
      </w:pPr>
    </w:p>
    <w:tbl>
      <w:tblPr>
        <w:tblW w:w="7792" w:type="dxa"/>
        <w:jc w:val="center"/>
        <w:tblCellMar>
          <w:left w:w="70" w:type="dxa"/>
          <w:right w:w="70" w:type="dxa"/>
        </w:tblCellMar>
        <w:tblLook w:val="04A0" w:firstRow="1" w:lastRow="0" w:firstColumn="1" w:lastColumn="0" w:noHBand="0" w:noVBand="1"/>
      </w:tblPr>
      <w:tblGrid>
        <w:gridCol w:w="2978"/>
        <w:gridCol w:w="2410"/>
        <w:gridCol w:w="2404"/>
      </w:tblGrid>
      <w:tr w:rsidR="00CC3029" w:rsidRPr="00CC3029" w14:paraId="0D1309F4" w14:textId="77777777" w:rsidTr="00CC10AC">
        <w:trPr>
          <w:trHeight w:val="397"/>
          <w:jc w:val="center"/>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1B5D" w14:textId="77777777" w:rsidR="00CC3029" w:rsidRPr="00E6295E" w:rsidRDefault="00CC3029" w:rsidP="00E6295E">
            <w:pPr>
              <w:ind w:left="360"/>
              <w:rPr>
                <w:b/>
              </w:rPr>
            </w:pPr>
            <w:r w:rsidRPr="00E6295E">
              <w:rPr>
                <w:b/>
              </w:rPr>
              <w:t>WYSZCZEGÓLNIENIE</w:t>
            </w:r>
          </w:p>
        </w:tc>
        <w:tc>
          <w:tcPr>
            <w:tcW w:w="48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E38286" w14:textId="77777777" w:rsidR="00CC3029" w:rsidRPr="00E6295E" w:rsidRDefault="00E6295E" w:rsidP="00E6295E">
            <w:pPr>
              <w:ind w:left="360"/>
              <w:rPr>
                <w:b/>
              </w:rPr>
            </w:pPr>
            <w:r>
              <w:rPr>
                <w:b/>
              </w:rPr>
              <w:t xml:space="preserve">         </w:t>
            </w:r>
            <w:r w:rsidR="00CC3029" w:rsidRPr="00E6295E">
              <w:rPr>
                <w:b/>
              </w:rPr>
              <w:t>PLAN NA 2020 ROK (w</w:t>
            </w:r>
            <w:r w:rsidR="00FA5961">
              <w:rPr>
                <w:b/>
              </w:rPr>
              <w:t xml:space="preserve"> tys. </w:t>
            </w:r>
            <w:r w:rsidR="00CC3029" w:rsidRPr="00E6295E">
              <w:rPr>
                <w:b/>
              </w:rPr>
              <w:t xml:space="preserve"> zł)</w:t>
            </w:r>
          </w:p>
        </w:tc>
      </w:tr>
      <w:tr w:rsidR="00CC3029" w:rsidRPr="00CC3029" w14:paraId="3D0EA7BB" w14:textId="77777777" w:rsidTr="00CC10AC">
        <w:trPr>
          <w:trHeight w:val="397"/>
          <w:jc w:val="center"/>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2E717CC1" w14:textId="77777777" w:rsidR="00CC3029" w:rsidRPr="00CC3029" w:rsidRDefault="00CC3029" w:rsidP="00786675">
            <w:pPr>
              <w:pStyle w:val="Akapitzlist"/>
              <w:numPr>
                <w:ilvl w:val="0"/>
                <w:numId w:val="27"/>
              </w:numPr>
              <w:rPr>
                <w:b/>
              </w:rPr>
            </w:pPr>
          </w:p>
        </w:tc>
        <w:tc>
          <w:tcPr>
            <w:tcW w:w="2410" w:type="dxa"/>
            <w:tcBorders>
              <w:top w:val="nil"/>
              <w:left w:val="nil"/>
              <w:bottom w:val="single" w:sz="4" w:space="0" w:color="auto"/>
              <w:right w:val="single" w:sz="4" w:space="0" w:color="auto"/>
            </w:tcBorders>
            <w:shd w:val="clear" w:color="auto" w:fill="auto"/>
            <w:noWrap/>
            <w:vAlign w:val="center"/>
            <w:hideMark/>
          </w:tcPr>
          <w:p w14:paraId="52CBCAE9" w14:textId="77777777" w:rsidR="00CC3029" w:rsidRPr="00E6295E" w:rsidRDefault="00CC3029" w:rsidP="00E6295E">
            <w:pPr>
              <w:ind w:left="360"/>
              <w:rPr>
                <w:b/>
              </w:rPr>
            </w:pPr>
            <w:r w:rsidRPr="00E6295E">
              <w:rPr>
                <w:b/>
              </w:rPr>
              <w:t>PLAN PIERWOTNY</w:t>
            </w:r>
          </w:p>
        </w:tc>
        <w:tc>
          <w:tcPr>
            <w:tcW w:w="2404" w:type="dxa"/>
            <w:tcBorders>
              <w:top w:val="nil"/>
              <w:left w:val="nil"/>
              <w:bottom w:val="single" w:sz="4" w:space="0" w:color="auto"/>
              <w:right w:val="single" w:sz="4" w:space="0" w:color="auto"/>
            </w:tcBorders>
            <w:shd w:val="clear" w:color="auto" w:fill="auto"/>
            <w:noWrap/>
            <w:vAlign w:val="center"/>
            <w:hideMark/>
          </w:tcPr>
          <w:p w14:paraId="6F341B77" w14:textId="77777777" w:rsidR="00CC3029" w:rsidRPr="00E6295E" w:rsidRDefault="00CC3029" w:rsidP="00E6295E">
            <w:pPr>
              <w:rPr>
                <w:b/>
              </w:rPr>
            </w:pPr>
            <w:r w:rsidRPr="00E6295E">
              <w:rPr>
                <w:b/>
              </w:rPr>
              <w:t xml:space="preserve">PLAN PO ZMIANACH  (NA 31.12.2020 R.) </w:t>
            </w:r>
          </w:p>
        </w:tc>
      </w:tr>
      <w:tr w:rsidR="00CC3029" w:rsidRPr="00CC3029" w14:paraId="31C84A80"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6458261" w14:textId="77777777" w:rsidR="00CC3029" w:rsidRPr="00E6295E" w:rsidRDefault="00E6295E" w:rsidP="00E6295E">
            <w:pPr>
              <w:rPr>
                <w:b/>
                <w:bCs/>
              </w:rPr>
            </w:pPr>
            <w:r>
              <w:rPr>
                <w:b/>
                <w:bCs/>
              </w:rPr>
              <w:t xml:space="preserve">       </w:t>
            </w:r>
            <w:r w:rsidR="00CC3029" w:rsidRPr="00E6295E">
              <w:rPr>
                <w:b/>
                <w:bCs/>
              </w:rPr>
              <w:t>DOCHODY OGÓŁEM</w:t>
            </w:r>
          </w:p>
        </w:tc>
        <w:tc>
          <w:tcPr>
            <w:tcW w:w="2410" w:type="dxa"/>
            <w:tcBorders>
              <w:top w:val="nil"/>
              <w:left w:val="nil"/>
              <w:bottom w:val="single" w:sz="4" w:space="0" w:color="auto"/>
              <w:right w:val="single" w:sz="4" w:space="0" w:color="auto"/>
            </w:tcBorders>
            <w:shd w:val="clear" w:color="auto" w:fill="auto"/>
            <w:noWrap/>
            <w:vAlign w:val="center"/>
            <w:hideMark/>
          </w:tcPr>
          <w:p w14:paraId="63A7AE16" w14:textId="77777777" w:rsidR="00CC3029" w:rsidRPr="00E6295E" w:rsidRDefault="00CC3029" w:rsidP="00E6295E">
            <w:pPr>
              <w:rPr>
                <w:b/>
                <w:bCs/>
              </w:rPr>
            </w:pPr>
            <w:r w:rsidRPr="00E6295E">
              <w:rPr>
                <w:b/>
                <w:bCs/>
              </w:rPr>
              <w:t xml:space="preserve">          34 504 593,28    </w:t>
            </w:r>
          </w:p>
        </w:tc>
        <w:tc>
          <w:tcPr>
            <w:tcW w:w="2404" w:type="dxa"/>
            <w:tcBorders>
              <w:top w:val="nil"/>
              <w:left w:val="nil"/>
              <w:bottom w:val="single" w:sz="4" w:space="0" w:color="auto"/>
              <w:right w:val="single" w:sz="4" w:space="0" w:color="auto"/>
            </w:tcBorders>
            <w:shd w:val="clear" w:color="auto" w:fill="auto"/>
            <w:noWrap/>
            <w:vAlign w:val="center"/>
            <w:hideMark/>
          </w:tcPr>
          <w:p w14:paraId="32CE5CBB" w14:textId="77777777" w:rsidR="00CC3029" w:rsidRPr="00E6295E" w:rsidRDefault="00CC3029" w:rsidP="00E6295E">
            <w:pPr>
              <w:rPr>
                <w:b/>
                <w:bCs/>
              </w:rPr>
            </w:pPr>
            <w:r w:rsidRPr="00E6295E">
              <w:rPr>
                <w:b/>
                <w:bCs/>
              </w:rPr>
              <w:t xml:space="preserve">             37 521 658,78    </w:t>
            </w:r>
          </w:p>
        </w:tc>
      </w:tr>
      <w:tr w:rsidR="00CC3029" w:rsidRPr="00CC3029" w14:paraId="56688813"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BDEDECC" w14:textId="77777777" w:rsidR="00CC3029" w:rsidRPr="00CC3029" w:rsidRDefault="00CC3029" w:rsidP="00E6295E">
            <w:pPr>
              <w:pStyle w:val="Akapitzlist"/>
              <w:ind w:left="1080"/>
              <w:rPr>
                <w:b/>
              </w:rPr>
            </w:pPr>
            <w:r w:rsidRPr="00CC3029">
              <w:rPr>
                <w:b/>
              </w:rPr>
              <w:t>dochody bieżące</w:t>
            </w:r>
          </w:p>
        </w:tc>
        <w:tc>
          <w:tcPr>
            <w:tcW w:w="2410" w:type="dxa"/>
            <w:tcBorders>
              <w:top w:val="nil"/>
              <w:left w:val="nil"/>
              <w:bottom w:val="single" w:sz="4" w:space="0" w:color="auto"/>
              <w:right w:val="single" w:sz="4" w:space="0" w:color="auto"/>
            </w:tcBorders>
            <w:shd w:val="clear" w:color="auto" w:fill="auto"/>
            <w:noWrap/>
            <w:vAlign w:val="center"/>
            <w:hideMark/>
          </w:tcPr>
          <w:p w14:paraId="60163131" w14:textId="77777777" w:rsidR="00CC3029" w:rsidRPr="00E6295E" w:rsidRDefault="00CC3029" w:rsidP="00E6295E">
            <w:pPr>
              <w:ind w:left="360"/>
              <w:rPr>
                <w:b/>
              </w:rPr>
            </w:pPr>
            <w:r w:rsidRPr="00E6295E">
              <w:rPr>
                <w:b/>
              </w:rPr>
              <w:t xml:space="preserve">     33 092 322,00    </w:t>
            </w:r>
          </w:p>
        </w:tc>
        <w:tc>
          <w:tcPr>
            <w:tcW w:w="2404" w:type="dxa"/>
            <w:tcBorders>
              <w:top w:val="nil"/>
              <w:left w:val="nil"/>
              <w:bottom w:val="single" w:sz="4" w:space="0" w:color="auto"/>
              <w:right w:val="single" w:sz="4" w:space="0" w:color="auto"/>
            </w:tcBorders>
            <w:shd w:val="clear" w:color="auto" w:fill="auto"/>
            <w:noWrap/>
            <w:vAlign w:val="center"/>
            <w:hideMark/>
          </w:tcPr>
          <w:p w14:paraId="4E6A1305" w14:textId="77777777" w:rsidR="00CC3029" w:rsidRPr="00E6295E" w:rsidRDefault="00CC3029" w:rsidP="00E6295E">
            <w:pPr>
              <w:rPr>
                <w:b/>
              </w:rPr>
            </w:pPr>
            <w:r w:rsidRPr="00E6295E">
              <w:rPr>
                <w:b/>
              </w:rPr>
              <w:t xml:space="preserve">             36 952 772,14    </w:t>
            </w:r>
          </w:p>
        </w:tc>
      </w:tr>
      <w:tr w:rsidR="00CC3029" w:rsidRPr="00CC3029" w14:paraId="709C5063"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033911E7" w14:textId="77777777" w:rsidR="00CC3029" w:rsidRPr="00CC3029" w:rsidRDefault="00CC3029" w:rsidP="00E6295E">
            <w:pPr>
              <w:pStyle w:val="Akapitzlist"/>
              <w:ind w:left="1080"/>
              <w:rPr>
                <w:b/>
              </w:rPr>
            </w:pPr>
            <w:r w:rsidRPr="00CC3029">
              <w:rPr>
                <w:b/>
              </w:rPr>
              <w:t>dochody majątkowe</w:t>
            </w:r>
          </w:p>
        </w:tc>
        <w:tc>
          <w:tcPr>
            <w:tcW w:w="2410" w:type="dxa"/>
            <w:tcBorders>
              <w:top w:val="nil"/>
              <w:left w:val="nil"/>
              <w:bottom w:val="single" w:sz="4" w:space="0" w:color="auto"/>
              <w:right w:val="single" w:sz="4" w:space="0" w:color="auto"/>
            </w:tcBorders>
            <w:shd w:val="clear" w:color="auto" w:fill="auto"/>
            <w:noWrap/>
            <w:vAlign w:val="center"/>
            <w:hideMark/>
          </w:tcPr>
          <w:p w14:paraId="3F708BF5" w14:textId="77777777" w:rsidR="00CC3029" w:rsidRPr="00E6295E" w:rsidRDefault="00CC3029" w:rsidP="00E6295E">
            <w:pPr>
              <w:rPr>
                <w:b/>
              </w:rPr>
            </w:pPr>
            <w:r w:rsidRPr="00E6295E">
              <w:rPr>
                <w:b/>
              </w:rPr>
              <w:t xml:space="preserve">            1 412 271,28    </w:t>
            </w:r>
          </w:p>
        </w:tc>
        <w:tc>
          <w:tcPr>
            <w:tcW w:w="2404" w:type="dxa"/>
            <w:tcBorders>
              <w:top w:val="nil"/>
              <w:left w:val="nil"/>
              <w:bottom w:val="single" w:sz="4" w:space="0" w:color="auto"/>
              <w:right w:val="single" w:sz="4" w:space="0" w:color="auto"/>
            </w:tcBorders>
            <w:shd w:val="clear" w:color="auto" w:fill="auto"/>
            <w:noWrap/>
            <w:vAlign w:val="center"/>
            <w:hideMark/>
          </w:tcPr>
          <w:p w14:paraId="5BB602F5" w14:textId="77777777" w:rsidR="00CC3029" w:rsidRPr="00E6295E" w:rsidRDefault="00CC3029" w:rsidP="00786675">
            <w:pPr>
              <w:pStyle w:val="Akapitzlist"/>
              <w:numPr>
                <w:ilvl w:val="0"/>
                <w:numId w:val="28"/>
              </w:numPr>
              <w:rPr>
                <w:b/>
              </w:rPr>
            </w:pPr>
            <w:r w:rsidRPr="00E6295E">
              <w:rPr>
                <w:b/>
              </w:rPr>
              <w:t xml:space="preserve">6,64    </w:t>
            </w:r>
          </w:p>
        </w:tc>
      </w:tr>
      <w:tr w:rsidR="00CC3029" w:rsidRPr="00CC3029" w14:paraId="63889258"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7C4C892" w14:textId="77777777" w:rsidR="00CC3029" w:rsidRPr="00E6295E" w:rsidRDefault="00E6295E" w:rsidP="00E6295E">
            <w:pPr>
              <w:rPr>
                <w:b/>
                <w:bCs/>
              </w:rPr>
            </w:pPr>
            <w:r>
              <w:rPr>
                <w:b/>
                <w:bCs/>
              </w:rPr>
              <w:t xml:space="preserve">         </w:t>
            </w:r>
            <w:r w:rsidR="00CC3029" w:rsidRPr="00E6295E">
              <w:rPr>
                <w:b/>
                <w:bCs/>
              </w:rPr>
              <w:t>WYDATKI OGÓŁEM</w:t>
            </w:r>
          </w:p>
        </w:tc>
        <w:tc>
          <w:tcPr>
            <w:tcW w:w="2410" w:type="dxa"/>
            <w:tcBorders>
              <w:top w:val="nil"/>
              <w:left w:val="nil"/>
              <w:bottom w:val="single" w:sz="4" w:space="0" w:color="auto"/>
              <w:right w:val="single" w:sz="4" w:space="0" w:color="auto"/>
            </w:tcBorders>
            <w:shd w:val="clear" w:color="auto" w:fill="auto"/>
            <w:noWrap/>
            <w:vAlign w:val="center"/>
            <w:hideMark/>
          </w:tcPr>
          <w:p w14:paraId="134F6461" w14:textId="77777777" w:rsidR="00CC3029" w:rsidRPr="00E6295E" w:rsidRDefault="00CC3029" w:rsidP="00E6295E">
            <w:pPr>
              <w:rPr>
                <w:b/>
                <w:bCs/>
              </w:rPr>
            </w:pPr>
            <w:r w:rsidRPr="00E6295E">
              <w:rPr>
                <w:b/>
                <w:bCs/>
              </w:rPr>
              <w:t xml:space="preserve">          33 215 508,24    </w:t>
            </w:r>
          </w:p>
        </w:tc>
        <w:tc>
          <w:tcPr>
            <w:tcW w:w="2404" w:type="dxa"/>
            <w:tcBorders>
              <w:top w:val="nil"/>
              <w:left w:val="nil"/>
              <w:bottom w:val="single" w:sz="4" w:space="0" w:color="auto"/>
              <w:right w:val="single" w:sz="4" w:space="0" w:color="auto"/>
            </w:tcBorders>
            <w:shd w:val="clear" w:color="auto" w:fill="auto"/>
            <w:noWrap/>
            <w:vAlign w:val="center"/>
            <w:hideMark/>
          </w:tcPr>
          <w:p w14:paraId="67CAA0D2" w14:textId="77777777" w:rsidR="00CC3029" w:rsidRPr="00E6295E" w:rsidRDefault="00CC3029" w:rsidP="00786675">
            <w:pPr>
              <w:pStyle w:val="Akapitzlist"/>
              <w:numPr>
                <w:ilvl w:val="0"/>
                <w:numId w:val="29"/>
              </w:numPr>
              <w:rPr>
                <w:b/>
                <w:bCs/>
              </w:rPr>
            </w:pPr>
            <w:r w:rsidRPr="00E6295E">
              <w:rPr>
                <w:b/>
                <w:bCs/>
              </w:rPr>
              <w:t xml:space="preserve">39 969,54    </w:t>
            </w:r>
          </w:p>
        </w:tc>
      </w:tr>
      <w:tr w:rsidR="00CC3029" w:rsidRPr="00CC3029" w14:paraId="576E834E"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0963360E" w14:textId="77777777" w:rsidR="00CC3029" w:rsidRPr="00E6295E" w:rsidRDefault="00E6295E" w:rsidP="00E6295E">
            <w:pPr>
              <w:rPr>
                <w:b/>
              </w:rPr>
            </w:pPr>
            <w:r>
              <w:rPr>
                <w:b/>
              </w:rPr>
              <w:t xml:space="preserve">          </w:t>
            </w:r>
            <w:r w:rsidR="00CC3029" w:rsidRPr="00E6295E">
              <w:rPr>
                <w:b/>
              </w:rPr>
              <w:t xml:space="preserve">wydatki bieżące </w:t>
            </w:r>
          </w:p>
        </w:tc>
        <w:tc>
          <w:tcPr>
            <w:tcW w:w="2410" w:type="dxa"/>
            <w:tcBorders>
              <w:top w:val="nil"/>
              <w:left w:val="nil"/>
              <w:bottom w:val="single" w:sz="4" w:space="0" w:color="auto"/>
              <w:right w:val="single" w:sz="4" w:space="0" w:color="auto"/>
            </w:tcBorders>
            <w:shd w:val="clear" w:color="auto" w:fill="auto"/>
            <w:noWrap/>
            <w:vAlign w:val="center"/>
            <w:hideMark/>
          </w:tcPr>
          <w:p w14:paraId="3E1D62C5" w14:textId="77777777" w:rsidR="00CC3029" w:rsidRPr="00E6295E" w:rsidRDefault="00CC3029" w:rsidP="00E6295E">
            <w:pPr>
              <w:rPr>
                <w:b/>
              </w:rPr>
            </w:pPr>
            <w:r w:rsidRPr="00E6295E">
              <w:rPr>
                <w:b/>
              </w:rPr>
              <w:t xml:space="preserve">          31 404 008,18    </w:t>
            </w:r>
          </w:p>
        </w:tc>
        <w:tc>
          <w:tcPr>
            <w:tcW w:w="2404" w:type="dxa"/>
            <w:tcBorders>
              <w:top w:val="nil"/>
              <w:left w:val="nil"/>
              <w:bottom w:val="single" w:sz="4" w:space="0" w:color="auto"/>
              <w:right w:val="single" w:sz="4" w:space="0" w:color="auto"/>
            </w:tcBorders>
            <w:shd w:val="clear" w:color="auto" w:fill="auto"/>
            <w:noWrap/>
            <w:vAlign w:val="center"/>
            <w:hideMark/>
          </w:tcPr>
          <w:p w14:paraId="0862F570" w14:textId="77777777" w:rsidR="00CC3029" w:rsidRPr="00E6295E" w:rsidRDefault="00CC3029" w:rsidP="00786675">
            <w:pPr>
              <w:pStyle w:val="Akapitzlist"/>
              <w:numPr>
                <w:ilvl w:val="0"/>
                <w:numId w:val="30"/>
              </w:numPr>
              <w:rPr>
                <w:b/>
              </w:rPr>
            </w:pPr>
            <w:r w:rsidRPr="00E6295E">
              <w:rPr>
                <w:b/>
              </w:rPr>
              <w:t xml:space="preserve">42 445,46    </w:t>
            </w:r>
          </w:p>
        </w:tc>
      </w:tr>
      <w:tr w:rsidR="00CC3029" w:rsidRPr="00CC3029" w14:paraId="3FA9603F"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45B03B53" w14:textId="77777777" w:rsidR="00CC3029" w:rsidRPr="00E6295E" w:rsidRDefault="00E6295E" w:rsidP="00E6295E">
            <w:pPr>
              <w:rPr>
                <w:b/>
              </w:rPr>
            </w:pPr>
            <w:r>
              <w:rPr>
                <w:b/>
              </w:rPr>
              <w:t xml:space="preserve">      </w:t>
            </w:r>
            <w:r w:rsidR="00CC3029" w:rsidRPr="00E6295E">
              <w:rPr>
                <w:b/>
              </w:rPr>
              <w:t>wydatki majątkowe</w:t>
            </w:r>
          </w:p>
        </w:tc>
        <w:tc>
          <w:tcPr>
            <w:tcW w:w="2410" w:type="dxa"/>
            <w:tcBorders>
              <w:top w:val="nil"/>
              <w:left w:val="nil"/>
              <w:bottom w:val="single" w:sz="4" w:space="0" w:color="auto"/>
              <w:right w:val="single" w:sz="4" w:space="0" w:color="auto"/>
            </w:tcBorders>
            <w:shd w:val="clear" w:color="auto" w:fill="auto"/>
            <w:noWrap/>
            <w:vAlign w:val="center"/>
            <w:hideMark/>
          </w:tcPr>
          <w:p w14:paraId="14E0BFE3" w14:textId="77777777" w:rsidR="00CC3029" w:rsidRPr="00E6295E" w:rsidRDefault="00CC3029" w:rsidP="00E6295E">
            <w:pPr>
              <w:rPr>
                <w:b/>
              </w:rPr>
            </w:pPr>
            <w:r w:rsidRPr="00E6295E">
              <w:rPr>
                <w:b/>
              </w:rPr>
              <w:t xml:space="preserve">            1 811 500,06    </w:t>
            </w:r>
          </w:p>
        </w:tc>
        <w:tc>
          <w:tcPr>
            <w:tcW w:w="2404" w:type="dxa"/>
            <w:tcBorders>
              <w:top w:val="nil"/>
              <w:left w:val="nil"/>
              <w:bottom w:val="single" w:sz="4" w:space="0" w:color="auto"/>
              <w:right w:val="single" w:sz="4" w:space="0" w:color="auto"/>
            </w:tcBorders>
            <w:shd w:val="clear" w:color="auto" w:fill="auto"/>
            <w:noWrap/>
            <w:vAlign w:val="center"/>
            <w:hideMark/>
          </w:tcPr>
          <w:p w14:paraId="0D2E2E0D" w14:textId="77777777" w:rsidR="00CC3029" w:rsidRPr="00E6295E" w:rsidRDefault="00CC3029" w:rsidP="00E6295E">
            <w:pPr>
              <w:rPr>
                <w:b/>
              </w:rPr>
            </w:pPr>
            <w:r w:rsidRPr="00E6295E">
              <w:rPr>
                <w:b/>
              </w:rPr>
              <w:t xml:space="preserve">               2 597 524,08    </w:t>
            </w:r>
          </w:p>
        </w:tc>
      </w:tr>
      <w:tr w:rsidR="00CC3029" w:rsidRPr="00CC3029" w14:paraId="0B7E8744"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FDE1B37" w14:textId="77777777" w:rsidR="00CC3029" w:rsidRPr="00E6295E" w:rsidRDefault="00E6295E" w:rsidP="00E6295E">
            <w:pPr>
              <w:rPr>
                <w:b/>
                <w:bCs/>
              </w:rPr>
            </w:pPr>
            <w:r>
              <w:rPr>
                <w:b/>
                <w:bCs/>
              </w:rPr>
              <w:t xml:space="preserve">     </w:t>
            </w:r>
            <w:r w:rsidR="00CC3029" w:rsidRPr="00E6295E">
              <w:rPr>
                <w:b/>
                <w:bCs/>
              </w:rPr>
              <w:t>PRZYCHODY OGÓŁEM</w:t>
            </w:r>
          </w:p>
        </w:tc>
        <w:tc>
          <w:tcPr>
            <w:tcW w:w="2410" w:type="dxa"/>
            <w:tcBorders>
              <w:top w:val="nil"/>
              <w:left w:val="nil"/>
              <w:bottom w:val="single" w:sz="4" w:space="0" w:color="auto"/>
              <w:right w:val="single" w:sz="4" w:space="0" w:color="auto"/>
            </w:tcBorders>
            <w:shd w:val="clear" w:color="auto" w:fill="auto"/>
            <w:noWrap/>
            <w:vAlign w:val="center"/>
            <w:hideMark/>
          </w:tcPr>
          <w:p w14:paraId="66C6EE03" w14:textId="77777777" w:rsidR="00CC3029" w:rsidRPr="00E6295E" w:rsidRDefault="00CC3029" w:rsidP="00E6295E">
            <w:pPr>
              <w:rPr>
                <w:b/>
                <w:bCs/>
              </w:rPr>
            </w:pPr>
            <w:r w:rsidRPr="00E6295E">
              <w:rPr>
                <w:b/>
                <w:bCs/>
              </w:rPr>
              <w:t xml:space="preserve">                           0,00</w:t>
            </w:r>
          </w:p>
        </w:tc>
        <w:tc>
          <w:tcPr>
            <w:tcW w:w="2404" w:type="dxa"/>
            <w:tcBorders>
              <w:top w:val="nil"/>
              <w:left w:val="nil"/>
              <w:bottom w:val="single" w:sz="4" w:space="0" w:color="auto"/>
              <w:right w:val="single" w:sz="4" w:space="0" w:color="auto"/>
            </w:tcBorders>
            <w:shd w:val="clear" w:color="auto" w:fill="auto"/>
            <w:noWrap/>
            <w:vAlign w:val="center"/>
            <w:hideMark/>
          </w:tcPr>
          <w:p w14:paraId="78A5CB8B" w14:textId="77777777" w:rsidR="00CC3029" w:rsidRPr="00E6295E" w:rsidRDefault="00CC3029" w:rsidP="00E6295E">
            <w:pPr>
              <w:rPr>
                <w:b/>
                <w:bCs/>
              </w:rPr>
            </w:pPr>
            <w:r w:rsidRPr="00E6295E">
              <w:rPr>
                <w:b/>
                <w:bCs/>
              </w:rPr>
              <w:t xml:space="preserve">               1 607 395,78    </w:t>
            </w:r>
          </w:p>
        </w:tc>
      </w:tr>
      <w:tr w:rsidR="00CC3029" w:rsidRPr="00CC3029" w14:paraId="3EF891DC" w14:textId="77777777" w:rsidTr="00CC10AC">
        <w:trPr>
          <w:trHeight w:val="397"/>
          <w:jc w:val="center"/>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1017E13F" w14:textId="77777777" w:rsidR="00CC3029" w:rsidRPr="00E6295E" w:rsidRDefault="00E6295E" w:rsidP="00E6295E">
            <w:pPr>
              <w:rPr>
                <w:b/>
                <w:bCs/>
              </w:rPr>
            </w:pPr>
            <w:r>
              <w:rPr>
                <w:b/>
                <w:bCs/>
              </w:rPr>
              <w:t xml:space="preserve">       </w:t>
            </w:r>
            <w:r w:rsidR="00CC3029" w:rsidRPr="00E6295E">
              <w:rPr>
                <w:b/>
                <w:bCs/>
              </w:rPr>
              <w:t>ROZCHODY OGÓŁEM</w:t>
            </w:r>
          </w:p>
        </w:tc>
        <w:tc>
          <w:tcPr>
            <w:tcW w:w="2410" w:type="dxa"/>
            <w:tcBorders>
              <w:top w:val="nil"/>
              <w:left w:val="nil"/>
              <w:bottom w:val="single" w:sz="4" w:space="0" w:color="auto"/>
              <w:right w:val="single" w:sz="4" w:space="0" w:color="auto"/>
            </w:tcBorders>
            <w:shd w:val="clear" w:color="auto" w:fill="auto"/>
            <w:noWrap/>
            <w:vAlign w:val="center"/>
            <w:hideMark/>
          </w:tcPr>
          <w:p w14:paraId="7F28E16F" w14:textId="77777777" w:rsidR="00CC3029" w:rsidRPr="00E6295E" w:rsidRDefault="00CC3029" w:rsidP="00E6295E">
            <w:pPr>
              <w:rPr>
                <w:b/>
                <w:bCs/>
              </w:rPr>
            </w:pPr>
            <w:r w:rsidRPr="00E6295E">
              <w:rPr>
                <w:b/>
                <w:bCs/>
              </w:rPr>
              <w:t xml:space="preserve">            1 289 085,04    </w:t>
            </w:r>
          </w:p>
        </w:tc>
        <w:tc>
          <w:tcPr>
            <w:tcW w:w="2404" w:type="dxa"/>
            <w:tcBorders>
              <w:top w:val="nil"/>
              <w:left w:val="nil"/>
              <w:bottom w:val="single" w:sz="4" w:space="0" w:color="auto"/>
              <w:right w:val="single" w:sz="4" w:space="0" w:color="auto"/>
            </w:tcBorders>
            <w:shd w:val="clear" w:color="auto" w:fill="auto"/>
            <w:noWrap/>
            <w:vAlign w:val="center"/>
            <w:hideMark/>
          </w:tcPr>
          <w:p w14:paraId="5E5D5E53" w14:textId="77777777" w:rsidR="00CC3029" w:rsidRPr="009F40C2" w:rsidRDefault="00CC3029" w:rsidP="00786675">
            <w:pPr>
              <w:pStyle w:val="Akapitzlist"/>
              <w:numPr>
                <w:ilvl w:val="0"/>
                <w:numId w:val="55"/>
              </w:numPr>
              <w:rPr>
                <w:b/>
                <w:bCs/>
              </w:rPr>
            </w:pPr>
            <w:r w:rsidRPr="009F40C2">
              <w:rPr>
                <w:b/>
                <w:bCs/>
              </w:rPr>
              <w:t xml:space="preserve">289 085,02    </w:t>
            </w:r>
          </w:p>
        </w:tc>
      </w:tr>
    </w:tbl>
    <w:p w14:paraId="61007A7D" w14:textId="77777777" w:rsidR="009F40C2" w:rsidRDefault="009F40C2" w:rsidP="009F40C2">
      <w:pPr>
        <w:pStyle w:val="Akapitzlist"/>
        <w:ind w:left="1080"/>
        <w:rPr>
          <w:b/>
          <w:i/>
          <w:iCs/>
        </w:rPr>
      </w:pPr>
    </w:p>
    <w:p w14:paraId="6A67F7E2" w14:textId="77777777" w:rsidR="00CC3029" w:rsidRPr="00CC3029" w:rsidRDefault="00CC3029" w:rsidP="00A055FB">
      <w:pPr>
        <w:pStyle w:val="Akapitzlist"/>
        <w:ind w:left="567"/>
        <w:rPr>
          <w:b/>
          <w:i/>
          <w:iCs/>
        </w:rPr>
      </w:pPr>
      <w:r w:rsidRPr="00CC3029">
        <w:rPr>
          <w:b/>
          <w:i/>
          <w:iCs/>
        </w:rPr>
        <w:t>Tabela - Podstawowe dane budżetowe na 2020 rok</w:t>
      </w:r>
    </w:p>
    <w:p w14:paraId="319D7736" w14:textId="77777777" w:rsidR="00CC3029" w:rsidRPr="00CC3029" w:rsidRDefault="00CC3029" w:rsidP="009F40C2">
      <w:pPr>
        <w:pStyle w:val="Akapitzlist"/>
        <w:ind w:left="1080"/>
        <w:rPr>
          <w:b/>
        </w:rPr>
      </w:pPr>
    </w:p>
    <w:p w14:paraId="29AB7D79" w14:textId="28279756" w:rsidR="00A055FB" w:rsidRPr="00CC3029" w:rsidRDefault="00CC3029" w:rsidP="00A055FB">
      <w:pPr>
        <w:pStyle w:val="Akapitzlist"/>
        <w:ind w:left="0"/>
        <w:rPr>
          <w:b/>
        </w:rPr>
      </w:pPr>
      <w:r w:rsidRPr="00CC3029">
        <w:rPr>
          <w:b/>
          <w:noProof/>
        </w:rPr>
        <w:lastRenderedPageBreak/>
        <mc:AlternateContent>
          <mc:Choice Requires="wps">
            <w:drawing>
              <wp:anchor distT="0" distB="0" distL="114300" distR="114300" simplePos="0" relativeHeight="251663360" behindDoc="0" locked="0" layoutInCell="1" allowOverlap="1" wp14:anchorId="5B634C6D" wp14:editId="0B77CF1D">
                <wp:simplePos x="0" y="0"/>
                <wp:positionH relativeFrom="column">
                  <wp:posOffset>0</wp:posOffset>
                </wp:positionH>
                <wp:positionV relativeFrom="paragraph">
                  <wp:posOffset>3238500</wp:posOffset>
                </wp:positionV>
                <wp:extent cx="6332220" cy="635"/>
                <wp:effectExtent l="0" t="0" r="0" b="0"/>
                <wp:wrapSquare wrapText="bothSides"/>
                <wp:docPr id="3" name="Pole tekstowe 3"/>
                <wp:cNvGraphicFramePr/>
                <a:graphic xmlns:a="http://schemas.openxmlformats.org/drawingml/2006/main">
                  <a:graphicData uri="http://schemas.microsoft.com/office/word/2010/wordprocessingShape">
                    <wps:wsp>
                      <wps:cNvSpPr txBox="1"/>
                      <wps:spPr>
                        <a:xfrm>
                          <a:off x="0" y="0"/>
                          <a:ext cx="6332220" cy="635"/>
                        </a:xfrm>
                        <a:prstGeom prst="rect">
                          <a:avLst/>
                        </a:prstGeom>
                        <a:solidFill>
                          <a:prstClr val="white"/>
                        </a:solidFill>
                        <a:ln>
                          <a:noFill/>
                        </a:ln>
                      </wps:spPr>
                      <wps:txbx>
                        <w:txbxContent>
                          <w:p w14:paraId="695FF951" w14:textId="77777777" w:rsidR="00D1720D" w:rsidRPr="00684E3D" w:rsidRDefault="00D1720D" w:rsidP="00CC3029">
                            <w:pPr>
                              <w:pStyle w:val="Legenda"/>
                              <w:rPr>
                                <w:noProof/>
                              </w:rPr>
                            </w:pPr>
                            <w:r>
                              <w:t>Wykres</w:t>
                            </w:r>
                            <w:r w:rsidRPr="00697724">
                              <w:t xml:space="preserve"> - Podstawowe dane budżetowe na 2020 rok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B634C6D" id="_x0000_t202" coordsize="21600,21600" o:spt="202" path="m,l,21600r21600,l21600,xe">
                <v:stroke joinstyle="miter"/>
                <v:path gradientshapeok="t" o:connecttype="rect"/>
              </v:shapetype>
              <v:shape id="Pole tekstowe 3" o:spid="_x0000_s1026" type="#_x0000_t202" style="position:absolute;margin-left:0;margin-top:255pt;width:498.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" stroked="f">
                <v:textbox style="mso-fit-shape-to-text:t" inset="0,0,0,0">
                  <w:txbxContent>
                    <w:p w14:paraId="695FF951" w14:textId="77777777" w:rsidR="00D1720D" w:rsidRPr="00684E3D" w:rsidRDefault="00D1720D" w:rsidP="00CC3029">
                      <w:pPr>
                        <w:pStyle w:val="Legenda"/>
                        <w:rPr>
                          <w:noProof/>
                        </w:rPr>
                      </w:pPr>
                      <w:r>
                        <w:t>Wykres</w:t>
                      </w:r>
                      <w:r w:rsidRPr="00697724">
                        <w:t xml:space="preserve"> - Podstawowe dane budżetowe na 2020 rok</w:t>
                      </w:r>
                    </w:p>
                  </w:txbxContent>
                </v:textbox>
                <w10:wrap type="square"/>
              </v:shape>
            </w:pict>
          </mc:Fallback>
        </mc:AlternateContent>
      </w:r>
      <w:r w:rsidRPr="00CC3029">
        <w:rPr>
          <w:b/>
          <w:noProof/>
        </w:rPr>
        <w:drawing>
          <wp:anchor distT="0" distB="0" distL="114300" distR="114300" simplePos="0" relativeHeight="251661312" behindDoc="0" locked="0" layoutInCell="1" allowOverlap="1" wp14:anchorId="0E513307" wp14:editId="5C1F3C74">
            <wp:simplePos x="0" y="0"/>
            <wp:positionH relativeFrom="margin">
              <wp:align>left</wp:align>
            </wp:positionH>
            <wp:positionV relativeFrom="paragraph">
              <wp:posOffset>0</wp:posOffset>
            </wp:positionV>
            <wp:extent cx="6332220" cy="3181350"/>
            <wp:effectExtent l="0" t="0" r="0" b="0"/>
            <wp:wrapSquare wrapText="bothSides"/>
            <wp:docPr id="18" name="Wykres 18">
              <a:extLst xmlns:a="http://schemas.openxmlformats.org/drawingml/2006/main">
                <a:ext uri="{FF2B5EF4-FFF2-40B4-BE49-F238E27FC236}">
                  <a16:creationId xmlns:a16="http://schemas.microsoft.com/office/drawing/2014/main" id="{A7DEBFD2-D571-44F9-AB10-A4D1DBD63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A055FB" w:rsidRPr="00CC3029">
        <w:rPr>
          <w:b/>
        </w:rPr>
        <w:t xml:space="preserve">Dochody wykonano w kwocie </w:t>
      </w:r>
      <w:r w:rsidR="00A055FB" w:rsidRPr="00CC3029">
        <w:rPr>
          <w:b/>
          <w:bCs/>
        </w:rPr>
        <w:t xml:space="preserve">39.711.999,38 zł, co stanowi 105,84% planu </w:t>
      </w:r>
      <w:r w:rsidR="00A055FB" w:rsidRPr="00CC3029">
        <w:rPr>
          <w:b/>
        </w:rPr>
        <w:t>z tego:</w:t>
      </w:r>
    </w:p>
    <w:p w14:paraId="32F961CD" w14:textId="77777777" w:rsidR="00A055FB" w:rsidRPr="00CC3029" w:rsidRDefault="00A055FB" w:rsidP="00A055FB">
      <w:pPr>
        <w:pStyle w:val="Akapitzlist"/>
        <w:ind w:left="0"/>
        <w:rPr>
          <w:b/>
        </w:rPr>
      </w:pPr>
      <w:r w:rsidRPr="00CC3029">
        <w:rPr>
          <w:b/>
          <w:bCs/>
        </w:rPr>
        <w:t>dochody bieżące zrealizowano w kwocie 35.441.453,29 zł  tj. 95,91 %</w:t>
      </w:r>
    </w:p>
    <w:p w14:paraId="2429BCF5" w14:textId="77777777" w:rsidR="00A055FB" w:rsidRPr="00CC3029" w:rsidRDefault="00A055FB" w:rsidP="00A055FB">
      <w:pPr>
        <w:pStyle w:val="Akapitzlist"/>
        <w:ind w:left="0"/>
        <w:rPr>
          <w:b/>
        </w:rPr>
      </w:pPr>
      <w:r w:rsidRPr="00CC3029">
        <w:rPr>
          <w:b/>
          <w:bCs/>
        </w:rPr>
        <w:t>dochody majątkowe zrealizowano w kwocie 4.270.546,09 zł tj. 750,68 %</w:t>
      </w:r>
    </w:p>
    <w:p w14:paraId="7042C16B" w14:textId="77777777" w:rsidR="00A055FB" w:rsidRPr="00CC3029" w:rsidRDefault="00A055FB" w:rsidP="00A055FB">
      <w:pPr>
        <w:pStyle w:val="Akapitzlist"/>
        <w:ind w:left="0"/>
        <w:rPr>
          <w:b/>
          <w:bCs/>
        </w:rPr>
      </w:pPr>
      <w:r w:rsidRPr="00CC3029">
        <w:rPr>
          <w:b/>
          <w:bCs/>
        </w:rPr>
        <w:t>Wydatki wykonano w kwocie 34.870.740,69 zł, co stanowi 95,16% planu z tego:</w:t>
      </w:r>
    </w:p>
    <w:p w14:paraId="4C030B79" w14:textId="77777777" w:rsidR="00A055FB" w:rsidRPr="00CC3029" w:rsidRDefault="00A055FB" w:rsidP="00A055FB">
      <w:pPr>
        <w:pStyle w:val="Akapitzlist"/>
        <w:ind w:left="0"/>
        <w:rPr>
          <w:b/>
        </w:rPr>
      </w:pPr>
      <w:r w:rsidRPr="00CC3029">
        <w:rPr>
          <w:b/>
          <w:bCs/>
        </w:rPr>
        <w:t>wydatki bieżące zrealizowano w kwocie 32.724.400,53 zł tj. 92,86%</w:t>
      </w:r>
    </w:p>
    <w:p w14:paraId="2BDC067D" w14:textId="77777777" w:rsidR="00A055FB" w:rsidRPr="00CC3029" w:rsidRDefault="00A055FB" w:rsidP="00A055FB">
      <w:pPr>
        <w:pStyle w:val="Akapitzlist"/>
        <w:ind w:left="0"/>
        <w:rPr>
          <w:b/>
        </w:rPr>
      </w:pPr>
      <w:r w:rsidRPr="00CC3029">
        <w:rPr>
          <w:b/>
          <w:bCs/>
        </w:rPr>
        <w:t>wydatki majątkowe zrealizowano w kwocie 2.146.340,16 zł tj. 82,63  %</w:t>
      </w:r>
    </w:p>
    <w:p w14:paraId="32F1A19C" w14:textId="77777777" w:rsidR="00A055FB" w:rsidRPr="00CC3029" w:rsidRDefault="00A055FB" w:rsidP="00A055FB">
      <w:pPr>
        <w:pStyle w:val="Akapitzlist"/>
        <w:ind w:left="0"/>
        <w:rPr>
          <w:b/>
          <w:bCs/>
        </w:rPr>
      </w:pPr>
      <w:r w:rsidRPr="00CC3029">
        <w:rPr>
          <w:b/>
          <w:bCs/>
        </w:rPr>
        <w:t xml:space="preserve">Przychody wykonano w kwocie 1.677.301,36 zł, co stanowi 104,35% planu z tego: </w:t>
      </w:r>
    </w:p>
    <w:p w14:paraId="7AD199FC" w14:textId="77777777" w:rsidR="00A055FB" w:rsidRPr="00CC3029" w:rsidRDefault="00A055FB" w:rsidP="00A055FB">
      <w:pPr>
        <w:pStyle w:val="Akapitzlist"/>
        <w:ind w:left="0"/>
        <w:rPr>
          <w:b/>
        </w:rPr>
      </w:pPr>
      <w:r w:rsidRPr="00CC3029">
        <w:rPr>
          <w:b/>
          <w:bCs/>
        </w:rPr>
        <w:t>pożyczki na finansowanie zadań realizowanych z udziałem środków pochodzących z budżetu UE – 309.781,90 zł tj. 81,93%</w:t>
      </w:r>
    </w:p>
    <w:p w14:paraId="560D6137" w14:textId="77777777" w:rsidR="00A055FB" w:rsidRPr="00CC3029" w:rsidRDefault="00A055FB" w:rsidP="00A055FB">
      <w:pPr>
        <w:pStyle w:val="Akapitzlist"/>
        <w:ind w:left="0"/>
        <w:rPr>
          <w:b/>
        </w:rPr>
      </w:pPr>
      <w:r w:rsidRPr="00CC3029">
        <w:rPr>
          <w:b/>
          <w:bCs/>
        </w:rPr>
        <w:t>niewykorzystane środki pieniężne o których mowa w art. 217 ust. 2 pkt 8 ustawy o finansach publicznych – 847.811,59 zł tj. 100,00%</w:t>
      </w:r>
    </w:p>
    <w:p w14:paraId="5A5760CF" w14:textId="77777777" w:rsidR="00A055FB" w:rsidRPr="00CC3029" w:rsidRDefault="00A055FB" w:rsidP="00A055FB">
      <w:pPr>
        <w:pStyle w:val="Akapitzlist"/>
        <w:ind w:left="0"/>
        <w:rPr>
          <w:b/>
        </w:rPr>
      </w:pPr>
      <w:r w:rsidRPr="00CC3029">
        <w:rPr>
          <w:b/>
          <w:bCs/>
        </w:rPr>
        <w:t>wolne środki, o których mowa w art. 217 ust. 2 pkt 6 ustawy o finansach publicznych –829.489,77zł tj. 109,20 %</w:t>
      </w:r>
    </w:p>
    <w:p w14:paraId="6529B944" w14:textId="653B94B4" w:rsidR="00A055FB" w:rsidRPr="00E6295E" w:rsidRDefault="00A055FB" w:rsidP="00A055FB">
      <w:pPr>
        <w:rPr>
          <w:b/>
          <w:bCs/>
        </w:rPr>
      </w:pPr>
      <w:r w:rsidRPr="00E6295E">
        <w:rPr>
          <w:b/>
          <w:bCs/>
        </w:rPr>
        <w:t>Rozchody wykonano w kwocie 1.289.085,02 zł czyli w 100,00% planu z tego:</w:t>
      </w:r>
    </w:p>
    <w:p w14:paraId="0CB55E44" w14:textId="77777777" w:rsidR="00A055FB" w:rsidRPr="00CC3029" w:rsidRDefault="00A055FB" w:rsidP="00A055FB">
      <w:pPr>
        <w:pStyle w:val="Akapitzlist"/>
        <w:ind w:left="0"/>
        <w:rPr>
          <w:b/>
          <w:bCs/>
        </w:rPr>
      </w:pPr>
      <w:r w:rsidRPr="00CC3029">
        <w:rPr>
          <w:b/>
          <w:bCs/>
        </w:rPr>
        <w:t>spłaty kredytów  – 859.359,44 zł tj. 100,00 % w tym:</w:t>
      </w:r>
    </w:p>
    <w:p w14:paraId="24EE1425" w14:textId="77777777" w:rsidR="00A055FB" w:rsidRPr="00CC3029" w:rsidRDefault="00A055FB" w:rsidP="00A055FB">
      <w:pPr>
        <w:pStyle w:val="Akapitzlist"/>
        <w:ind w:left="0"/>
        <w:rPr>
          <w:b/>
          <w:bCs/>
        </w:rPr>
      </w:pPr>
      <w:r>
        <w:rPr>
          <w:b/>
          <w:bCs/>
        </w:rPr>
        <w:t xml:space="preserve">- </w:t>
      </w:r>
      <w:r w:rsidRPr="00CC3029">
        <w:rPr>
          <w:b/>
          <w:bCs/>
        </w:rPr>
        <w:t xml:space="preserve">na realizację programów i projektów realizowanych z udziałem środków, o których mowa w art. 5 ust. 1 pkt 2 ustawy o finansach publicznych – 100.065 zł tj. 100,00 % </w:t>
      </w:r>
    </w:p>
    <w:p w14:paraId="5C87A72E" w14:textId="77777777" w:rsidR="00A055FB" w:rsidRPr="00CC3029" w:rsidRDefault="00A055FB" w:rsidP="00A055FB">
      <w:pPr>
        <w:pStyle w:val="Akapitzlist"/>
        <w:ind w:left="0"/>
        <w:rPr>
          <w:b/>
          <w:bCs/>
        </w:rPr>
      </w:pPr>
      <w:r>
        <w:rPr>
          <w:b/>
          <w:bCs/>
        </w:rPr>
        <w:t xml:space="preserve">- </w:t>
      </w:r>
      <w:r w:rsidRPr="00CC3029">
        <w:rPr>
          <w:b/>
          <w:bCs/>
        </w:rPr>
        <w:t xml:space="preserve">spłaty pożyczek – 429.726,59 zł tj. 100,00% w tym: </w:t>
      </w:r>
    </w:p>
    <w:p w14:paraId="5B258473" w14:textId="77777777" w:rsidR="00A055FB" w:rsidRPr="00CC3029" w:rsidRDefault="00A055FB" w:rsidP="00A055FB">
      <w:pPr>
        <w:pStyle w:val="Akapitzlist"/>
        <w:ind w:left="0"/>
        <w:rPr>
          <w:b/>
          <w:bCs/>
        </w:rPr>
      </w:pPr>
      <w:r>
        <w:rPr>
          <w:b/>
          <w:bCs/>
        </w:rPr>
        <w:t xml:space="preserve">- </w:t>
      </w:r>
      <w:r w:rsidRPr="00CC3029">
        <w:rPr>
          <w:b/>
          <w:bCs/>
        </w:rPr>
        <w:t>spłaty pożyczek – 119.943,68 zł tj. 100,00%</w:t>
      </w:r>
    </w:p>
    <w:p w14:paraId="49570977" w14:textId="77777777" w:rsidR="00A055FB" w:rsidRPr="00CC3029" w:rsidRDefault="00A055FB" w:rsidP="00A055FB">
      <w:pPr>
        <w:pStyle w:val="Akapitzlist"/>
        <w:ind w:left="0"/>
        <w:rPr>
          <w:b/>
          <w:bCs/>
        </w:rPr>
      </w:pPr>
      <w:r>
        <w:rPr>
          <w:b/>
          <w:bCs/>
        </w:rPr>
        <w:t xml:space="preserve">- </w:t>
      </w:r>
      <w:r w:rsidRPr="00CC3029">
        <w:rPr>
          <w:b/>
          <w:bCs/>
        </w:rPr>
        <w:t>spłaty pożyczek otrzymanych na finansowanie zadań realizowanych z udziałem środków pochodzących z budżetu UE – 309.781,90 zł tj. 100,00%</w:t>
      </w:r>
      <w:r w:rsidRPr="00CC3029">
        <w:rPr>
          <w:b/>
        </w:rPr>
        <w:t xml:space="preserve"> </w:t>
      </w:r>
    </w:p>
    <w:p w14:paraId="2B130455" w14:textId="77777777" w:rsidR="00A055FB" w:rsidRPr="00CC3029" w:rsidRDefault="00A055FB" w:rsidP="00A055FB">
      <w:pPr>
        <w:pStyle w:val="Akapitzlist"/>
        <w:ind w:left="0"/>
        <w:rPr>
          <w:b/>
        </w:rPr>
      </w:pPr>
      <w:r w:rsidRPr="00CC3029">
        <w:rPr>
          <w:b/>
        </w:rPr>
        <w:t xml:space="preserve">Wykonanie budżetu na dzień 31 grudnia 2020 roku zamknęło się dodatnią różnicą dochodów i wydatków budżetowych, tj.: nadwyżką budżetową w kwocie </w:t>
      </w:r>
      <w:r w:rsidRPr="00CC3029">
        <w:rPr>
          <w:b/>
          <w:bCs/>
        </w:rPr>
        <w:t>4.841.258,69</w:t>
      </w:r>
      <w:r w:rsidRPr="00CC3029">
        <w:rPr>
          <w:b/>
        </w:rPr>
        <w:t xml:space="preserve"> zł.</w:t>
      </w:r>
    </w:p>
    <w:p w14:paraId="00F331DB" w14:textId="1399EC26" w:rsidR="00CC3029" w:rsidRPr="00CC3029" w:rsidRDefault="00CC3029" w:rsidP="00E6295E">
      <w:pPr>
        <w:pStyle w:val="Akapitzlist"/>
        <w:ind w:left="1080"/>
        <w:rPr>
          <w:b/>
        </w:rPr>
      </w:pPr>
    </w:p>
    <w:p w14:paraId="3D7666BC" w14:textId="77777777" w:rsidR="00CC3029" w:rsidRPr="00CC3029" w:rsidRDefault="00CC3029" w:rsidP="00A055FB">
      <w:pPr>
        <w:pStyle w:val="Akapitzlist"/>
        <w:ind w:left="0"/>
        <w:rPr>
          <w:b/>
        </w:rPr>
      </w:pPr>
      <w:r w:rsidRPr="00CC3029">
        <w:rPr>
          <w:b/>
        </w:rPr>
        <w:t>Porównanie planu po zmianach z wykonaniem na 31.12.2020 rok widnieje w tabeli zamieszczonej w dalszej części raportu.</w:t>
      </w:r>
    </w:p>
    <w:p w14:paraId="024FFCEA" w14:textId="77777777" w:rsidR="00CC3029" w:rsidRPr="00CC3029" w:rsidRDefault="00CC3029" w:rsidP="00E6295E">
      <w:pPr>
        <w:pStyle w:val="Akapitzlist"/>
        <w:ind w:left="1080"/>
        <w:rPr>
          <w:b/>
        </w:rPr>
      </w:pPr>
    </w:p>
    <w:tbl>
      <w:tblPr>
        <w:tblW w:w="9351" w:type="dxa"/>
        <w:tblCellMar>
          <w:left w:w="70" w:type="dxa"/>
          <w:right w:w="70" w:type="dxa"/>
        </w:tblCellMar>
        <w:tblLook w:val="04A0" w:firstRow="1" w:lastRow="0" w:firstColumn="1" w:lastColumn="0" w:noHBand="0" w:noVBand="1"/>
      </w:tblPr>
      <w:tblGrid>
        <w:gridCol w:w="2405"/>
        <w:gridCol w:w="2875"/>
        <w:gridCol w:w="2653"/>
        <w:gridCol w:w="1563"/>
      </w:tblGrid>
      <w:tr w:rsidR="00CC3029" w:rsidRPr="00CC3029" w14:paraId="165C8042" w14:textId="77777777" w:rsidTr="00CC10AC">
        <w:trPr>
          <w:trHeight w:val="397"/>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63C7A" w14:textId="77777777" w:rsidR="00CC3029" w:rsidRPr="00E6295E" w:rsidRDefault="00E6295E" w:rsidP="00E6295E">
            <w:pPr>
              <w:rPr>
                <w:b/>
              </w:rPr>
            </w:pPr>
            <w:r>
              <w:rPr>
                <w:b/>
              </w:rPr>
              <w:t xml:space="preserve">   </w:t>
            </w:r>
            <w:r w:rsidR="00CC3029" w:rsidRPr="00E6295E">
              <w:rPr>
                <w:b/>
              </w:rPr>
              <w:t>WYSZCZEGÓLNIENIE</w:t>
            </w:r>
          </w:p>
        </w:tc>
        <w:tc>
          <w:tcPr>
            <w:tcW w:w="28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6AF940" w14:textId="77777777" w:rsidR="00CC3029" w:rsidRPr="00E6295E" w:rsidRDefault="00E6295E" w:rsidP="00E6295E">
            <w:pPr>
              <w:rPr>
                <w:b/>
              </w:rPr>
            </w:pPr>
            <w:r>
              <w:rPr>
                <w:b/>
              </w:rPr>
              <w:t xml:space="preserve">    </w:t>
            </w:r>
            <w:r w:rsidR="00CC3029" w:rsidRPr="00E6295E">
              <w:rPr>
                <w:b/>
              </w:rPr>
              <w:t>PLAN NA 31.12.2020</w:t>
            </w:r>
          </w:p>
        </w:tc>
        <w:tc>
          <w:tcPr>
            <w:tcW w:w="407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E8F06E" w14:textId="77777777" w:rsidR="00CC3029" w:rsidRPr="00CC3029" w:rsidRDefault="00CC3029" w:rsidP="00E6295E">
            <w:pPr>
              <w:pStyle w:val="Akapitzlist"/>
              <w:ind w:left="1080"/>
              <w:rPr>
                <w:b/>
              </w:rPr>
            </w:pPr>
            <w:r w:rsidRPr="00CC3029">
              <w:rPr>
                <w:b/>
              </w:rPr>
              <w:t>WYKONANIE NA 31.12.2020</w:t>
            </w:r>
          </w:p>
        </w:tc>
      </w:tr>
      <w:tr w:rsidR="00CC3029" w:rsidRPr="00CC3029" w14:paraId="025372C2" w14:textId="77777777" w:rsidTr="00CC10AC">
        <w:trPr>
          <w:trHeight w:val="397"/>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5B124B6" w14:textId="77777777" w:rsidR="00CC3029" w:rsidRPr="00CC3029" w:rsidRDefault="00CC3029" w:rsidP="00786675">
            <w:pPr>
              <w:pStyle w:val="Akapitzlist"/>
              <w:numPr>
                <w:ilvl w:val="0"/>
                <w:numId w:val="27"/>
              </w:numPr>
              <w:rPr>
                <w:b/>
              </w:rPr>
            </w:pPr>
          </w:p>
        </w:tc>
        <w:tc>
          <w:tcPr>
            <w:tcW w:w="2875" w:type="dxa"/>
            <w:vMerge/>
            <w:tcBorders>
              <w:top w:val="single" w:sz="4" w:space="0" w:color="auto"/>
              <w:left w:val="single" w:sz="4" w:space="0" w:color="auto"/>
              <w:bottom w:val="single" w:sz="4" w:space="0" w:color="000000"/>
              <w:right w:val="single" w:sz="4" w:space="0" w:color="auto"/>
            </w:tcBorders>
            <w:vAlign w:val="center"/>
            <w:hideMark/>
          </w:tcPr>
          <w:p w14:paraId="27DA57EC" w14:textId="77777777" w:rsidR="00CC3029" w:rsidRPr="00CC3029" w:rsidRDefault="00CC3029" w:rsidP="00786675">
            <w:pPr>
              <w:pStyle w:val="Akapitzlist"/>
              <w:numPr>
                <w:ilvl w:val="0"/>
                <w:numId w:val="27"/>
              </w:numPr>
              <w:rPr>
                <w:b/>
              </w:rPr>
            </w:pPr>
          </w:p>
        </w:tc>
        <w:tc>
          <w:tcPr>
            <w:tcW w:w="2653" w:type="dxa"/>
            <w:tcBorders>
              <w:top w:val="nil"/>
              <w:left w:val="nil"/>
              <w:bottom w:val="single" w:sz="4" w:space="0" w:color="auto"/>
              <w:right w:val="single" w:sz="4" w:space="0" w:color="auto"/>
            </w:tcBorders>
            <w:shd w:val="clear" w:color="auto" w:fill="auto"/>
            <w:noWrap/>
            <w:vAlign w:val="center"/>
            <w:hideMark/>
          </w:tcPr>
          <w:p w14:paraId="7E6BD1AC" w14:textId="77777777" w:rsidR="00CC3029" w:rsidRPr="00CC3029" w:rsidRDefault="00CC3029" w:rsidP="00E6295E">
            <w:pPr>
              <w:pStyle w:val="Akapitzlist"/>
              <w:ind w:left="1080"/>
              <w:rPr>
                <w:b/>
              </w:rPr>
            </w:pPr>
            <w:r w:rsidRPr="00CC3029">
              <w:rPr>
                <w:b/>
              </w:rPr>
              <w:t>W ZŁ</w:t>
            </w:r>
          </w:p>
        </w:tc>
        <w:tc>
          <w:tcPr>
            <w:tcW w:w="1418" w:type="dxa"/>
            <w:tcBorders>
              <w:top w:val="nil"/>
              <w:left w:val="nil"/>
              <w:bottom w:val="single" w:sz="4" w:space="0" w:color="auto"/>
              <w:right w:val="single" w:sz="4" w:space="0" w:color="auto"/>
            </w:tcBorders>
            <w:shd w:val="clear" w:color="auto" w:fill="auto"/>
            <w:noWrap/>
            <w:vAlign w:val="center"/>
            <w:hideMark/>
          </w:tcPr>
          <w:p w14:paraId="0957A4A1" w14:textId="77777777" w:rsidR="00CC3029" w:rsidRPr="00CC3029" w:rsidRDefault="00CC3029" w:rsidP="00E6295E">
            <w:pPr>
              <w:pStyle w:val="Akapitzlist"/>
              <w:ind w:left="1080"/>
              <w:rPr>
                <w:b/>
              </w:rPr>
            </w:pPr>
            <w:r w:rsidRPr="00CC3029">
              <w:rPr>
                <w:b/>
              </w:rPr>
              <w:t>%</w:t>
            </w:r>
          </w:p>
        </w:tc>
      </w:tr>
      <w:tr w:rsidR="00CC3029" w:rsidRPr="00CC3029" w14:paraId="1DC537A3"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6662DC7" w14:textId="77777777" w:rsidR="00CC3029" w:rsidRPr="00E6295E" w:rsidRDefault="00E6295E" w:rsidP="00E6295E">
            <w:pPr>
              <w:rPr>
                <w:b/>
                <w:bCs/>
              </w:rPr>
            </w:pPr>
            <w:r>
              <w:rPr>
                <w:b/>
                <w:bCs/>
              </w:rPr>
              <w:t xml:space="preserve">   </w:t>
            </w:r>
            <w:r w:rsidR="00CC3029" w:rsidRPr="00E6295E">
              <w:rPr>
                <w:b/>
                <w:bCs/>
              </w:rPr>
              <w:t>DOCHODY OGÓŁEM</w:t>
            </w:r>
          </w:p>
        </w:tc>
        <w:tc>
          <w:tcPr>
            <w:tcW w:w="2875" w:type="dxa"/>
            <w:tcBorders>
              <w:top w:val="nil"/>
              <w:left w:val="nil"/>
              <w:bottom w:val="single" w:sz="4" w:space="0" w:color="auto"/>
              <w:right w:val="single" w:sz="4" w:space="0" w:color="auto"/>
            </w:tcBorders>
            <w:shd w:val="clear" w:color="auto" w:fill="auto"/>
            <w:noWrap/>
            <w:vAlign w:val="center"/>
            <w:hideMark/>
          </w:tcPr>
          <w:p w14:paraId="28F71911" w14:textId="77777777" w:rsidR="00CC3029" w:rsidRPr="00E6295E" w:rsidRDefault="00CC3029" w:rsidP="00E6295E">
            <w:pPr>
              <w:rPr>
                <w:b/>
                <w:bCs/>
              </w:rPr>
            </w:pPr>
            <w:r w:rsidRPr="00E6295E">
              <w:rPr>
                <w:b/>
                <w:bCs/>
              </w:rPr>
              <w:t xml:space="preserve">                          37 521 658,78    </w:t>
            </w:r>
          </w:p>
        </w:tc>
        <w:tc>
          <w:tcPr>
            <w:tcW w:w="2653" w:type="dxa"/>
            <w:tcBorders>
              <w:top w:val="nil"/>
              <w:left w:val="nil"/>
              <w:bottom w:val="single" w:sz="4" w:space="0" w:color="auto"/>
              <w:right w:val="single" w:sz="4" w:space="0" w:color="auto"/>
            </w:tcBorders>
            <w:shd w:val="clear" w:color="auto" w:fill="auto"/>
            <w:noWrap/>
            <w:vAlign w:val="center"/>
            <w:hideMark/>
          </w:tcPr>
          <w:p w14:paraId="2A896FA1" w14:textId="77777777" w:rsidR="00CC3029" w:rsidRPr="00E6295E" w:rsidRDefault="00CC3029" w:rsidP="00E6295E">
            <w:pPr>
              <w:pStyle w:val="Akapitzlist"/>
              <w:ind w:left="1008"/>
              <w:rPr>
                <w:b/>
                <w:bCs/>
              </w:rPr>
            </w:pPr>
            <w:r w:rsidRPr="00E6295E">
              <w:rPr>
                <w:b/>
                <w:bCs/>
              </w:rPr>
              <w:t xml:space="preserve">11 999,38    </w:t>
            </w:r>
          </w:p>
        </w:tc>
        <w:tc>
          <w:tcPr>
            <w:tcW w:w="1418" w:type="dxa"/>
            <w:tcBorders>
              <w:top w:val="nil"/>
              <w:left w:val="nil"/>
              <w:bottom w:val="single" w:sz="4" w:space="0" w:color="auto"/>
              <w:right w:val="single" w:sz="4" w:space="0" w:color="auto"/>
            </w:tcBorders>
            <w:shd w:val="clear" w:color="auto" w:fill="auto"/>
            <w:noWrap/>
            <w:vAlign w:val="center"/>
            <w:hideMark/>
          </w:tcPr>
          <w:p w14:paraId="758C2DC8" w14:textId="77777777" w:rsidR="00CC3029" w:rsidRPr="00E6295E" w:rsidRDefault="00E6295E" w:rsidP="00E6295E">
            <w:pPr>
              <w:rPr>
                <w:b/>
                <w:bCs/>
              </w:rPr>
            </w:pPr>
            <w:r>
              <w:rPr>
                <w:b/>
                <w:bCs/>
              </w:rPr>
              <w:t xml:space="preserve">            </w:t>
            </w:r>
            <w:r w:rsidR="00CC3029" w:rsidRPr="00E6295E">
              <w:rPr>
                <w:b/>
                <w:bCs/>
              </w:rPr>
              <w:t>105,84%</w:t>
            </w:r>
          </w:p>
        </w:tc>
      </w:tr>
      <w:tr w:rsidR="00CC3029" w:rsidRPr="00CC3029" w14:paraId="5F828BA9"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1F423EF" w14:textId="77777777" w:rsidR="00CC3029" w:rsidRPr="00E6295E" w:rsidRDefault="00E6295E" w:rsidP="00E6295E">
            <w:pPr>
              <w:rPr>
                <w:b/>
              </w:rPr>
            </w:pPr>
            <w:r>
              <w:rPr>
                <w:b/>
              </w:rPr>
              <w:t xml:space="preserve">     </w:t>
            </w:r>
            <w:r w:rsidR="00CC3029" w:rsidRPr="00E6295E">
              <w:rPr>
                <w:b/>
              </w:rPr>
              <w:t>dochody bieżące</w:t>
            </w:r>
          </w:p>
        </w:tc>
        <w:tc>
          <w:tcPr>
            <w:tcW w:w="2875" w:type="dxa"/>
            <w:tcBorders>
              <w:top w:val="nil"/>
              <w:left w:val="nil"/>
              <w:bottom w:val="single" w:sz="4" w:space="0" w:color="auto"/>
              <w:right w:val="single" w:sz="4" w:space="0" w:color="auto"/>
            </w:tcBorders>
            <w:shd w:val="clear" w:color="auto" w:fill="auto"/>
            <w:noWrap/>
            <w:vAlign w:val="center"/>
            <w:hideMark/>
          </w:tcPr>
          <w:p w14:paraId="7E1358BE" w14:textId="77777777" w:rsidR="00CC3029" w:rsidRPr="00E6295E" w:rsidRDefault="00CC3029" w:rsidP="00E6295E">
            <w:pPr>
              <w:rPr>
                <w:b/>
              </w:rPr>
            </w:pPr>
            <w:r w:rsidRPr="00E6295E">
              <w:rPr>
                <w:b/>
              </w:rPr>
              <w:t xml:space="preserve">                          36 952 772,14    </w:t>
            </w:r>
          </w:p>
        </w:tc>
        <w:tc>
          <w:tcPr>
            <w:tcW w:w="2653" w:type="dxa"/>
            <w:tcBorders>
              <w:top w:val="nil"/>
              <w:left w:val="nil"/>
              <w:bottom w:val="single" w:sz="4" w:space="0" w:color="auto"/>
              <w:right w:val="single" w:sz="4" w:space="0" w:color="auto"/>
            </w:tcBorders>
            <w:shd w:val="clear" w:color="auto" w:fill="auto"/>
            <w:noWrap/>
            <w:vAlign w:val="center"/>
            <w:hideMark/>
          </w:tcPr>
          <w:p w14:paraId="474077D2" w14:textId="77777777" w:rsidR="00CC3029" w:rsidRPr="00CC3029" w:rsidRDefault="00CC3029" w:rsidP="00E6295E">
            <w:pPr>
              <w:pStyle w:val="Akapitzlist"/>
              <w:ind w:left="1008"/>
              <w:rPr>
                <w:b/>
              </w:rPr>
            </w:pPr>
            <w:r w:rsidRPr="00CC3029">
              <w:rPr>
                <w:b/>
              </w:rPr>
              <w:t xml:space="preserve">                        441 453,29    </w:t>
            </w:r>
          </w:p>
        </w:tc>
        <w:tc>
          <w:tcPr>
            <w:tcW w:w="1418" w:type="dxa"/>
            <w:tcBorders>
              <w:top w:val="nil"/>
              <w:left w:val="nil"/>
              <w:bottom w:val="single" w:sz="4" w:space="0" w:color="auto"/>
              <w:right w:val="single" w:sz="4" w:space="0" w:color="auto"/>
            </w:tcBorders>
            <w:shd w:val="clear" w:color="auto" w:fill="auto"/>
            <w:noWrap/>
            <w:vAlign w:val="center"/>
            <w:hideMark/>
          </w:tcPr>
          <w:p w14:paraId="0F418471" w14:textId="77777777" w:rsidR="00CC3029" w:rsidRPr="00265020" w:rsidRDefault="00265020" w:rsidP="00265020">
            <w:pPr>
              <w:rPr>
                <w:b/>
              </w:rPr>
            </w:pPr>
            <w:r>
              <w:rPr>
                <w:b/>
              </w:rPr>
              <w:t xml:space="preserve">             </w:t>
            </w:r>
            <w:r w:rsidR="00CC3029" w:rsidRPr="00265020">
              <w:rPr>
                <w:b/>
              </w:rPr>
              <w:t>95,91%</w:t>
            </w:r>
          </w:p>
        </w:tc>
      </w:tr>
      <w:tr w:rsidR="00CC3029" w:rsidRPr="00CC3029" w14:paraId="44A28E8D"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E34BD78" w14:textId="77777777" w:rsidR="00CC3029" w:rsidRPr="00E6295E" w:rsidRDefault="00E6295E" w:rsidP="00E6295E">
            <w:pPr>
              <w:rPr>
                <w:b/>
              </w:rPr>
            </w:pPr>
            <w:r>
              <w:rPr>
                <w:b/>
              </w:rPr>
              <w:t xml:space="preserve"> </w:t>
            </w:r>
            <w:r w:rsidR="00CC3029" w:rsidRPr="00E6295E">
              <w:rPr>
                <w:b/>
              </w:rPr>
              <w:t>dochody majątkowe</w:t>
            </w:r>
          </w:p>
        </w:tc>
        <w:tc>
          <w:tcPr>
            <w:tcW w:w="2875" w:type="dxa"/>
            <w:tcBorders>
              <w:top w:val="nil"/>
              <w:left w:val="nil"/>
              <w:bottom w:val="single" w:sz="4" w:space="0" w:color="auto"/>
              <w:right w:val="single" w:sz="4" w:space="0" w:color="auto"/>
            </w:tcBorders>
            <w:shd w:val="clear" w:color="auto" w:fill="auto"/>
            <w:noWrap/>
            <w:vAlign w:val="center"/>
            <w:hideMark/>
          </w:tcPr>
          <w:p w14:paraId="38556DB9" w14:textId="77777777" w:rsidR="00CC3029" w:rsidRPr="00E6295E" w:rsidRDefault="00CC3029" w:rsidP="00E6295E">
            <w:pPr>
              <w:rPr>
                <w:b/>
              </w:rPr>
            </w:pPr>
            <w:r w:rsidRPr="00E6295E">
              <w:rPr>
                <w:b/>
              </w:rPr>
              <w:t xml:space="preserve">                                568 886,64    </w:t>
            </w:r>
          </w:p>
        </w:tc>
        <w:tc>
          <w:tcPr>
            <w:tcW w:w="2653" w:type="dxa"/>
            <w:tcBorders>
              <w:top w:val="nil"/>
              <w:left w:val="nil"/>
              <w:bottom w:val="single" w:sz="4" w:space="0" w:color="auto"/>
              <w:right w:val="single" w:sz="4" w:space="0" w:color="auto"/>
            </w:tcBorders>
            <w:shd w:val="clear" w:color="auto" w:fill="auto"/>
            <w:noWrap/>
            <w:vAlign w:val="center"/>
            <w:hideMark/>
          </w:tcPr>
          <w:p w14:paraId="405F36D6" w14:textId="77777777" w:rsidR="00CC3029" w:rsidRPr="00265020" w:rsidRDefault="00CC3029" w:rsidP="00786675">
            <w:pPr>
              <w:pStyle w:val="Akapitzlist"/>
              <w:numPr>
                <w:ilvl w:val="0"/>
                <w:numId w:val="31"/>
              </w:numPr>
              <w:rPr>
                <w:b/>
              </w:rPr>
            </w:pPr>
            <w:r w:rsidRPr="00265020">
              <w:rPr>
                <w:b/>
              </w:rPr>
              <w:t xml:space="preserve">270 546,09    </w:t>
            </w:r>
          </w:p>
        </w:tc>
        <w:tc>
          <w:tcPr>
            <w:tcW w:w="1418" w:type="dxa"/>
            <w:tcBorders>
              <w:top w:val="nil"/>
              <w:left w:val="nil"/>
              <w:bottom w:val="single" w:sz="4" w:space="0" w:color="auto"/>
              <w:right w:val="single" w:sz="4" w:space="0" w:color="auto"/>
            </w:tcBorders>
            <w:shd w:val="clear" w:color="auto" w:fill="auto"/>
            <w:noWrap/>
            <w:vAlign w:val="center"/>
            <w:hideMark/>
          </w:tcPr>
          <w:p w14:paraId="1FC78769" w14:textId="77777777" w:rsidR="00CC3029" w:rsidRPr="00265020" w:rsidRDefault="00265020" w:rsidP="00265020">
            <w:pPr>
              <w:rPr>
                <w:b/>
              </w:rPr>
            </w:pPr>
            <w:r>
              <w:rPr>
                <w:b/>
              </w:rPr>
              <w:t xml:space="preserve">          </w:t>
            </w:r>
            <w:r w:rsidR="00CC3029" w:rsidRPr="00265020">
              <w:rPr>
                <w:b/>
              </w:rPr>
              <w:t>750,68%</w:t>
            </w:r>
          </w:p>
        </w:tc>
      </w:tr>
      <w:tr w:rsidR="00CC3029" w:rsidRPr="00CC3029" w14:paraId="2B27C352"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B439509" w14:textId="77777777" w:rsidR="00CC3029" w:rsidRPr="00E6295E" w:rsidRDefault="00E6295E" w:rsidP="00E6295E">
            <w:pPr>
              <w:rPr>
                <w:b/>
                <w:bCs/>
              </w:rPr>
            </w:pPr>
            <w:r>
              <w:rPr>
                <w:b/>
                <w:bCs/>
              </w:rPr>
              <w:t xml:space="preserve">  </w:t>
            </w:r>
            <w:r w:rsidR="00CC3029" w:rsidRPr="00E6295E">
              <w:rPr>
                <w:b/>
                <w:bCs/>
              </w:rPr>
              <w:t>WYDATKI OGÓŁEM</w:t>
            </w:r>
          </w:p>
        </w:tc>
        <w:tc>
          <w:tcPr>
            <w:tcW w:w="2875" w:type="dxa"/>
            <w:tcBorders>
              <w:top w:val="nil"/>
              <w:left w:val="nil"/>
              <w:bottom w:val="single" w:sz="4" w:space="0" w:color="auto"/>
              <w:right w:val="single" w:sz="4" w:space="0" w:color="auto"/>
            </w:tcBorders>
            <w:shd w:val="clear" w:color="auto" w:fill="auto"/>
            <w:noWrap/>
            <w:vAlign w:val="center"/>
            <w:hideMark/>
          </w:tcPr>
          <w:p w14:paraId="5AB93DA1" w14:textId="77777777" w:rsidR="00CC3029" w:rsidRPr="00E6295E" w:rsidRDefault="00CC3029" w:rsidP="00E6295E">
            <w:pPr>
              <w:rPr>
                <w:b/>
                <w:bCs/>
              </w:rPr>
            </w:pPr>
            <w:r w:rsidRPr="00E6295E">
              <w:rPr>
                <w:b/>
                <w:bCs/>
              </w:rPr>
              <w:t xml:space="preserve">                          37 839 969,54    </w:t>
            </w:r>
          </w:p>
        </w:tc>
        <w:tc>
          <w:tcPr>
            <w:tcW w:w="2653" w:type="dxa"/>
            <w:tcBorders>
              <w:top w:val="nil"/>
              <w:left w:val="nil"/>
              <w:bottom w:val="single" w:sz="4" w:space="0" w:color="auto"/>
              <w:right w:val="single" w:sz="4" w:space="0" w:color="auto"/>
            </w:tcBorders>
            <w:shd w:val="clear" w:color="auto" w:fill="auto"/>
            <w:noWrap/>
            <w:vAlign w:val="center"/>
            <w:hideMark/>
          </w:tcPr>
          <w:p w14:paraId="0F7E2EA5" w14:textId="77777777" w:rsidR="00CC3029" w:rsidRPr="00265020" w:rsidRDefault="00CC3029" w:rsidP="00786675">
            <w:pPr>
              <w:pStyle w:val="Akapitzlist"/>
              <w:numPr>
                <w:ilvl w:val="0"/>
                <w:numId w:val="32"/>
              </w:numPr>
              <w:rPr>
                <w:b/>
                <w:bCs/>
              </w:rPr>
            </w:pPr>
            <w:r w:rsidRPr="00265020">
              <w:rPr>
                <w:b/>
                <w:bCs/>
              </w:rPr>
              <w:t xml:space="preserve">70 740,69    </w:t>
            </w:r>
          </w:p>
        </w:tc>
        <w:tc>
          <w:tcPr>
            <w:tcW w:w="1418" w:type="dxa"/>
            <w:tcBorders>
              <w:top w:val="nil"/>
              <w:left w:val="nil"/>
              <w:bottom w:val="single" w:sz="4" w:space="0" w:color="auto"/>
              <w:right w:val="single" w:sz="4" w:space="0" w:color="auto"/>
            </w:tcBorders>
            <w:shd w:val="clear" w:color="auto" w:fill="auto"/>
            <w:noWrap/>
            <w:vAlign w:val="center"/>
            <w:hideMark/>
          </w:tcPr>
          <w:p w14:paraId="76D02BA8" w14:textId="77777777" w:rsidR="00CC3029" w:rsidRPr="00265020" w:rsidRDefault="00265020" w:rsidP="00265020">
            <w:pPr>
              <w:rPr>
                <w:b/>
                <w:bCs/>
              </w:rPr>
            </w:pPr>
            <w:r>
              <w:rPr>
                <w:b/>
                <w:bCs/>
              </w:rPr>
              <w:t xml:space="preserve">             </w:t>
            </w:r>
            <w:r w:rsidR="00CC3029" w:rsidRPr="00265020">
              <w:rPr>
                <w:b/>
                <w:bCs/>
              </w:rPr>
              <w:t>92,15%</w:t>
            </w:r>
          </w:p>
        </w:tc>
      </w:tr>
      <w:tr w:rsidR="00CC3029" w:rsidRPr="00CC3029" w14:paraId="706EFEAF"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F7CDADC" w14:textId="77777777" w:rsidR="00CC3029" w:rsidRPr="00E6295E" w:rsidRDefault="00E6295E" w:rsidP="00E6295E">
            <w:pPr>
              <w:rPr>
                <w:b/>
              </w:rPr>
            </w:pPr>
            <w:r>
              <w:rPr>
                <w:b/>
              </w:rPr>
              <w:t xml:space="preserve">     </w:t>
            </w:r>
            <w:r w:rsidR="00CC3029" w:rsidRPr="00E6295E">
              <w:rPr>
                <w:b/>
              </w:rPr>
              <w:t xml:space="preserve">wydatki bieżące </w:t>
            </w:r>
          </w:p>
        </w:tc>
        <w:tc>
          <w:tcPr>
            <w:tcW w:w="2875" w:type="dxa"/>
            <w:tcBorders>
              <w:top w:val="nil"/>
              <w:left w:val="nil"/>
              <w:bottom w:val="single" w:sz="4" w:space="0" w:color="auto"/>
              <w:right w:val="single" w:sz="4" w:space="0" w:color="auto"/>
            </w:tcBorders>
            <w:shd w:val="clear" w:color="auto" w:fill="auto"/>
            <w:noWrap/>
            <w:vAlign w:val="center"/>
            <w:hideMark/>
          </w:tcPr>
          <w:p w14:paraId="63E4FAFE" w14:textId="77777777" w:rsidR="00CC3029" w:rsidRPr="00E6295E" w:rsidRDefault="00CC3029" w:rsidP="00E6295E">
            <w:pPr>
              <w:rPr>
                <w:b/>
              </w:rPr>
            </w:pPr>
            <w:r w:rsidRPr="00E6295E">
              <w:rPr>
                <w:b/>
              </w:rPr>
              <w:t xml:space="preserve">                          35 242 445,46    </w:t>
            </w:r>
          </w:p>
        </w:tc>
        <w:tc>
          <w:tcPr>
            <w:tcW w:w="2653" w:type="dxa"/>
            <w:tcBorders>
              <w:top w:val="nil"/>
              <w:left w:val="nil"/>
              <w:bottom w:val="single" w:sz="4" w:space="0" w:color="auto"/>
              <w:right w:val="single" w:sz="4" w:space="0" w:color="auto"/>
            </w:tcBorders>
            <w:shd w:val="clear" w:color="auto" w:fill="auto"/>
            <w:noWrap/>
            <w:vAlign w:val="center"/>
            <w:hideMark/>
          </w:tcPr>
          <w:p w14:paraId="627DD0A4" w14:textId="77777777" w:rsidR="00CC3029" w:rsidRPr="00265020" w:rsidRDefault="00CC3029" w:rsidP="00786675">
            <w:pPr>
              <w:pStyle w:val="Akapitzlist"/>
              <w:numPr>
                <w:ilvl w:val="0"/>
                <w:numId w:val="33"/>
              </w:numPr>
              <w:rPr>
                <w:b/>
              </w:rPr>
            </w:pPr>
            <w:r w:rsidRPr="00265020">
              <w:rPr>
                <w:b/>
              </w:rPr>
              <w:t xml:space="preserve">24 400,53    </w:t>
            </w:r>
          </w:p>
        </w:tc>
        <w:tc>
          <w:tcPr>
            <w:tcW w:w="1418" w:type="dxa"/>
            <w:tcBorders>
              <w:top w:val="nil"/>
              <w:left w:val="nil"/>
              <w:bottom w:val="single" w:sz="4" w:space="0" w:color="auto"/>
              <w:right w:val="single" w:sz="4" w:space="0" w:color="auto"/>
            </w:tcBorders>
            <w:shd w:val="clear" w:color="auto" w:fill="auto"/>
            <w:noWrap/>
            <w:vAlign w:val="center"/>
            <w:hideMark/>
          </w:tcPr>
          <w:p w14:paraId="0FBA12C6" w14:textId="77777777" w:rsidR="00CC3029" w:rsidRPr="00265020" w:rsidRDefault="00265020" w:rsidP="00265020">
            <w:pPr>
              <w:rPr>
                <w:b/>
              </w:rPr>
            </w:pPr>
            <w:r>
              <w:rPr>
                <w:b/>
              </w:rPr>
              <w:t xml:space="preserve">             </w:t>
            </w:r>
            <w:r w:rsidR="00CC3029" w:rsidRPr="00265020">
              <w:rPr>
                <w:b/>
              </w:rPr>
              <w:t>92,86%</w:t>
            </w:r>
          </w:p>
        </w:tc>
      </w:tr>
      <w:tr w:rsidR="00CC3029" w:rsidRPr="00CC3029" w14:paraId="3A73C504"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D2D67B9" w14:textId="77777777" w:rsidR="00CC3029" w:rsidRPr="00E6295E" w:rsidRDefault="00E6295E" w:rsidP="00E6295E">
            <w:pPr>
              <w:rPr>
                <w:b/>
              </w:rPr>
            </w:pPr>
            <w:r>
              <w:rPr>
                <w:b/>
              </w:rPr>
              <w:t xml:space="preserve">   </w:t>
            </w:r>
            <w:r w:rsidR="00CC3029" w:rsidRPr="00E6295E">
              <w:rPr>
                <w:b/>
              </w:rPr>
              <w:t>wydatki majątkowe</w:t>
            </w:r>
          </w:p>
        </w:tc>
        <w:tc>
          <w:tcPr>
            <w:tcW w:w="2875" w:type="dxa"/>
            <w:tcBorders>
              <w:top w:val="nil"/>
              <w:left w:val="nil"/>
              <w:bottom w:val="single" w:sz="4" w:space="0" w:color="auto"/>
              <w:right w:val="single" w:sz="4" w:space="0" w:color="auto"/>
            </w:tcBorders>
            <w:shd w:val="clear" w:color="auto" w:fill="auto"/>
            <w:noWrap/>
            <w:vAlign w:val="center"/>
            <w:hideMark/>
          </w:tcPr>
          <w:p w14:paraId="01F110A2" w14:textId="77777777" w:rsidR="00CC3029" w:rsidRPr="00E6295E" w:rsidRDefault="00CC3029" w:rsidP="00E6295E">
            <w:pPr>
              <w:rPr>
                <w:b/>
              </w:rPr>
            </w:pPr>
            <w:r w:rsidRPr="00E6295E">
              <w:rPr>
                <w:b/>
              </w:rPr>
              <w:t xml:space="preserve">                            2 597 524,08    </w:t>
            </w:r>
          </w:p>
        </w:tc>
        <w:tc>
          <w:tcPr>
            <w:tcW w:w="2653" w:type="dxa"/>
            <w:tcBorders>
              <w:top w:val="nil"/>
              <w:left w:val="nil"/>
              <w:bottom w:val="single" w:sz="4" w:space="0" w:color="auto"/>
              <w:right w:val="single" w:sz="4" w:space="0" w:color="auto"/>
            </w:tcBorders>
            <w:shd w:val="clear" w:color="auto" w:fill="auto"/>
            <w:noWrap/>
            <w:vAlign w:val="center"/>
            <w:hideMark/>
          </w:tcPr>
          <w:p w14:paraId="1817C409" w14:textId="77777777" w:rsidR="00CC3029" w:rsidRPr="00265020" w:rsidRDefault="00CC3029" w:rsidP="00265020">
            <w:pPr>
              <w:rPr>
                <w:b/>
              </w:rPr>
            </w:pPr>
            <w:r w:rsidRPr="00265020">
              <w:rPr>
                <w:b/>
              </w:rPr>
              <w:t xml:space="preserve">                        2 146 340,16    </w:t>
            </w:r>
          </w:p>
        </w:tc>
        <w:tc>
          <w:tcPr>
            <w:tcW w:w="1418" w:type="dxa"/>
            <w:tcBorders>
              <w:top w:val="nil"/>
              <w:left w:val="nil"/>
              <w:bottom w:val="single" w:sz="4" w:space="0" w:color="auto"/>
              <w:right w:val="single" w:sz="4" w:space="0" w:color="auto"/>
            </w:tcBorders>
            <w:shd w:val="clear" w:color="auto" w:fill="auto"/>
            <w:noWrap/>
            <w:vAlign w:val="center"/>
            <w:hideMark/>
          </w:tcPr>
          <w:p w14:paraId="62C8550D" w14:textId="77777777" w:rsidR="00CC3029" w:rsidRPr="00265020" w:rsidRDefault="00CC3029" w:rsidP="00265020">
            <w:pPr>
              <w:ind w:left="648"/>
              <w:rPr>
                <w:b/>
              </w:rPr>
            </w:pPr>
            <w:r w:rsidRPr="00265020">
              <w:rPr>
                <w:b/>
              </w:rPr>
              <w:t>82,63%</w:t>
            </w:r>
          </w:p>
        </w:tc>
      </w:tr>
      <w:tr w:rsidR="00CC3029" w:rsidRPr="00CC3029" w14:paraId="7AD13108"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659F682" w14:textId="77777777" w:rsidR="00CC3029" w:rsidRPr="00E6295E" w:rsidRDefault="00E6295E" w:rsidP="00E6295E">
            <w:pPr>
              <w:rPr>
                <w:b/>
                <w:bCs/>
              </w:rPr>
            </w:pPr>
            <w:r>
              <w:rPr>
                <w:b/>
                <w:bCs/>
              </w:rPr>
              <w:t xml:space="preserve">  </w:t>
            </w:r>
            <w:r w:rsidR="00CC3029" w:rsidRPr="00E6295E">
              <w:rPr>
                <w:b/>
                <w:bCs/>
              </w:rPr>
              <w:t>PRZYCHODY OGÓŁEM</w:t>
            </w:r>
          </w:p>
        </w:tc>
        <w:tc>
          <w:tcPr>
            <w:tcW w:w="2875" w:type="dxa"/>
            <w:tcBorders>
              <w:top w:val="nil"/>
              <w:left w:val="nil"/>
              <w:bottom w:val="single" w:sz="4" w:space="0" w:color="auto"/>
              <w:right w:val="single" w:sz="4" w:space="0" w:color="auto"/>
            </w:tcBorders>
            <w:shd w:val="clear" w:color="auto" w:fill="auto"/>
            <w:noWrap/>
            <w:vAlign w:val="center"/>
            <w:hideMark/>
          </w:tcPr>
          <w:p w14:paraId="44529AB7" w14:textId="77777777" w:rsidR="00CC3029" w:rsidRPr="00E6295E" w:rsidRDefault="00CC3029" w:rsidP="00E6295E">
            <w:pPr>
              <w:rPr>
                <w:b/>
                <w:bCs/>
              </w:rPr>
            </w:pPr>
            <w:r w:rsidRPr="00E6295E">
              <w:rPr>
                <w:b/>
                <w:bCs/>
              </w:rPr>
              <w:t xml:space="preserve">                            1 607 395,78    </w:t>
            </w:r>
          </w:p>
        </w:tc>
        <w:tc>
          <w:tcPr>
            <w:tcW w:w="2653" w:type="dxa"/>
            <w:tcBorders>
              <w:top w:val="nil"/>
              <w:left w:val="nil"/>
              <w:bottom w:val="single" w:sz="4" w:space="0" w:color="auto"/>
              <w:right w:val="single" w:sz="4" w:space="0" w:color="auto"/>
            </w:tcBorders>
            <w:shd w:val="clear" w:color="auto" w:fill="auto"/>
            <w:noWrap/>
            <w:vAlign w:val="center"/>
            <w:hideMark/>
          </w:tcPr>
          <w:p w14:paraId="30062EE1" w14:textId="77777777" w:rsidR="00CC3029" w:rsidRPr="00265020" w:rsidRDefault="00CC3029" w:rsidP="00265020">
            <w:pPr>
              <w:rPr>
                <w:b/>
                <w:bCs/>
              </w:rPr>
            </w:pPr>
            <w:r w:rsidRPr="00265020">
              <w:rPr>
                <w:b/>
                <w:bCs/>
              </w:rPr>
              <w:t xml:space="preserve">                           1 677 301,36    </w:t>
            </w:r>
          </w:p>
        </w:tc>
        <w:tc>
          <w:tcPr>
            <w:tcW w:w="1418" w:type="dxa"/>
            <w:tcBorders>
              <w:top w:val="nil"/>
              <w:left w:val="nil"/>
              <w:bottom w:val="single" w:sz="4" w:space="0" w:color="auto"/>
              <w:right w:val="single" w:sz="4" w:space="0" w:color="auto"/>
            </w:tcBorders>
            <w:shd w:val="clear" w:color="auto" w:fill="auto"/>
            <w:noWrap/>
            <w:vAlign w:val="center"/>
            <w:hideMark/>
          </w:tcPr>
          <w:p w14:paraId="784143C1" w14:textId="77777777" w:rsidR="00CC3029" w:rsidRPr="00265020" w:rsidRDefault="00CC3029" w:rsidP="00265020">
            <w:pPr>
              <w:ind w:left="648"/>
              <w:rPr>
                <w:b/>
                <w:bCs/>
              </w:rPr>
            </w:pPr>
            <w:r w:rsidRPr="00265020">
              <w:rPr>
                <w:b/>
                <w:bCs/>
              </w:rPr>
              <w:t>104,35%</w:t>
            </w:r>
          </w:p>
        </w:tc>
      </w:tr>
      <w:tr w:rsidR="00CC3029" w:rsidRPr="00CC3029" w14:paraId="190FE523" w14:textId="77777777" w:rsidTr="00CC10AC">
        <w:trPr>
          <w:trHeight w:val="39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652EBBA" w14:textId="77777777" w:rsidR="00CC3029" w:rsidRPr="00E6295E" w:rsidRDefault="00E6295E" w:rsidP="00E6295E">
            <w:pPr>
              <w:rPr>
                <w:b/>
                <w:bCs/>
              </w:rPr>
            </w:pPr>
            <w:r>
              <w:rPr>
                <w:b/>
                <w:bCs/>
              </w:rPr>
              <w:t xml:space="preserve">  </w:t>
            </w:r>
            <w:r w:rsidR="00CC3029" w:rsidRPr="00E6295E">
              <w:rPr>
                <w:b/>
                <w:bCs/>
              </w:rPr>
              <w:t>ROZCHODY OGÓŁEM</w:t>
            </w:r>
          </w:p>
        </w:tc>
        <w:tc>
          <w:tcPr>
            <w:tcW w:w="2875" w:type="dxa"/>
            <w:tcBorders>
              <w:top w:val="nil"/>
              <w:left w:val="nil"/>
              <w:bottom w:val="single" w:sz="4" w:space="0" w:color="auto"/>
              <w:right w:val="single" w:sz="4" w:space="0" w:color="auto"/>
            </w:tcBorders>
            <w:shd w:val="clear" w:color="auto" w:fill="auto"/>
            <w:noWrap/>
            <w:vAlign w:val="center"/>
            <w:hideMark/>
          </w:tcPr>
          <w:p w14:paraId="762A2718" w14:textId="77777777" w:rsidR="00CC3029" w:rsidRPr="00E6295E" w:rsidRDefault="00CC3029" w:rsidP="00E6295E">
            <w:pPr>
              <w:rPr>
                <w:b/>
                <w:bCs/>
              </w:rPr>
            </w:pPr>
            <w:r w:rsidRPr="00E6295E">
              <w:rPr>
                <w:b/>
                <w:bCs/>
              </w:rPr>
              <w:t xml:space="preserve">                            1 289 085,04    </w:t>
            </w:r>
          </w:p>
        </w:tc>
        <w:tc>
          <w:tcPr>
            <w:tcW w:w="2653" w:type="dxa"/>
            <w:tcBorders>
              <w:top w:val="nil"/>
              <w:left w:val="nil"/>
              <w:bottom w:val="single" w:sz="4" w:space="0" w:color="auto"/>
              <w:right w:val="single" w:sz="4" w:space="0" w:color="auto"/>
            </w:tcBorders>
            <w:shd w:val="clear" w:color="auto" w:fill="auto"/>
            <w:noWrap/>
            <w:vAlign w:val="center"/>
            <w:hideMark/>
          </w:tcPr>
          <w:p w14:paraId="4A2AAC78" w14:textId="77777777" w:rsidR="00CC3029" w:rsidRPr="00265020" w:rsidRDefault="00CC3029" w:rsidP="00265020">
            <w:pPr>
              <w:rPr>
                <w:b/>
                <w:bCs/>
              </w:rPr>
            </w:pPr>
            <w:r w:rsidRPr="00265020">
              <w:rPr>
                <w:b/>
                <w:bCs/>
              </w:rPr>
              <w:t xml:space="preserve">                           1 289 085,02    </w:t>
            </w:r>
          </w:p>
        </w:tc>
        <w:tc>
          <w:tcPr>
            <w:tcW w:w="1418" w:type="dxa"/>
            <w:tcBorders>
              <w:top w:val="nil"/>
              <w:left w:val="nil"/>
              <w:bottom w:val="single" w:sz="4" w:space="0" w:color="auto"/>
              <w:right w:val="single" w:sz="4" w:space="0" w:color="auto"/>
            </w:tcBorders>
            <w:shd w:val="clear" w:color="auto" w:fill="auto"/>
            <w:noWrap/>
            <w:vAlign w:val="center"/>
            <w:hideMark/>
          </w:tcPr>
          <w:p w14:paraId="62274F09" w14:textId="77777777" w:rsidR="00CC3029" w:rsidRPr="00265020" w:rsidRDefault="00265020" w:rsidP="00265020">
            <w:pPr>
              <w:rPr>
                <w:b/>
                <w:bCs/>
              </w:rPr>
            </w:pPr>
            <w:r>
              <w:rPr>
                <w:b/>
                <w:bCs/>
              </w:rPr>
              <w:t xml:space="preserve">         </w:t>
            </w:r>
            <w:r w:rsidR="00CC3029" w:rsidRPr="00265020">
              <w:rPr>
                <w:b/>
                <w:bCs/>
              </w:rPr>
              <w:t>100,00%</w:t>
            </w:r>
          </w:p>
        </w:tc>
      </w:tr>
    </w:tbl>
    <w:p w14:paraId="11D63387" w14:textId="77777777" w:rsidR="00265020" w:rsidRDefault="00265020" w:rsidP="00265020">
      <w:pPr>
        <w:pStyle w:val="Akapitzlist"/>
        <w:ind w:left="1008"/>
        <w:rPr>
          <w:b/>
          <w:i/>
          <w:iCs/>
        </w:rPr>
      </w:pPr>
    </w:p>
    <w:p w14:paraId="61838447" w14:textId="77777777" w:rsidR="00CC3029" w:rsidRPr="00CC3029" w:rsidRDefault="00CC3029" w:rsidP="00265020">
      <w:pPr>
        <w:pStyle w:val="Akapitzlist"/>
        <w:ind w:left="1008"/>
        <w:rPr>
          <w:b/>
          <w:i/>
          <w:iCs/>
        </w:rPr>
      </w:pPr>
      <w:r w:rsidRPr="00CC3029">
        <w:rPr>
          <w:b/>
          <w:i/>
          <w:iCs/>
        </w:rPr>
        <w:t>Tabela - Porównanie planu z wykonaniem na 31.12.2020</w:t>
      </w:r>
    </w:p>
    <w:p w14:paraId="0D768784" w14:textId="77777777" w:rsidR="00CC3029" w:rsidRPr="00CC3029" w:rsidRDefault="00CC3029" w:rsidP="00265020">
      <w:pPr>
        <w:pStyle w:val="Akapitzlist"/>
        <w:ind w:left="1008"/>
        <w:rPr>
          <w:b/>
        </w:rPr>
      </w:pPr>
    </w:p>
    <w:p w14:paraId="17397FC3" w14:textId="77777777" w:rsidR="00CC3029" w:rsidRPr="00CC3029" w:rsidRDefault="00CC3029" w:rsidP="00265020">
      <w:pPr>
        <w:pStyle w:val="Akapitzlist"/>
        <w:ind w:left="1008"/>
        <w:rPr>
          <w:b/>
        </w:rPr>
      </w:pPr>
      <w:r w:rsidRPr="00CC3029">
        <w:rPr>
          <w:b/>
          <w:noProof/>
        </w:rPr>
        <mc:AlternateContent>
          <mc:Choice Requires="wps">
            <w:drawing>
              <wp:anchor distT="0" distB="0" distL="114300" distR="114300" simplePos="0" relativeHeight="251664384" behindDoc="0" locked="0" layoutInCell="1" allowOverlap="1" wp14:anchorId="355F0EB9" wp14:editId="1AC4AE38">
                <wp:simplePos x="0" y="0"/>
                <wp:positionH relativeFrom="margin">
                  <wp:align>left</wp:align>
                </wp:positionH>
                <wp:positionV relativeFrom="paragraph">
                  <wp:posOffset>3900805</wp:posOffset>
                </wp:positionV>
                <wp:extent cx="6065520" cy="200025"/>
                <wp:effectExtent l="0" t="0" r="0" b="9525"/>
                <wp:wrapSquare wrapText="bothSides"/>
                <wp:docPr id="4" name="Pole tekstowe 4"/>
                <wp:cNvGraphicFramePr/>
                <a:graphic xmlns:a="http://schemas.openxmlformats.org/drawingml/2006/main">
                  <a:graphicData uri="http://schemas.microsoft.com/office/word/2010/wordprocessingShape">
                    <wps:wsp>
                      <wps:cNvSpPr txBox="1"/>
                      <wps:spPr>
                        <a:xfrm>
                          <a:off x="0" y="0"/>
                          <a:ext cx="6065520" cy="200025"/>
                        </a:xfrm>
                        <a:prstGeom prst="rect">
                          <a:avLst/>
                        </a:prstGeom>
                        <a:solidFill>
                          <a:prstClr val="white"/>
                        </a:solidFill>
                        <a:ln>
                          <a:noFill/>
                        </a:ln>
                      </wps:spPr>
                      <wps:txbx>
                        <w:txbxContent>
                          <w:p w14:paraId="0CCD887B" w14:textId="77777777" w:rsidR="00D1720D" w:rsidRPr="00CF015A" w:rsidRDefault="00D1720D" w:rsidP="00CC3029">
                            <w:pPr>
                              <w:pStyle w:val="Legenda"/>
                              <w:rPr>
                                <w:noProof/>
                              </w:rPr>
                            </w:pPr>
                            <w:r>
                              <w:t>Wykres</w:t>
                            </w:r>
                            <w:r w:rsidRPr="00DE300A">
                              <w:t xml:space="preserve"> - Porównanie planu z wykonaniem na 31.12.2020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F0EB9" id="Pole tekstowe 4" o:spid="_x0000_s1027" type="#_x0000_t202" style="position:absolute;left:0;text-align:left;margin-left:0;margin-top:307.15pt;width:477.6pt;height:15.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" stroked="f">
                <v:textbox inset="0,0,0,0">
                  <w:txbxContent>
                    <w:p w14:paraId="0CCD887B" w14:textId="77777777" w:rsidR="00D1720D" w:rsidRPr="00CF015A" w:rsidRDefault="00D1720D" w:rsidP="00CC3029">
                      <w:pPr>
                        <w:pStyle w:val="Legenda"/>
                        <w:rPr>
                          <w:noProof/>
                        </w:rPr>
                      </w:pPr>
                      <w:r>
                        <w:t>Wykres</w:t>
                      </w:r>
                      <w:r w:rsidRPr="00DE300A">
                        <w:t xml:space="preserve"> - Porównanie planu z wykonaniem na 31.12.2020</w:t>
                      </w:r>
                    </w:p>
                  </w:txbxContent>
                </v:textbox>
                <w10:wrap type="square" anchorx="margin"/>
              </v:shape>
            </w:pict>
          </mc:Fallback>
        </mc:AlternateContent>
      </w:r>
      <w:r w:rsidRPr="00CC3029">
        <w:rPr>
          <w:b/>
          <w:noProof/>
        </w:rPr>
        <w:drawing>
          <wp:anchor distT="0" distB="0" distL="114300" distR="114300" simplePos="0" relativeHeight="251662336" behindDoc="0" locked="0" layoutInCell="1" allowOverlap="1" wp14:anchorId="065C5A1D" wp14:editId="1FF9ADC1">
            <wp:simplePos x="0" y="0"/>
            <wp:positionH relativeFrom="margin">
              <wp:align>left</wp:align>
            </wp:positionH>
            <wp:positionV relativeFrom="paragraph">
              <wp:posOffset>0</wp:posOffset>
            </wp:positionV>
            <wp:extent cx="6065520" cy="3840480"/>
            <wp:effectExtent l="0" t="0" r="0" b="7620"/>
            <wp:wrapSquare wrapText="bothSides"/>
            <wp:docPr id="2" name="Wykres 2">
              <a:extLst xmlns:a="http://schemas.openxmlformats.org/drawingml/2006/main">
                <a:ext uri="{FF2B5EF4-FFF2-40B4-BE49-F238E27FC236}">
                  <a16:creationId xmlns:a16="http://schemas.microsoft.com/office/drawing/2014/main" id="{AAB53FD5-75FF-42EE-B52C-150DBC246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3E72725" w14:textId="77777777" w:rsidR="00CC3029" w:rsidRPr="00CC3029" w:rsidRDefault="00CC3029" w:rsidP="00A055FB">
      <w:pPr>
        <w:pStyle w:val="Akapitzlist"/>
        <w:ind w:left="0"/>
        <w:rPr>
          <w:b/>
        </w:rPr>
      </w:pPr>
      <w:r w:rsidRPr="00CC3029">
        <w:rPr>
          <w:b/>
        </w:rPr>
        <w:lastRenderedPageBreak/>
        <w:t>Celem ukazania tego jak na przestrzeni lat kształtowało się procentowe wykonanie podstawowych danych budżetowych poniżej zamieszczono tabelę zawierającą dane z roku 2018, 2019 i 2020.</w:t>
      </w:r>
    </w:p>
    <w:p w14:paraId="25D57EF9" w14:textId="77777777" w:rsidR="00CC3029" w:rsidRPr="00CC3029" w:rsidRDefault="00CC3029" w:rsidP="00265020">
      <w:pPr>
        <w:pStyle w:val="Akapitzlist"/>
        <w:ind w:left="1008"/>
        <w:rPr>
          <w:b/>
        </w:rPr>
      </w:pPr>
    </w:p>
    <w:p w14:paraId="686FD92D" w14:textId="4F87E470" w:rsidR="008C5FB1" w:rsidRPr="00CC3029" w:rsidRDefault="008C5FB1" w:rsidP="008C5FB1">
      <w:pPr>
        <w:pStyle w:val="Akapitzlist"/>
        <w:ind w:left="0"/>
        <w:rPr>
          <w:b/>
          <w:i/>
          <w:iCs/>
        </w:rPr>
      </w:pPr>
      <w:r w:rsidRPr="008C5FB1">
        <w:rPr>
          <w:b/>
          <w:i/>
          <w:iCs/>
          <w:noProof/>
        </w:rPr>
        <w:drawing>
          <wp:inline distT="0" distB="0" distL="0" distR="0" wp14:anchorId="2B538B35" wp14:editId="75F095C1">
            <wp:extent cx="5760720" cy="2620010"/>
            <wp:effectExtent l="0" t="0" r="0" b="889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620010"/>
                    </a:xfrm>
                    <a:prstGeom prst="rect">
                      <a:avLst/>
                    </a:prstGeom>
                  </pic:spPr>
                </pic:pic>
              </a:graphicData>
            </a:graphic>
          </wp:inline>
        </w:drawing>
      </w:r>
    </w:p>
    <w:p w14:paraId="03E0F258" w14:textId="5062D4C5" w:rsidR="00CC3029" w:rsidRPr="00265020" w:rsidRDefault="008C5FB1" w:rsidP="008C5FB1">
      <w:pPr>
        <w:rPr>
          <w:b/>
        </w:rPr>
      </w:pPr>
      <w:r w:rsidRPr="008C5FB1">
        <w:rPr>
          <w:b/>
          <w:noProof/>
        </w:rPr>
        <w:drawing>
          <wp:inline distT="0" distB="0" distL="0" distR="0" wp14:anchorId="7A896E31" wp14:editId="69834785">
            <wp:extent cx="5760720" cy="2740660"/>
            <wp:effectExtent l="0" t="0" r="0" b="254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740660"/>
                    </a:xfrm>
                    <a:prstGeom prst="rect">
                      <a:avLst/>
                    </a:prstGeom>
                  </pic:spPr>
                </pic:pic>
              </a:graphicData>
            </a:graphic>
          </wp:inline>
        </w:drawing>
      </w:r>
    </w:p>
    <w:p w14:paraId="67BDBC82" w14:textId="11F80263" w:rsidR="00CC3029" w:rsidRPr="00CC3029" w:rsidRDefault="00CC3029" w:rsidP="008C5FB1">
      <w:pPr>
        <w:pStyle w:val="Akapitzlist"/>
        <w:ind w:left="0"/>
        <w:rPr>
          <w:b/>
        </w:rPr>
      </w:pPr>
      <w:r w:rsidRPr="00CC3029">
        <w:rPr>
          <w:b/>
        </w:rPr>
        <w:t xml:space="preserve">W 2020 roku dochody ogółem wykonano w 105,89%. Należy podkreślić, że wskaźnik wykonania dochodów w 2020 roku uległ znacznej poprawie względem wykonania dochodów w roku 2019 i 2018. Wskaźnik ten w 2019 roku wyniósł 101,44%, a więc w 2020 roku wzrósł o 4,45 </w:t>
      </w:r>
      <w:proofErr w:type="spellStart"/>
      <w:r w:rsidRPr="00CC3029">
        <w:rPr>
          <w:b/>
        </w:rPr>
        <w:t>p.p</w:t>
      </w:r>
      <w:proofErr w:type="spellEnd"/>
      <w:r w:rsidRPr="00CC3029">
        <w:rPr>
          <w:b/>
        </w:rPr>
        <w:t xml:space="preserve">., natomiast w stosunku do roku 2018 wzrósł o 7,56 </w:t>
      </w:r>
      <w:proofErr w:type="spellStart"/>
      <w:r w:rsidRPr="00CC3029">
        <w:rPr>
          <w:b/>
        </w:rPr>
        <w:t>p.p</w:t>
      </w:r>
      <w:proofErr w:type="spellEnd"/>
      <w:r w:rsidRPr="00CC3029">
        <w:rPr>
          <w:b/>
        </w:rPr>
        <w:t>. Wówczas wskaźnik ten wynosił 98,33%. Z przedstawionych powyżej danych na pierwszy plan wyłania się wykonanie dochodów majątkowych w 2020 roku, które wyniosło ponad 750%. Wysoki stopień realizacji dochodów majątkowych wynika z faktu otrzymania przez Gminę Błędów środków z Rządowego Funduszu Inwestycji Lokalnych (RFIL) w kwocie 3.700.000,00 zł (I tura – 500.000,00 zł i II tura – 3.200.000,00 zł). Jest to program, w ramach którego rządowe środki trafiają do samorządów na inwestycje. Wsparcie jest bezzwrotne i pochodzi z Funduszu Przeciwdziałania COVID-19. Gmina mogła ubiegać się o wspomniane środki na podstawie uchwały Nr 102 Rady Ministrów z dnia 23 lipca 2020 roku w sprawie wsparcia na realizację zadań inwestycyjnych przez jednostki samorządu terytorialnego (M.P. z 2020 r., poz. 662). Środki te w 2020 roku nie zostały wydatkowane.</w:t>
      </w:r>
    </w:p>
    <w:p w14:paraId="74F5BD50" w14:textId="77777777" w:rsidR="00CC3029" w:rsidRPr="00CC3029" w:rsidRDefault="00CC3029" w:rsidP="008C5FB1">
      <w:pPr>
        <w:pStyle w:val="Akapitzlist"/>
        <w:ind w:left="0"/>
        <w:rPr>
          <w:b/>
        </w:rPr>
      </w:pPr>
      <w:r w:rsidRPr="00CC3029">
        <w:rPr>
          <w:b/>
        </w:rPr>
        <w:lastRenderedPageBreak/>
        <w:t xml:space="preserve">Wskaźnik wykonania wydatków ogółem za 2020 rok uległ spadkowi zarówno w stosunku do roku 2019 (o 3,01 </w:t>
      </w:r>
      <w:proofErr w:type="spellStart"/>
      <w:r w:rsidRPr="00CC3029">
        <w:rPr>
          <w:b/>
        </w:rPr>
        <w:t>p.p</w:t>
      </w:r>
      <w:proofErr w:type="spellEnd"/>
      <w:r w:rsidRPr="00CC3029">
        <w:rPr>
          <w:b/>
        </w:rPr>
        <w:t xml:space="preserve">.) i 2018 (o 4,04 </w:t>
      </w:r>
      <w:proofErr w:type="spellStart"/>
      <w:r w:rsidRPr="00CC3029">
        <w:rPr>
          <w:b/>
        </w:rPr>
        <w:t>p.p</w:t>
      </w:r>
      <w:proofErr w:type="spellEnd"/>
      <w:r w:rsidRPr="00CC3029">
        <w:rPr>
          <w:b/>
        </w:rPr>
        <w:t xml:space="preserve">.). Na uwagę zasługuje poprawa wykonania wydatków majątkowych i wzrost ich realizacji w 2020 roku w stosunku do lat poprzednich. Procentowe wykonanie wydatków majątkowych w 2020 roku w stosunku do roku 2019 wzrosło o 9,19 </w:t>
      </w:r>
      <w:proofErr w:type="spellStart"/>
      <w:r w:rsidRPr="00CC3029">
        <w:rPr>
          <w:b/>
        </w:rPr>
        <w:t>p.p</w:t>
      </w:r>
      <w:proofErr w:type="spellEnd"/>
      <w:r w:rsidRPr="00CC3029">
        <w:rPr>
          <w:b/>
        </w:rPr>
        <w:t xml:space="preserve">., natomiast w stosunku do 2018 o 1,15 </w:t>
      </w:r>
      <w:proofErr w:type="spellStart"/>
      <w:r w:rsidRPr="00CC3029">
        <w:rPr>
          <w:b/>
        </w:rPr>
        <w:t>p.p</w:t>
      </w:r>
      <w:proofErr w:type="spellEnd"/>
      <w:r w:rsidRPr="00CC3029">
        <w:rPr>
          <w:b/>
        </w:rPr>
        <w:t>.</w:t>
      </w:r>
    </w:p>
    <w:p w14:paraId="126C8A18" w14:textId="77777777" w:rsidR="00CC3029" w:rsidRPr="00CC3029" w:rsidRDefault="00CC3029" w:rsidP="00CC10AC">
      <w:pPr>
        <w:pStyle w:val="Akapitzlist"/>
        <w:ind w:left="1080"/>
        <w:rPr>
          <w:b/>
        </w:rPr>
      </w:pPr>
    </w:p>
    <w:p w14:paraId="68FA8113" w14:textId="77777777" w:rsidR="00CC3029" w:rsidRPr="00CC3029" w:rsidRDefault="00CC3029" w:rsidP="00CC10AC">
      <w:pPr>
        <w:pStyle w:val="Akapitzlist"/>
        <w:ind w:left="1080"/>
        <w:rPr>
          <w:b/>
        </w:rPr>
      </w:pPr>
    </w:p>
    <w:p w14:paraId="6D36A53E" w14:textId="77777777" w:rsidR="00CC3029" w:rsidRPr="00CC10AC" w:rsidRDefault="00CC3029" w:rsidP="00CC10AC">
      <w:pPr>
        <w:ind w:left="360"/>
        <w:rPr>
          <w:b/>
        </w:rPr>
      </w:pPr>
    </w:p>
    <w:p w14:paraId="646E3894" w14:textId="1CA0BCAE" w:rsidR="00CC3029" w:rsidRDefault="00CC3029" w:rsidP="008C5FB1">
      <w:pPr>
        <w:pStyle w:val="Akapitzlist"/>
        <w:ind w:left="0"/>
        <w:rPr>
          <w:b/>
          <w:bCs/>
        </w:rPr>
      </w:pPr>
      <w:r w:rsidRPr="00CC3029">
        <w:rPr>
          <w:b/>
          <w:bCs/>
        </w:rPr>
        <w:t>DOCHODY</w:t>
      </w:r>
    </w:p>
    <w:p w14:paraId="5D732844" w14:textId="77777777" w:rsidR="00AB757A" w:rsidRPr="00CC3029" w:rsidRDefault="00AB757A" w:rsidP="008C5FB1">
      <w:pPr>
        <w:pStyle w:val="Akapitzlist"/>
        <w:ind w:left="0"/>
        <w:rPr>
          <w:b/>
          <w:bCs/>
        </w:rPr>
      </w:pPr>
    </w:p>
    <w:p w14:paraId="737D65BF" w14:textId="77777777" w:rsidR="00CC3029" w:rsidRPr="00CC3029" w:rsidRDefault="00CC3029" w:rsidP="008C5FB1">
      <w:pPr>
        <w:pStyle w:val="Akapitzlist"/>
        <w:ind w:left="0"/>
        <w:rPr>
          <w:b/>
        </w:rPr>
      </w:pPr>
      <w:r w:rsidRPr="00CC3029">
        <w:rPr>
          <w:b/>
        </w:rPr>
        <w:t xml:space="preserve">Gmina jako jednostka samorządu terytorialnego ma zapewnione stałe dochody. Pochodzą one ze źródeł własnych i z dochodów publicznych. W kręgu dochodów własnych znajdują się dochody z podatków i opłat, udziały w podatkach stanowiących dochód budżetu państwa oraz dochody z majątku gminy. Do dochodów zewnętrznych zaliczyć można subwencje oraz dotacje, które są dochodami transferowymi i uzupełniają dochody własne. </w:t>
      </w:r>
    </w:p>
    <w:tbl>
      <w:tblPr>
        <w:tblW w:w="6860" w:type="dxa"/>
        <w:jc w:val="center"/>
        <w:tblCellMar>
          <w:left w:w="70" w:type="dxa"/>
          <w:right w:w="70" w:type="dxa"/>
        </w:tblCellMar>
        <w:tblLook w:val="04A0" w:firstRow="1" w:lastRow="0" w:firstColumn="1" w:lastColumn="0" w:noHBand="0" w:noVBand="1"/>
      </w:tblPr>
      <w:tblGrid>
        <w:gridCol w:w="2880"/>
        <w:gridCol w:w="2360"/>
        <w:gridCol w:w="1812"/>
      </w:tblGrid>
      <w:tr w:rsidR="00CC3029" w:rsidRPr="00CC3029" w14:paraId="61BEB9D4" w14:textId="77777777" w:rsidTr="00CC10AC">
        <w:trPr>
          <w:trHeight w:val="397"/>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4461" w14:textId="77777777" w:rsidR="00CC3029" w:rsidRPr="00265020" w:rsidRDefault="00265020" w:rsidP="00265020">
            <w:pPr>
              <w:rPr>
                <w:b/>
                <w:bCs/>
              </w:rPr>
            </w:pPr>
            <w:r>
              <w:rPr>
                <w:b/>
                <w:bCs/>
              </w:rPr>
              <w:t xml:space="preserve">       </w:t>
            </w:r>
            <w:r w:rsidR="00CC3029" w:rsidRPr="00265020">
              <w:rPr>
                <w:b/>
                <w:bCs/>
              </w:rPr>
              <w:t>WYSZCZEGÓLNIENIE</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410CF79C" w14:textId="77777777" w:rsidR="00265020" w:rsidRDefault="00CC3029" w:rsidP="00265020">
            <w:pPr>
              <w:rPr>
                <w:b/>
                <w:bCs/>
              </w:rPr>
            </w:pPr>
            <w:r w:rsidRPr="00265020">
              <w:rPr>
                <w:b/>
                <w:bCs/>
              </w:rPr>
              <w:t>KWOTA WYKONANIA</w:t>
            </w:r>
          </w:p>
          <w:p w14:paraId="2983E242" w14:textId="77777777" w:rsidR="00CC3029" w:rsidRPr="00265020" w:rsidRDefault="00CC3029" w:rsidP="00265020">
            <w:pPr>
              <w:rPr>
                <w:b/>
                <w:bCs/>
              </w:rPr>
            </w:pPr>
            <w:r w:rsidRPr="00265020">
              <w:rPr>
                <w:b/>
                <w:bCs/>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38BB580" w14:textId="77777777" w:rsidR="00CC3029" w:rsidRPr="00265020" w:rsidRDefault="00CC3029" w:rsidP="00265020">
            <w:pPr>
              <w:rPr>
                <w:b/>
                <w:bCs/>
              </w:rPr>
            </w:pPr>
            <w:r w:rsidRPr="00265020">
              <w:rPr>
                <w:b/>
                <w:bCs/>
              </w:rPr>
              <w:t>UDZIAŁ W DOCHODACH OGÓŁEM</w:t>
            </w:r>
          </w:p>
        </w:tc>
      </w:tr>
      <w:tr w:rsidR="00CC3029" w:rsidRPr="00CC3029" w14:paraId="52704A15"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CEBDB0C" w14:textId="77777777" w:rsidR="00CC3029" w:rsidRPr="00CC3029" w:rsidRDefault="00CC3029" w:rsidP="00265020">
            <w:pPr>
              <w:pStyle w:val="Akapitzlist"/>
              <w:ind w:left="1008"/>
              <w:rPr>
                <w:b/>
              </w:rPr>
            </w:pPr>
            <w:r w:rsidRPr="00CC3029">
              <w:rPr>
                <w:b/>
              </w:rPr>
              <w:t>DOTACJE</w:t>
            </w:r>
          </w:p>
        </w:tc>
        <w:tc>
          <w:tcPr>
            <w:tcW w:w="2360" w:type="dxa"/>
            <w:tcBorders>
              <w:top w:val="nil"/>
              <w:left w:val="nil"/>
              <w:bottom w:val="single" w:sz="4" w:space="0" w:color="auto"/>
              <w:right w:val="single" w:sz="4" w:space="0" w:color="auto"/>
            </w:tcBorders>
            <w:shd w:val="clear" w:color="auto" w:fill="auto"/>
            <w:noWrap/>
            <w:vAlign w:val="center"/>
            <w:hideMark/>
          </w:tcPr>
          <w:p w14:paraId="2F3F3DD1" w14:textId="77777777" w:rsidR="00CC3029" w:rsidRPr="00265020" w:rsidRDefault="00CC3029" w:rsidP="00265020">
            <w:pPr>
              <w:rPr>
                <w:b/>
              </w:rPr>
            </w:pPr>
            <w:r w:rsidRPr="00265020">
              <w:rPr>
                <w:b/>
              </w:rPr>
              <w:t xml:space="preserve">               12 657 919,56    </w:t>
            </w:r>
          </w:p>
        </w:tc>
        <w:tc>
          <w:tcPr>
            <w:tcW w:w="1620" w:type="dxa"/>
            <w:tcBorders>
              <w:top w:val="nil"/>
              <w:left w:val="nil"/>
              <w:bottom w:val="single" w:sz="4" w:space="0" w:color="auto"/>
              <w:right w:val="single" w:sz="4" w:space="0" w:color="auto"/>
            </w:tcBorders>
            <w:shd w:val="clear" w:color="auto" w:fill="auto"/>
            <w:noWrap/>
            <w:vAlign w:val="center"/>
            <w:hideMark/>
          </w:tcPr>
          <w:p w14:paraId="2833487A" w14:textId="77777777" w:rsidR="00CC3029" w:rsidRPr="00CC3029" w:rsidRDefault="00CC3029" w:rsidP="00265020">
            <w:pPr>
              <w:pStyle w:val="Akapitzlist"/>
              <w:ind w:left="1008"/>
              <w:rPr>
                <w:b/>
              </w:rPr>
            </w:pPr>
            <w:r w:rsidRPr="00CC3029">
              <w:rPr>
                <w:b/>
              </w:rPr>
              <w:t>31,87%</w:t>
            </w:r>
          </w:p>
        </w:tc>
      </w:tr>
      <w:tr w:rsidR="00CC3029" w:rsidRPr="00CC3029" w14:paraId="46D681CD"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8D6F8B2" w14:textId="77777777" w:rsidR="00CC3029" w:rsidRPr="00265020" w:rsidRDefault="00CC3029" w:rsidP="00265020">
            <w:pPr>
              <w:ind w:left="648"/>
              <w:rPr>
                <w:b/>
              </w:rPr>
            </w:pPr>
            <w:r w:rsidRPr="00265020">
              <w:rPr>
                <w:b/>
              </w:rPr>
              <w:t>SUBWENCJE</w:t>
            </w:r>
          </w:p>
        </w:tc>
        <w:tc>
          <w:tcPr>
            <w:tcW w:w="2360" w:type="dxa"/>
            <w:tcBorders>
              <w:top w:val="nil"/>
              <w:left w:val="nil"/>
              <w:bottom w:val="single" w:sz="4" w:space="0" w:color="auto"/>
              <w:right w:val="single" w:sz="4" w:space="0" w:color="auto"/>
            </w:tcBorders>
            <w:shd w:val="clear" w:color="auto" w:fill="auto"/>
            <w:noWrap/>
            <w:vAlign w:val="center"/>
            <w:hideMark/>
          </w:tcPr>
          <w:p w14:paraId="2A0FA22D" w14:textId="77777777" w:rsidR="00CC3029" w:rsidRPr="00265020" w:rsidRDefault="00CC3029" w:rsidP="00265020">
            <w:pPr>
              <w:rPr>
                <w:b/>
              </w:rPr>
            </w:pPr>
            <w:r w:rsidRPr="00265020">
              <w:rPr>
                <w:b/>
              </w:rPr>
              <w:t xml:space="preserve">                 9 453 617,00    </w:t>
            </w:r>
          </w:p>
        </w:tc>
        <w:tc>
          <w:tcPr>
            <w:tcW w:w="1620" w:type="dxa"/>
            <w:tcBorders>
              <w:top w:val="nil"/>
              <w:left w:val="nil"/>
              <w:bottom w:val="single" w:sz="4" w:space="0" w:color="auto"/>
              <w:right w:val="single" w:sz="4" w:space="0" w:color="auto"/>
            </w:tcBorders>
            <w:shd w:val="clear" w:color="auto" w:fill="auto"/>
            <w:noWrap/>
            <w:vAlign w:val="center"/>
            <w:hideMark/>
          </w:tcPr>
          <w:p w14:paraId="34CD6633" w14:textId="77777777" w:rsidR="00CC3029" w:rsidRPr="00CC3029" w:rsidRDefault="00CC3029" w:rsidP="00265020">
            <w:pPr>
              <w:pStyle w:val="Akapitzlist"/>
              <w:ind w:left="1008"/>
              <w:rPr>
                <w:b/>
              </w:rPr>
            </w:pPr>
            <w:r w:rsidRPr="00CC3029">
              <w:rPr>
                <w:b/>
              </w:rPr>
              <w:t>23,81%</w:t>
            </w:r>
          </w:p>
        </w:tc>
      </w:tr>
      <w:tr w:rsidR="00CC3029" w:rsidRPr="00CC3029" w14:paraId="2C201A6A"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E3E760E" w14:textId="77777777" w:rsidR="00CC3029" w:rsidRPr="00265020" w:rsidRDefault="00CC3029" w:rsidP="00265020">
            <w:pPr>
              <w:ind w:left="648"/>
              <w:rPr>
                <w:b/>
              </w:rPr>
            </w:pPr>
            <w:r w:rsidRPr="00265020">
              <w:rPr>
                <w:b/>
              </w:rPr>
              <w:t>UDZIAŁ W PODATKU PIT I CIT</w:t>
            </w:r>
          </w:p>
        </w:tc>
        <w:tc>
          <w:tcPr>
            <w:tcW w:w="2360" w:type="dxa"/>
            <w:tcBorders>
              <w:top w:val="nil"/>
              <w:left w:val="nil"/>
              <w:bottom w:val="single" w:sz="4" w:space="0" w:color="auto"/>
              <w:right w:val="single" w:sz="4" w:space="0" w:color="auto"/>
            </w:tcBorders>
            <w:shd w:val="clear" w:color="auto" w:fill="auto"/>
            <w:noWrap/>
            <w:vAlign w:val="center"/>
            <w:hideMark/>
          </w:tcPr>
          <w:p w14:paraId="2D43D619" w14:textId="77777777" w:rsidR="00CC3029" w:rsidRPr="00265020" w:rsidRDefault="00CC3029" w:rsidP="00265020">
            <w:pPr>
              <w:rPr>
                <w:b/>
              </w:rPr>
            </w:pPr>
            <w:r w:rsidRPr="00265020">
              <w:rPr>
                <w:b/>
              </w:rPr>
              <w:t xml:space="preserve">                 4 518 451,77    </w:t>
            </w:r>
          </w:p>
        </w:tc>
        <w:tc>
          <w:tcPr>
            <w:tcW w:w="1620" w:type="dxa"/>
            <w:tcBorders>
              <w:top w:val="nil"/>
              <w:left w:val="nil"/>
              <w:bottom w:val="single" w:sz="4" w:space="0" w:color="auto"/>
              <w:right w:val="single" w:sz="4" w:space="0" w:color="auto"/>
            </w:tcBorders>
            <w:shd w:val="clear" w:color="auto" w:fill="auto"/>
            <w:noWrap/>
            <w:vAlign w:val="center"/>
            <w:hideMark/>
          </w:tcPr>
          <w:p w14:paraId="1E793CD9" w14:textId="77777777" w:rsidR="00CC3029" w:rsidRPr="00CC3029" w:rsidRDefault="00CC3029" w:rsidP="00265020">
            <w:pPr>
              <w:pStyle w:val="Akapitzlist"/>
              <w:ind w:left="1008"/>
              <w:rPr>
                <w:b/>
              </w:rPr>
            </w:pPr>
            <w:r w:rsidRPr="00CC3029">
              <w:rPr>
                <w:b/>
              </w:rPr>
              <w:t>11,38%</w:t>
            </w:r>
          </w:p>
        </w:tc>
      </w:tr>
      <w:tr w:rsidR="00CC3029" w:rsidRPr="00CC3029" w14:paraId="44EBCA1F"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6A21638" w14:textId="77777777" w:rsidR="00CC3029" w:rsidRPr="00265020" w:rsidRDefault="00265020" w:rsidP="00265020">
            <w:pPr>
              <w:rPr>
                <w:b/>
              </w:rPr>
            </w:pPr>
            <w:r>
              <w:rPr>
                <w:b/>
              </w:rPr>
              <w:t xml:space="preserve">           </w:t>
            </w:r>
            <w:r w:rsidR="00CC3029" w:rsidRPr="00265020">
              <w:rPr>
                <w:b/>
              </w:rPr>
              <w:t>PODATKI LOKALNE</w:t>
            </w:r>
          </w:p>
        </w:tc>
        <w:tc>
          <w:tcPr>
            <w:tcW w:w="2360" w:type="dxa"/>
            <w:tcBorders>
              <w:top w:val="nil"/>
              <w:left w:val="nil"/>
              <w:bottom w:val="single" w:sz="4" w:space="0" w:color="auto"/>
              <w:right w:val="single" w:sz="4" w:space="0" w:color="auto"/>
            </w:tcBorders>
            <w:shd w:val="clear" w:color="auto" w:fill="auto"/>
            <w:noWrap/>
            <w:vAlign w:val="center"/>
            <w:hideMark/>
          </w:tcPr>
          <w:p w14:paraId="733B47A5" w14:textId="77777777" w:rsidR="00CC3029" w:rsidRPr="00265020" w:rsidRDefault="00CC3029" w:rsidP="00265020">
            <w:pPr>
              <w:rPr>
                <w:b/>
              </w:rPr>
            </w:pPr>
            <w:r w:rsidRPr="00265020">
              <w:rPr>
                <w:b/>
              </w:rPr>
              <w:t xml:space="preserve">                 5 817 114,99    </w:t>
            </w:r>
          </w:p>
        </w:tc>
        <w:tc>
          <w:tcPr>
            <w:tcW w:w="1620" w:type="dxa"/>
            <w:tcBorders>
              <w:top w:val="nil"/>
              <w:left w:val="nil"/>
              <w:bottom w:val="single" w:sz="4" w:space="0" w:color="auto"/>
              <w:right w:val="single" w:sz="4" w:space="0" w:color="auto"/>
            </w:tcBorders>
            <w:shd w:val="clear" w:color="auto" w:fill="auto"/>
            <w:noWrap/>
            <w:vAlign w:val="center"/>
            <w:hideMark/>
          </w:tcPr>
          <w:p w14:paraId="443874F6" w14:textId="77777777" w:rsidR="00CC3029" w:rsidRPr="00CC3029" w:rsidRDefault="00CC3029" w:rsidP="00265020">
            <w:pPr>
              <w:pStyle w:val="Akapitzlist"/>
              <w:ind w:left="1008"/>
              <w:rPr>
                <w:b/>
              </w:rPr>
            </w:pPr>
            <w:r w:rsidRPr="00CC3029">
              <w:rPr>
                <w:b/>
              </w:rPr>
              <w:t>14,65%</w:t>
            </w:r>
          </w:p>
        </w:tc>
      </w:tr>
      <w:tr w:rsidR="00CC3029" w:rsidRPr="00CC3029" w14:paraId="5BF4C7D6"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4B5EF6A" w14:textId="77777777" w:rsidR="00CC3029" w:rsidRPr="00265020" w:rsidRDefault="00265020" w:rsidP="00265020">
            <w:pPr>
              <w:rPr>
                <w:b/>
              </w:rPr>
            </w:pPr>
            <w:r>
              <w:rPr>
                <w:b/>
              </w:rPr>
              <w:t xml:space="preserve">     </w:t>
            </w:r>
            <w:r w:rsidR="00CC3029" w:rsidRPr="00265020">
              <w:rPr>
                <w:b/>
              </w:rPr>
              <w:t>POZOSTAŁE DOCHODY</w:t>
            </w:r>
          </w:p>
        </w:tc>
        <w:tc>
          <w:tcPr>
            <w:tcW w:w="2360" w:type="dxa"/>
            <w:tcBorders>
              <w:top w:val="nil"/>
              <w:left w:val="nil"/>
              <w:bottom w:val="single" w:sz="4" w:space="0" w:color="auto"/>
              <w:right w:val="single" w:sz="4" w:space="0" w:color="auto"/>
            </w:tcBorders>
            <w:shd w:val="clear" w:color="auto" w:fill="auto"/>
            <w:noWrap/>
            <w:vAlign w:val="center"/>
            <w:hideMark/>
          </w:tcPr>
          <w:p w14:paraId="72AE7B6A" w14:textId="77777777" w:rsidR="00CC3029" w:rsidRPr="00265020" w:rsidRDefault="00CC3029" w:rsidP="00786675">
            <w:pPr>
              <w:pStyle w:val="Akapitzlist"/>
              <w:numPr>
                <w:ilvl w:val="0"/>
                <w:numId w:val="34"/>
              </w:numPr>
              <w:rPr>
                <w:b/>
              </w:rPr>
            </w:pPr>
            <w:r w:rsidRPr="00265020">
              <w:rPr>
                <w:b/>
              </w:rPr>
              <w:t xml:space="preserve">564 896,06    </w:t>
            </w:r>
          </w:p>
        </w:tc>
        <w:tc>
          <w:tcPr>
            <w:tcW w:w="1620" w:type="dxa"/>
            <w:tcBorders>
              <w:top w:val="nil"/>
              <w:left w:val="nil"/>
              <w:bottom w:val="single" w:sz="4" w:space="0" w:color="auto"/>
              <w:right w:val="single" w:sz="4" w:space="0" w:color="auto"/>
            </w:tcBorders>
            <w:shd w:val="clear" w:color="auto" w:fill="auto"/>
            <w:noWrap/>
            <w:vAlign w:val="center"/>
            <w:hideMark/>
          </w:tcPr>
          <w:p w14:paraId="2AC17D68" w14:textId="77777777" w:rsidR="00CC3029" w:rsidRPr="00265020" w:rsidRDefault="00265020" w:rsidP="00265020">
            <w:pPr>
              <w:rPr>
                <w:b/>
              </w:rPr>
            </w:pPr>
            <w:r>
              <w:rPr>
                <w:b/>
              </w:rPr>
              <w:t xml:space="preserve">                   </w:t>
            </w:r>
            <w:r w:rsidR="00CC3029" w:rsidRPr="00265020">
              <w:rPr>
                <w:b/>
              </w:rPr>
              <w:t>8,98%</w:t>
            </w:r>
          </w:p>
        </w:tc>
      </w:tr>
      <w:tr w:rsidR="00CC3029" w:rsidRPr="00CC3029" w14:paraId="3504AEDA"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8A33A67" w14:textId="77777777" w:rsidR="00CC3029" w:rsidRPr="00265020" w:rsidRDefault="00CC3029" w:rsidP="00265020">
            <w:pPr>
              <w:rPr>
                <w:b/>
              </w:rPr>
            </w:pPr>
            <w:r w:rsidRPr="00265020">
              <w:rPr>
                <w:b/>
              </w:rPr>
              <w:t>ŚRODKI Z RZĄDOWEGO FUNDUSZU INWESTYCJI LOKALNYCH (RFIL)</w:t>
            </w:r>
          </w:p>
        </w:tc>
        <w:tc>
          <w:tcPr>
            <w:tcW w:w="2360" w:type="dxa"/>
            <w:tcBorders>
              <w:top w:val="nil"/>
              <w:left w:val="nil"/>
              <w:bottom w:val="single" w:sz="4" w:space="0" w:color="auto"/>
              <w:right w:val="single" w:sz="4" w:space="0" w:color="auto"/>
            </w:tcBorders>
            <w:shd w:val="clear" w:color="auto" w:fill="auto"/>
            <w:noWrap/>
            <w:vAlign w:val="center"/>
            <w:hideMark/>
          </w:tcPr>
          <w:p w14:paraId="09045D35" w14:textId="77777777" w:rsidR="00CC3029" w:rsidRPr="00265020" w:rsidRDefault="00CC3029" w:rsidP="00265020">
            <w:pPr>
              <w:rPr>
                <w:b/>
              </w:rPr>
            </w:pPr>
            <w:r w:rsidRPr="00265020">
              <w:rPr>
                <w:b/>
              </w:rPr>
              <w:t xml:space="preserve">                 3 700 000,00    </w:t>
            </w:r>
          </w:p>
        </w:tc>
        <w:tc>
          <w:tcPr>
            <w:tcW w:w="1620" w:type="dxa"/>
            <w:tcBorders>
              <w:top w:val="nil"/>
              <w:left w:val="nil"/>
              <w:bottom w:val="single" w:sz="4" w:space="0" w:color="auto"/>
              <w:right w:val="single" w:sz="4" w:space="0" w:color="auto"/>
            </w:tcBorders>
            <w:shd w:val="clear" w:color="auto" w:fill="auto"/>
            <w:noWrap/>
            <w:vAlign w:val="center"/>
            <w:hideMark/>
          </w:tcPr>
          <w:p w14:paraId="0778814A" w14:textId="77777777" w:rsidR="00CC3029" w:rsidRPr="00265020" w:rsidRDefault="00265020" w:rsidP="00265020">
            <w:pPr>
              <w:rPr>
                <w:b/>
              </w:rPr>
            </w:pPr>
            <w:r>
              <w:rPr>
                <w:b/>
              </w:rPr>
              <w:t xml:space="preserve">                  </w:t>
            </w:r>
            <w:r w:rsidR="00CC3029" w:rsidRPr="00265020">
              <w:rPr>
                <w:b/>
              </w:rPr>
              <w:t>9,32%</w:t>
            </w:r>
          </w:p>
        </w:tc>
      </w:tr>
      <w:tr w:rsidR="00CC3029" w:rsidRPr="00CC3029" w14:paraId="18CB15B6" w14:textId="77777777" w:rsidTr="00CC10AC">
        <w:trPr>
          <w:trHeight w:val="397"/>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FB4B92A" w14:textId="77777777" w:rsidR="00CC3029" w:rsidRPr="00265020" w:rsidRDefault="00265020" w:rsidP="00265020">
            <w:pPr>
              <w:rPr>
                <w:b/>
                <w:bCs/>
              </w:rPr>
            </w:pPr>
            <w:r>
              <w:rPr>
                <w:b/>
                <w:bCs/>
              </w:rPr>
              <w:t xml:space="preserve">                   </w:t>
            </w:r>
            <w:r w:rsidR="00CC3029" w:rsidRPr="00265020">
              <w:rPr>
                <w:b/>
                <w:bCs/>
              </w:rPr>
              <w:t>RAZEM</w:t>
            </w:r>
          </w:p>
        </w:tc>
        <w:tc>
          <w:tcPr>
            <w:tcW w:w="2360" w:type="dxa"/>
            <w:tcBorders>
              <w:top w:val="nil"/>
              <w:left w:val="nil"/>
              <w:bottom w:val="single" w:sz="4" w:space="0" w:color="auto"/>
              <w:right w:val="single" w:sz="4" w:space="0" w:color="auto"/>
            </w:tcBorders>
            <w:shd w:val="clear" w:color="auto" w:fill="auto"/>
            <w:noWrap/>
            <w:vAlign w:val="center"/>
            <w:hideMark/>
          </w:tcPr>
          <w:p w14:paraId="23303D2D" w14:textId="77777777" w:rsidR="00CC3029" w:rsidRPr="00265020" w:rsidRDefault="00CC3029" w:rsidP="00786675">
            <w:pPr>
              <w:pStyle w:val="Akapitzlist"/>
              <w:numPr>
                <w:ilvl w:val="0"/>
                <w:numId w:val="35"/>
              </w:numPr>
              <w:rPr>
                <w:b/>
                <w:bCs/>
              </w:rPr>
            </w:pPr>
            <w:r w:rsidRPr="00265020">
              <w:rPr>
                <w:b/>
                <w:bCs/>
              </w:rPr>
              <w:t xml:space="preserve">11 999,38    </w:t>
            </w:r>
          </w:p>
        </w:tc>
        <w:tc>
          <w:tcPr>
            <w:tcW w:w="1620" w:type="dxa"/>
            <w:tcBorders>
              <w:top w:val="nil"/>
              <w:left w:val="nil"/>
              <w:bottom w:val="single" w:sz="4" w:space="0" w:color="auto"/>
              <w:right w:val="single" w:sz="4" w:space="0" w:color="auto"/>
            </w:tcBorders>
            <w:shd w:val="clear" w:color="auto" w:fill="auto"/>
            <w:noWrap/>
            <w:vAlign w:val="center"/>
            <w:hideMark/>
          </w:tcPr>
          <w:p w14:paraId="0CA7B4AD" w14:textId="77777777" w:rsidR="00CC3029" w:rsidRPr="00265020" w:rsidRDefault="00265020" w:rsidP="00265020">
            <w:pPr>
              <w:rPr>
                <w:b/>
                <w:bCs/>
              </w:rPr>
            </w:pPr>
            <w:r>
              <w:rPr>
                <w:b/>
                <w:bCs/>
              </w:rPr>
              <w:t xml:space="preserve">              </w:t>
            </w:r>
            <w:r w:rsidR="00CC3029" w:rsidRPr="00265020">
              <w:rPr>
                <w:b/>
                <w:bCs/>
              </w:rPr>
              <w:t>100,00%</w:t>
            </w:r>
          </w:p>
        </w:tc>
      </w:tr>
    </w:tbl>
    <w:p w14:paraId="420C97D2" w14:textId="77777777" w:rsidR="00265020" w:rsidRDefault="00265020" w:rsidP="00265020">
      <w:pPr>
        <w:pStyle w:val="Akapitzlist"/>
        <w:ind w:left="1104"/>
        <w:rPr>
          <w:b/>
          <w:i/>
          <w:iCs/>
        </w:rPr>
      </w:pPr>
    </w:p>
    <w:p w14:paraId="78292FAC" w14:textId="77777777" w:rsidR="00CC3029" w:rsidRPr="00CC3029" w:rsidRDefault="00CC3029" w:rsidP="00265020">
      <w:pPr>
        <w:pStyle w:val="Akapitzlist"/>
        <w:ind w:left="1104"/>
        <w:rPr>
          <w:b/>
          <w:i/>
          <w:iCs/>
        </w:rPr>
      </w:pPr>
      <w:r w:rsidRPr="00CC3029">
        <w:rPr>
          <w:b/>
          <w:i/>
          <w:iCs/>
        </w:rPr>
        <w:t>Tabela - Struktura dochodów w 2020 roku</w:t>
      </w:r>
    </w:p>
    <w:p w14:paraId="5F16D843" w14:textId="77777777" w:rsidR="00CC3029" w:rsidRPr="00265020" w:rsidRDefault="00CC3029" w:rsidP="00265020">
      <w:pPr>
        <w:rPr>
          <w:b/>
        </w:rPr>
      </w:pPr>
    </w:p>
    <w:p w14:paraId="0A736912" w14:textId="77777777" w:rsidR="00CC3029" w:rsidRPr="00CC3029" w:rsidRDefault="00CC3029" w:rsidP="008C5FB1">
      <w:pPr>
        <w:pStyle w:val="Akapitzlist"/>
        <w:ind w:left="0"/>
        <w:rPr>
          <w:b/>
        </w:rPr>
      </w:pPr>
      <w:r w:rsidRPr="00CC3029">
        <w:rPr>
          <w:b/>
          <w:noProof/>
        </w:rPr>
        <w:lastRenderedPageBreak/>
        <w:drawing>
          <wp:inline distT="0" distB="0" distL="0" distR="0" wp14:anchorId="69765B15" wp14:editId="7C912505">
            <wp:extent cx="5760720" cy="3524250"/>
            <wp:effectExtent l="0" t="0" r="0" b="0"/>
            <wp:docPr id="8" name="Wykres 8">
              <a:extLst xmlns:a="http://schemas.openxmlformats.org/drawingml/2006/main">
                <a:ext uri="{FF2B5EF4-FFF2-40B4-BE49-F238E27FC236}">
                  <a16:creationId xmlns:a16="http://schemas.microsoft.com/office/drawing/2014/main" id="{574E7966-E8C7-4B83-A290-1EAE7B66D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928C24" w14:textId="77777777" w:rsidR="00CC3029" w:rsidRPr="00CC3029" w:rsidRDefault="00CC3029" w:rsidP="008C5FB1">
      <w:pPr>
        <w:pStyle w:val="Akapitzlist"/>
        <w:ind w:left="0"/>
        <w:rPr>
          <w:b/>
          <w:i/>
          <w:iCs/>
        </w:rPr>
      </w:pPr>
      <w:r w:rsidRPr="00CC3029">
        <w:rPr>
          <w:b/>
          <w:i/>
          <w:iCs/>
        </w:rPr>
        <w:t>Wykres - Struktura dochodów w 2020 roku</w:t>
      </w:r>
    </w:p>
    <w:p w14:paraId="7917082F" w14:textId="77777777" w:rsidR="00CC3029" w:rsidRDefault="00CC3029" w:rsidP="008C5FB1">
      <w:pPr>
        <w:pStyle w:val="Akapitzlist"/>
        <w:ind w:left="0"/>
        <w:rPr>
          <w:b/>
        </w:rPr>
      </w:pPr>
      <w:r w:rsidRPr="00CC3029">
        <w:rPr>
          <w:b/>
        </w:rPr>
        <w:t xml:space="preserve">Dochody zewnętrzne stanowią w Gminie Błędów ponad połowę dochodów ogółem. Jest to 55,68% udziału w całkowitej kwocie dochodów, z tego 31,87% stanowią subwencje, a 23,81% dotacje. Dochody własne stanowią 44,32% ogółu dochodów. Największy udział w dochodach własnych mają podatki lokalne, gdyż jest to wielkość wynosząca ponad 14% dochodów ogółem. Warto również wyróżnić wpływ środków z Funduszu Przeciwdziałania COVID-19. Środki w wysokości 3,7 mln zł stanowią ponad 9% dochodów ogółem. </w:t>
      </w:r>
    </w:p>
    <w:p w14:paraId="03A1DB61" w14:textId="77777777" w:rsidR="009F40C2" w:rsidRPr="00CC3029" w:rsidRDefault="009F40C2" w:rsidP="00265020">
      <w:pPr>
        <w:pStyle w:val="Akapitzlist"/>
        <w:ind w:left="1104"/>
        <w:rPr>
          <w:b/>
        </w:rPr>
      </w:pPr>
    </w:p>
    <w:tbl>
      <w:tblPr>
        <w:tblW w:w="9067" w:type="dxa"/>
        <w:tblCellMar>
          <w:left w:w="70" w:type="dxa"/>
          <w:right w:w="70" w:type="dxa"/>
        </w:tblCellMar>
        <w:tblLook w:val="04A0" w:firstRow="1" w:lastRow="0" w:firstColumn="1" w:lastColumn="0" w:noHBand="0" w:noVBand="1"/>
      </w:tblPr>
      <w:tblGrid>
        <w:gridCol w:w="3100"/>
        <w:gridCol w:w="1842"/>
        <w:gridCol w:w="1985"/>
        <w:gridCol w:w="2551"/>
      </w:tblGrid>
      <w:tr w:rsidR="00CC3029" w:rsidRPr="00CC3029" w14:paraId="3BD30780" w14:textId="77777777" w:rsidTr="00CC10AC">
        <w:trPr>
          <w:trHeight w:val="510"/>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C5B8" w14:textId="77777777" w:rsidR="00CC3029" w:rsidRPr="00CC3029" w:rsidRDefault="00CC3029" w:rsidP="00265020">
            <w:pPr>
              <w:pStyle w:val="Akapitzlist"/>
              <w:ind w:left="1104"/>
              <w:rPr>
                <w:b/>
                <w:bCs/>
              </w:rPr>
            </w:pPr>
            <w:r w:rsidRPr="00CC3029">
              <w:rPr>
                <w:b/>
                <w:bCs/>
              </w:rPr>
              <w:t>WPŁYWY Z PODATKÓW LOKALNYCH W 2020 ROKU</w:t>
            </w:r>
          </w:p>
        </w:tc>
      </w:tr>
      <w:tr w:rsidR="00CC3029" w:rsidRPr="00CC3029" w14:paraId="27853F80" w14:textId="77777777" w:rsidTr="00CC10AC">
        <w:trPr>
          <w:trHeight w:val="51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9D38375" w14:textId="77777777" w:rsidR="00CC3029" w:rsidRPr="00CC3029" w:rsidRDefault="00CC3029" w:rsidP="00265020">
            <w:pPr>
              <w:pStyle w:val="Akapitzlist"/>
              <w:ind w:left="1104"/>
              <w:rPr>
                <w:b/>
                <w:bCs/>
              </w:rPr>
            </w:pPr>
            <w:r w:rsidRPr="00CC3029">
              <w:rPr>
                <w:b/>
                <w:bCs/>
              </w:rPr>
              <w:t>WYSZCZEGÓLNIENIE</w:t>
            </w:r>
          </w:p>
        </w:tc>
        <w:tc>
          <w:tcPr>
            <w:tcW w:w="1842" w:type="dxa"/>
            <w:tcBorders>
              <w:top w:val="nil"/>
              <w:left w:val="nil"/>
              <w:bottom w:val="single" w:sz="4" w:space="0" w:color="auto"/>
              <w:right w:val="single" w:sz="4" w:space="0" w:color="auto"/>
            </w:tcBorders>
            <w:shd w:val="clear" w:color="auto" w:fill="auto"/>
            <w:noWrap/>
            <w:vAlign w:val="center"/>
            <w:hideMark/>
          </w:tcPr>
          <w:p w14:paraId="3266DDB2" w14:textId="77777777" w:rsidR="00CC3029" w:rsidRPr="00265020" w:rsidRDefault="00265020" w:rsidP="00265020">
            <w:pPr>
              <w:rPr>
                <w:b/>
                <w:bCs/>
              </w:rPr>
            </w:pPr>
            <w:r>
              <w:rPr>
                <w:b/>
                <w:bCs/>
              </w:rPr>
              <w:t xml:space="preserve">  </w:t>
            </w:r>
            <w:r w:rsidR="00CC3029" w:rsidRPr="00265020">
              <w:rPr>
                <w:b/>
                <w:bCs/>
              </w:rPr>
              <w:t>OSOB</w:t>
            </w:r>
            <w:r w:rsidRPr="00265020">
              <w:rPr>
                <w:b/>
                <w:bCs/>
              </w:rPr>
              <w:t xml:space="preserve">Y </w:t>
            </w:r>
            <w:r w:rsidR="00CC3029" w:rsidRPr="00265020">
              <w:rPr>
                <w:b/>
                <w:bCs/>
              </w:rPr>
              <w:t xml:space="preserve">FIZYCZNE </w:t>
            </w:r>
          </w:p>
        </w:tc>
        <w:tc>
          <w:tcPr>
            <w:tcW w:w="1985" w:type="dxa"/>
            <w:tcBorders>
              <w:top w:val="nil"/>
              <w:left w:val="nil"/>
              <w:bottom w:val="single" w:sz="4" w:space="0" w:color="auto"/>
              <w:right w:val="single" w:sz="4" w:space="0" w:color="auto"/>
            </w:tcBorders>
            <w:shd w:val="clear" w:color="auto" w:fill="auto"/>
            <w:noWrap/>
            <w:vAlign w:val="center"/>
            <w:hideMark/>
          </w:tcPr>
          <w:p w14:paraId="2F53C65D" w14:textId="77777777" w:rsidR="00CC3029" w:rsidRPr="00265020" w:rsidRDefault="00265020" w:rsidP="00265020">
            <w:pPr>
              <w:rPr>
                <w:b/>
                <w:bCs/>
              </w:rPr>
            </w:pPr>
            <w:r>
              <w:rPr>
                <w:b/>
                <w:bCs/>
              </w:rPr>
              <w:t xml:space="preserve"> </w:t>
            </w:r>
            <w:r w:rsidR="00CC3029" w:rsidRPr="00265020">
              <w:rPr>
                <w:b/>
                <w:bCs/>
              </w:rPr>
              <w:t xml:space="preserve">OSOBY PRAWNE </w:t>
            </w:r>
          </w:p>
        </w:tc>
        <w:tc>
          <w:tcPr>
            <w:tcW w:w="2551" w:type="dxa"/>
            <w:tcBorders>
              <w:top w:val="nil"/>
              <w:left w:val="nil"/>
              <w:bottom w:val="single" w:sz="4" w:space="0" w:color="auto"/>
              <w:right w:val="single" w:sz="4" w:space="0" w:color="auto"/>
            </w:tcBorders>
            <w:shd w:val="clear" w:color="auto" w:fill="auto"/>
            <w:noWrap/>
            <w:vAlign w:val="center"/>
            <w:hideMark/>
          </w:tcPr>
          <w:p w14:paraId="3BEDA950" w14:textId="77777777" w:rsidR="00CC3029" w:rsidRPr="00265020" w:rsidRDefault="00265020" w:rsidP="00265020">
            <w:pPr>
              <w:rPr>
                <w:b/>
                <w:bCs/>
              </w:rPr>
            </w:pPr>
            <w:r>
              <w:rPr>
                <w:b/>
                <w:bCs/>
              </w:rPr>
              <w:t xml:space="preserve">                 </w:t>
            </w:r>
            <w:r w:rsidR="00CC3029" w:rsidRPr="00265020">
              <w:rPr>
                <w:b/>
                <w:bCs/>
              </w:rPr>
              <w:t>RAZEM</w:t>
            </w:r>
          </w:p>
        </w:tc>
      </w:tr>
      <w:tr w:rsidR="00CC3029" w:rsidRPr="00CC3029" w14:paraId="3CE0995F" w14:textId="77777777" w:rsidTr="00CC10AC">
        <w:trPr>
          <w:trHeight w:val="51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DE1D862" w14:textId="77777777" w:rsidR="00CC3029" w:rsidRPr="00CC3029" w:rsidRDefault="00CC3029" w:rsidP="00265020">
            <w:pPr>
              <w:pStyle w:val="Akapitzlist"/>
              <w:ind w:left="1104"/>
              <w:rPr>
                <w:b/>
              </w:rPr>
            </w:pPr>
            <w:r w:rsidRPr="00CC3029">
              <w:rPr>
                <w:b/>
              </w:rPr>
              <w:t>podatek od nieruchomości</w:t>
            </w:r>
          </w:p>
        </w:tc>
        <w:tc>
          <w:tcPr>
            <w:tcW w:w="1842" w:type="dxa"/>
            <w:tcBorders>
              <w:top w:val="nil"/>
              <w:left w:val="nil"/>
              <w:bottom w:val="single" w:sz="4" w:space="0" w:color="auto"/>
              <w:right w:val="single" w:sz="4" w:space="0" w:color="auto"/>
            </w:tcBorders>
            <w:shd w:val="clear" w:color="auto" w:fill="auto"/>
            <w:noWrap/>
            <w:vAlign w:val="center"/>
            <w:hideMark/>
          </w:tcPr>
          <w:p w14:paraId="1C36FB00" w14:textId="77777777" w:rsidR="00CC3029" w:rsidRPr="00265020" w:rsidRDefault="00CC3029" w:rsidP="00786675">
            <w:pPr>
              <w:pStyle w:val="Akapitzlist"/>
              <w:numPr>
                <w:ilvl w:val="0"/>
                <w:numId w:val="36"/>
              </w:numPr>
              <w:rPr>
                <w:b/>
              </w:rPr>
            </w:pPr>
            <w:r w:rsidRPr="00265020">
              <w:rPr>
                <w:b/>
              </w:rPr>
              <w:t>9,14</w:t>
            </w:r>
          </w:p>
        </w:tc>
        <w:tc>
          <w:tcPr>
            <w:tcW w:w="1985" w:type="dxa"/>
            <w:tcBorders>
              <w:top w:val="nil"/>
              <w:left w:val="nil"/>
              <w:bottom w:val="single" w:sz="4" w:space="0" w:color="auto"/>
              <w:right w:val="single" w:sz="4" w:space="0" w:color="auto"/>
            </w:tcBorders>
            <w:shd w:val="clear" w:color="auto" w:fill="auto"/>
            <w:noWrap/>
            <w:vAlign w:val="center"/>
            <w:hideMark/>
          </w:tcPr>
          <w:p w14:paraId="0447E8D9" w14:textId="77777777" w:rsidR="00CC3029" w:rsidRPr="00265020" w:rsidRDefault="00265020" w:rsidP="00265020">
            <w:pPr>
              <w:rPr>
                <w:b/>
              </w:rPr>
            </w:pPr>
            <w:r>
              <w:rPr>
                <w:b/>
              </w:rPr>
              <w:t xml:space="preserve">    </w:t>
            </w:r>
            <w:r w:rsidR="00CC3029" w:rsidRPr="00265020">
              <w:rPr>
                <w:b/>
              </w:rPr>
              <w:t>2 490 166,44</w:t>
            </w:r>
          </w:p>
        </w:tc>
        <w:tc>
          <w:tcPr>
            <w:tcW w:w="2551" w:type="dxa"/>
            <w:tcBorders>
              <w:top w:val="nil"/>
              <w:left w:val="nil"/>
              <w:bottom w:val="single" w:sz="4" w:space="0" w:color="auto"/>
              <w:right w:val="single" w:sz="4" w:space="0" w:color="auto"/>
            </w:tcBorders>
            <w:shd w:val="clear" w:color="auto" w:fill="auto"/>
            <w:noWrap/>
            <w:vAlign w:val="center"/>
            <w:hideMark/>
          </w:tcPr>
          <w:p w14:paraId="55BC8900" w14:textId="77777777" w:rsidR="00CC3029" w:rsidRPr="00CC3029" w:rsidRDefault="00CC3029" w:rsidP="00786675">
            <w:pPr>
              <w:pStyle w:val="Akapitzlist"/>
              <w:numPr>
                <w:ilvl w:val="0"/>
                <w:numId w:val="36"/>
              </w:numPr>
              <w:rPr>
                <w:b/>
              </w:rPr>
            </w:pPr>
            <w:r w:rsidRPr="00CC3029">
              <w:rPr>
                <w:b/>
              </w:rPr>
              <w:t>2 999 225,58</w:t>
            </w:r>
          </w:p>
        </w:tc>
      </w:tr>
      <w:tr w:rsidR="00CC3029" w:rsidRPr="00CC3029" w14:paraId="15EDD1E1" w14:textId="77777777" w:rsidTr="00CC10AC">
        <w:trPr>
          <w:trHeight w:val="51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F689939" w14:textId="77777777" w:rsidR="00CC3029" w:rsidRPr="00CC3029" w:rsidRDefault="00CC3029" w:rsidP="00265020">
            <w:pPr>
              <w:pStyle w:val="Akapitzlist"/>
              <w:ind w:left="1104"/>
              <w:rPr>
                <w:b/>
              </w:rPr>
            </w:pPr>
            <w:r w:rsidRPr="00CC3029">
              <w:rPr>
                <w:b/>
              </w:rPr>
              <w:t>podatek rolny</w:t>
            </w:r>
          </w:p>
        </w:tc>
        <w:tc>
          <w:tcPr>
            <w:tcW w:w="1842" w:type="dxa"/>
            <w:tcBorders>
              <w:top w:val="nil"/>
              <w:left w:val="nil"/>
              <w:bottom w:val="single" w:sz="4" w:space="0" w:color="auto"/>
              <w:right w:val="single" w:sz="4" w:space="0" w:color="auto"/>
            </w:tcBorders>
            <w:shd w:val="clear" w:color="auto" w:fill="auto"/>
            <w:noWrap/>
            <w:vAlign w:val="center"/>
            <w:hideMark/>
          </w:tcPr>
          <w:p w14:paraId="3ACACCAA" w14:textId="77777777" w:rsidR="00CC3029" w:rsidRPr="00CC3029" w:rsidRDefault="00CC3029" w:rsidP="00786675">
            <w:pPr>
              <w:pStyle w:val="Akapitzlist"/>
              <w:numPr>
                <w:ilvl w:val="0"/>
                <w:numId w:val="36"/>
              </w:numPr>
              <w:rPr>
                <w:b/>
              </w:rPr>
            </w:pPr>
            <w:r w:rsidRPr="00CC3029">
              <w:rPr>
                <w:b/>
              </w:rPr>
              <w:t>1 818 599,73</w:t>
            </w:r>
          </w:p>
        </w:tc>
        <w:tc>
          <w:tcPr>
            <w:tcW w:w="1985" w:type="dxa"/>
            <w:tcBorders>
              <w:top w:val="nil"/>
              <w:left w:val="nil"/>
              <w:bottom w:val="single" w:sz="4" w:space="0" w:color="auto"/>
              <w:right w:val="single" w:sz="4" w:space="0" w:color="auto"/>
            </w:tcBorders>
            <w:shd w:val="clear" w:color="auto" w:fill="auto"/>
            <w:noWrap/>
            <w:vAlign w:val="center"/>
            <w:hideMark/>
          </w:tcPr>
          <w:p w14:paraId="111A6F00" w14:textId="77777777" w:rsidR="00CC3029" w:rsidRPr="00CC3029" w:rsidRDefault="00CC3029" w:rsidP="00786675">
            <w:pPr>
              <w:pStyle w:val="Akapitzlist"/>
              <w:numPr>
                <w:ilvl w:val="0"/>
                <w:numId w:val="36"/>
              </w:numPr>
              <w:rPr>
                <w:b/>
              </w:rPr>
            </w:pPr>
            <w:r w:rsidRPr="00CC3029">
              <w:rPr>
                <w:b/>
              </w:rPr>
              <w:t>4 254,60</w:t>
            </w:r>
          </w:p>
        </w:tc>
        <w:tc>
          <w:tcPr>
            <w:tcW w:w="2551" w:type="dxa"/>
            <w:tcBorders>
              <w:top w:val="nil"/>
              <w:left w:val="nil"/>
              <w:bottom w:val="single" w:sz="4" w:space="0" w:color="auto"/>
              <w:right w:val="single" w:sz="4" w:space="0" w:color="auto"/>
            </w:tcBorders>
            <w:shd w:val="clear" w:color="auto" w:fill="auto"/>
            <w:noWrap/>
            <w:vAlign w:val="center"/>
            <w:hideMark/>
          </w:tcPr>
          <w:p w14:paraId="3E21134A" w14:textId="77777777" w:rsidR="00CC3029" w:rsidRPr="00CC3029" w:rsidRDefault="00CC3029" w:rsidP="00786675">
            <w:pPr>
              <w:pStyle w:val="Akapitzlist"/>
              <w:numPr>
                <w:ilvl w:val="0"/>
                <w:numId w:val="36"/>
              </w:numPr>
              <w:rPr>
                <w:b/>
              </w:rPr>
            </w:pPr>
            <w:r w:rsidRPr="00CC3029">
              <w:rPr>
                <w:b/>
              </w:rPr>
              <w:t>1 822 854,33</w:t>
            </w:r>
          </w:p>
        </w:tc>
      </w:tr>
      <w:tr w:rsidR="00CC3029" w:rsidRPr="00CC3029" w14:paraId="5E8E2492" w14:textId="77777777" w:rsidTr="00CC10AC">
        <w:trPr>
          <w:trHeight w:val="51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F996FF7" w14:textId="77777777" w:rsidR="00CC3029" w:rsidRPr="00CC3029" w:rsidRDefault="00CC3029" w:rsidP="00265020">
            <w:pPr>
              <w:pStyle w:val="Akapitzlist"/>
              <w:ind w:left="1104"/>
              <w:rPr>
                <w:b/>
              </w:rPr>
            </w:pPr>
            <w:r w:rsidRPr="00CC3029">
              <w:rPr>
                <w:b/>
              </w:rPr>
              <w:t>podatek leśny</w:t>
            </w:r>
          </w:p>
        </w:tc>
        <w:tc>
          <w:tcPr>
            <w:tcW w:w="1842" w:type="dxa"/>
            <w:tcBorders>
              <w:top w:val="nil"/>
              <w:left w:val="nil"/>
              <w:bottom w:val="single" w:sz="4" w:space="0" w:color="auto"/>
              <w:right w:val="single" w:sz="4" w:space="0" w:color="auto"/>
            </w:tcBorders>
            <w:shd w:val="clear" w:color="auto" w:fill="auto"/>
            <w:noWrap/>
            <w:vAlign w:val="center"/>
            <w:hideMark/>
          </w:tcPr>
          <w:p w14:paraId="1C693EA9" w14:textId="77777777" w:rsidR="00CC3029" w:rsidRPr="00CC3029" w:rsidRDefault="00CC3029" w:rsidP="00786675">
            <w:pPr>
              <w:pStyle w:val="Akapitzlist"/>
              <w:numPr>
                <w:ilvl w:val="0"/>
                <w:numId w:val="36"/>
              </w:numPr>
              <w:rPr>
                <w:b/>
              </w:rPr>
            </w:pPr>
            <w:r w:rsidRPr="00CC3029">
              <w:rPr>
                <w:b/>
              </w:rPr>
              <w:t>14 196,21</w:t>
            </w:r>
          </w:p>
        </w:tc>
        <w:tc>
          <w:tcPr>
            <w:tcW w:w="1985" w:type="dxa"/>
            <w:tcBorders>
              <w:top w:val="nil"/>
              <w:left w:val="nil"/>
              <w:bottom w:val="single" w:sz="4" w:space="0" w:color="auto"/>
              <w:right w:val="single" w:sz="4" w:space="0" w:color="auto"/>
            </w:tcBorders>
            <w:shd w:val="clear" w:color="auto" w:fill="auto"/>
            <w:noWrap/>
            <w:vAlign w:val="center"/>
            <w:hideMark/>
          </w:tcPr>
          <w:p w14:paraId="0C958A67" w14:textId="77777777" w:rsidR="00CC3029" w:rsidRPr="00CC3029" w:rsidRDefault="00CC3029" w:rsidP="00786675">
            <w:pPr>
              <w:pStyle w:val="Akapitzlist"/>
              <w:numPr>
                <w:ilvl w:val="0"/>
                <w:numId w:val="36"/>
              </w:numPr>
              <w:rPr>
                <w:b/>
              </w:rPr>
            </w:pPr>
            <w:r w:rsidRPr="00CC3029">
              <w:rPr>
                <w:b/>
              </w:rPr>
              <w:t>10 883,00</w:t>
            </w:r>
          </w:p>
        </w:tc>
        <w:tc>
          <w:tcPr>
            <w:tcW w:w="2551" w:type="dxa"/>
            <w:tcBorders>
              <w:top w:val="nil"/>
              <w:left w:val="nil"/>
              <w:bottom w:val="single" w:sz="4" w:space="0" w:color="auto"/>
              <w:right w:val="single" w:sz="4" w:space="0" w:color="auto"/>
            </w:tcBorders>
            <w:shd w:val="clear" w:color="auto" w:fill="auto"/>
            <w:noWrap/>
            <w:vAlign w:val="center"/>
            <w:hideMark/>
          </w:tcPr>
          <w:p w14:paraId="5FEB3CF3" w14:textId="77777777" w:rsidR="00CC3029" w:rsidRPr="00CC3029" w:rsidRDefault="00CC3029" w:rsidP="00786675">
            <w:pPr>
              <w:pStyle w:val="Akapitzlist"/>
              <w:numPr>
                <w:ilvl w:val="0"/>
                <w:numId w:val="36"/>
              </w:numPr>
              <w:rPr>
                <w:b/>
              </w:rPr>
            </w:pPr>
            <w:r w:rsidRPr="00CC3029">
              <w:rPr>
                <w:b/>
              </w:rPr>
              <w:t>25 079,21</w:t>
            </w:r>
          </w:p>
        </w:tc>
      </w:tr>
      <w:tr w:rsidR="00CC3029" w:rsidRPr="00CC3029" w14:paraId="0228423E" w14:textId="77777777" w:rsidTr="00CC10AC">
        <w:trPr>
          <w:trHeight w:val="51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E1DDD45" w14:textId="77777777" w:rsidR="00CC3029" w:rsidRPr="00CC3029" w:rsidRDefault="00CC3029" w:rsidP="00265020">
            <w:pPr>
              <w:pStyle w:val="Akapitzlist"/>
              <w:ind w:left="1104"/>
              <w:rPr>
                <w:b/>
              </w:rPr>
            </w:pPr>
            <w:r w:rsidRPr="00CC3029">
              <w:rPr>
                <w:b/>
              </w:rPr>
              <w:t>podatek od środków transportowych</w:t>
            </w:r>
          </w:p>
        </w:tc>
        <w:tc>
          <w:tcPr>
            <w:tcW w:w="1842" w:type="dxa"/>
            <w:tcBorders>
              <w:top w:val="nil"/>
              <w:left w:val="nil"/>
              <w:bottom w:val="single" w:sz="4" w:space="0" w:color="auto"/>
              <w:right w:val="single" w:sz="4" w:space="0" w:color="auto"/>
            </w:tcBorders>
            <w:shd w:val="clear" w:color="auto" w:fill="auto"/>
            <w:noWrap/>
            <w:vAlign w:val="center"/>
            <w:hideMark/>
          </w:tcPr>
          <w:p w14:paraId="2ABE4695" w14:textId="77777777" w:rsidR="00CC3029" w:rsidRPr="00CC3029" w:rsidRDefault="00CC3029" w:rsidP="00786675">
            <w:pPr>
              <w:pStyle w:val="Akapitzlist"/>
              <w:numPr>
                <w:ilvl w:val="0"/>
                <w:numId w:val="36"/>
              </w:numPr>
              <w:rPr>
                <w:b/>
              </w:rPr>
            </w:pPr>
            <w:r w:rsidRPr="00CC3029">
              <w:rPr>
                <w:b/>
              </w:rPr>
              <w:t>659 558,61</w:t>
            </w:r>
          </w:p>
        </w:tc>
        <w:tc>
          <w:tcPr>
            <w:tcW w:w="1985" w:type="dxa"/>
            <w:tcBorders>
              <w:top w:val="nil"/>
              <w:left w:val="nil"/>
              <w:bottom w:val="single" w:sz="4" w:space="0" w:color="auto"/>
              <w:right w:val="single" w:sz="4" w:space="0" w:color="auto"/>
            </w:tcBorders>
            <w:shd w:val="clear" w:color="auto" w:fill="auto"/>
            <w:noWrap/>
            <w:vAlign w:val="center"/>
            <w:hideMark/>
          </w:tcPr>
          <w:p w14:paraId="60A6838A" w14:textId="77777777" w:rsidR="00CC3029" w:rsidRPr="00CC3029" w:rsidRDefault="00CC3029" w:rsidP="00786675">
            <w:pPr>
              <w:pStyle w:val="Akapitzlist"/>
              <w:numPr>
                <w:ilvl w:val="0"/>
                <w:numId w:val="36"/>
              </w:numPr>
              <w:rPr>
                <w:b/>
              </w:rPr>
            </w:pPr>
            <w:r w:rsidRPr="00CC3029">
              <w:rPr>
                <w:b/>
              </w:rPr>
              <w:t>216 350,74</w:t>
            </w:r>
          </w:p>
        </w:tc>
        <w:tc>
          <w:tcPr>
            <w:tcW w:w="2551" w:type="dxa"/>
            <w:tcBorders>
              <w:top w:val="nil"/>
              <w:left w:val="nil"/>
              <w:bottom w:val="single" w:sz="4" w:space="0" w:color="auto"/>
              <w:right w:val="single" w:sz="4" w:space="0" w:color="auto"/>
            </w:tcBorders>
            <w:shd w:val="clear" w:color="auto" w:fill="auto"/>
            <w:noWrap/>
            <w:vAlign w:val="center"/>
            <w:hideMark/>
          </w:tcPr>
          <w:p w14:paraId="6F1134EC" w14:textId="77777777" w:rsidR="00CC3029" w:rsidRPr="00CC3029" w:rsidRDefault="00CC3029" w:rsidP="00786675">
            <w:pPr>
              <w:pStyle w:val="Akapitzlist"/>
              <w:numPr>
                <w:ilvl w:val="0"/>
                <w:numId w:val="36"/>
              </w:numPr>
              <w:rPr>
                <w:b/>
              </w:rPr>
            </w:pPr>
            <w:r w:rsidRPr="00CC3029">
              <w:rPr>
                <w:b/>
              </w:rPr>
              <w:t>875 909,35</w:t>
            </w:r>
          </w:p>
        </w:tc>
      </w:tr>
    </w:tbl>
    <w:p w14:paraId="5D81E56A" w14:textId="77777777" w:rsidR="009F40C2" w:rsidRDefault="009F40C2" w:rsidP="00265020">
      <w:pPr>
        <w:pStyle w:val="Akapitzlist"/>
        <w:ind w:left="660"/>
        <w:rPr>
          <w:b/>
          <w:i/>
          <w:iCs/>
        </w:rPr>
      </w:pPr>
    </w:p>
    <w:p w14:paraId="5B4B09BF" w14:textId="77777777" w:rsidR="00CC3029" w:rsidRPr="00CC3029" w:rsidRDefault="00CC3029" w:rsidP="008C5FB1">
      <w:pPr>
        <w:pStyle w:val="Akapitzlist"/>
        <w:ind w:left="0"/>
        <w:rPr>
          <w:b/>
          <w:i/>
          <w:iCs/>
        </w:rPr>
      </w:pPr>
      <w:r w:rsidRPr="00CC3029">
        <w:rPr>
          <w:b/>
          <w:i/>
          <w:iCs/>
        </w:rPr>
        <w:t>Tabela - Wpływy z podatków lokalnych w 2020 roku</w:t>
      </w:r>
    </w:p>
    <w:p w14:paraId="68C1C6FD" w14:textId="77777777" w:rsidR="00265020" w:rsidRDefault="00265020" w:rsidP="008C5FB1">
      <w:pPr>
        <w:pStyle w:val="Akapitzlist"/>
        <w:ind w:left="0"/>
        <w:rPr>
          <w:b/>
        </w:rPr>
      </w:pPr>
    </w:p>
    <w:p w14:paraId="6CFBD99C" w14:textId="77777777" w:rsidR="00CC3029" w:rsidRPr="00CC3029" w:rsidRDefault="00CC3029" w:rsidP="008C5FB1">
      <w:pPr>
        <w:pStyle w:val="Akapitzlist"/>
        <w:ind w:left="0"/>
        <w:rPr>
          <w:b/>
        </w:rPr>
      </w:pPr>
      <w:r w:rsidRPr="00CC3029">
        <w:rPr>
          <w:b/>
        </w:rPr>
        <w:t>Najbardziej wpływowym dochodem własnym w 2020 roku był podatek od nieruchomości, z którego do błędowskiego budżetu wpłynęło niespełna 3 mln zł. Na kolejnym miejscu plasuje się podatek rolny, kolejno jest to podatek od środków transportowych oraz podatek leśny, który ze względu na niewielką powierzchnię zalesienia gminy ma nieznaczny wpływ na budżet.</w:t>
      </w:r>
    </w:p>
    <w:p w14:paraId="14D81FA0" w14:textId="77777777" w:rsidR="00CC3029" w:rsidRPr="00265020" w:rsidRDefault="00CC3029" w:rsidP="008C5FB1">
      <w:pPr>
        <w:rPr>
          <w:b/>
        </w:rPr>
      </w:pPr>
      <w:r w:rsidRPr="00265020">
        <w:rPr>
          <w:b/>
        </w:rPr>
        <w:lastRenderedPageBreak/>
        <w:t>Poniżej przedstawiono jak kształtowały się wpływy z podatków lokalnych w trzech ostatnich latach (2018-2020).</w:t>
      </w:r>
    </w:p>
    <w:tbl>
      <w:tblPr>
        <w:tblW w:w="8359" w:type="dxa"/>
        <w:jc w:val="center"/>
        <w:tblCellMar>
          <w:left w:w="70" w:type="dxa"/>
          <w:right w:w="70" w:type="dxa"/>
        </w:tblCellMar>
        <w:tblLook w:val="04A0" w:firstRow="1" w:lastRow="0" w:firstColumn="1" w:lastColumn="0" w:noHBand="0" w:noVBand="1"/>
      </w:tblPr>
      <w:tblGrid>
        <w:gridCol w:w="2689"/>
        <w:gridCol w:w="1842"/>
        <w:gridCol w:w="1843"/>
        <w:gridCol w:w="1985"/>
      </w:tblGrid>
      <w:tr w:rsidR="00CC3029" w:rsidRPr="00CC3029" w14:paraId="75D21FF6" w14:textId="77777777" w:rsidTr="00CC10AC">
        <w:trPr>
          <w:trHeight w:val="510"/>
          <w:jc w:val="center"/>
        </w:trPr>
        <w:tc>
          <w:tcPr>
            <w:tcW w:w="83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EA9B" w14:textId="77777777" w:rsidR="00CC3029" w:rsidRPr="00CC3029" w:rsidRDefault="00CC3029" w:rsidP="00265020">
            <w:pPr>
              <w:pStyle w:val="Akapitzlist"/>
              <w:ind w:left="660"/>
              <w:rPr>
                <w:b/>
                <w:bCs/>
              </w:rPr>
            </w:pPr>
            <w:r w:rsidRPr="00CC3029">
              <w:rPr>
                <w:b/>
                <w:bCs/>
              </w:rPr>
              <w:t>WPŁYWY Z PODATKÓW LOKALNYCH W LATACH 2018-2020 (OSOBY PRAWNE I FIZYCZNE)</w:t>
            </w:r>
          </w:p>
        </w:tc>
      </w:tr>
      <w:tr w:rsidR="00CC3029" w:rsidRPr="00CC3029" w14:paraId="7C92EB34" w14:textId="77777777" w:rsidTr="00CC10AC">
        <w:trPr>
          <w:trHeight w:val="510"/>
          <w:jc w:val="center"/>
        </w:trPr>
        <w:tc>
          <w:tcPr>
            <w:tcW w:w="2689" w:type="dxa"/>
            <w:tcBorders>
              <w:top w:val="nil"/>
              <w:left w:val="single" w:sz="4" w:space="0" w:color="auto"/>
              <w:bottom w:val="nil"/>
              <w:right w:val="single" w:sz="4" w:space="0" w:color="auto"/>
            </w:tcBorders>
            <w:shd w:val="clear" w:color="auto" w:fill="auto"/>
            <w:noWrap/>
            <w:vAlign w:val="center"/>
            <w:hideMark/>
          </w:tcPr>
          <w:p w14:paraId="1921108A" w14:textId="77777777" w:rsidR="00CC3029" w:rsidRPr="00CC3029" w:rsidRDefault="00CC3029" w:rsidP="00265020">
            <w:pPr>
              <w:pStyle w:val="Akapitzlist"/>
              <w:ind w:left="660"/>
              <w:rPr>
                <w:b/>
                <w:bCs/>
              </w:rPr>
            </w:pPr>
            <w:r w:rsidRPr="00CC3029">
              <w:rPr>
                <w:b/>
                <w:bCs/>
              </w:rPr>
              <w:t>WYSZCZEGÓLNIENIE</w:t>
            </w:r>
          </w:p>
        </w:tc>
        <w:tc>
          <w:tcPr>
            <w:tcW w:w="1842" w:type="dxa"/>
            <w:tcBorders>
              <w:top w:val="nil"/>
              <w:left w:val="nil"/>
              <w:bottom w:val="single" w:sz="4" w:space="0" w:color="auto"/>
              <w:right w:val="single" w:sz="4" w:space="0" w:color="auto"/>
            </w:tcBorders>
            <w:shd w:val="clear" w:color="auto" w:fill="auto"/>
            <w:noWrap/>
            <w:vAlign w:val="bottom"/>
            <w:hideMark/>
          </w:tcPr>
          <w:p w14:paraId="24842E77" w14:textId="77777777" w:rsidR="00CC3029" w:rsidRPr="00CC3029" w:rsidRDefault="00CC3029" w:rsidP="00B46BE4">
            <w:pPr>
              <w:pStyle w:val="Akapitzlist"/>
              <w:ind w:left="660"/>
              <w:rPr>
                <w:b/>
                <w:bCs/>
              </w:rPr>
            </w:pPr>
            <w:r w:rsidRPr="00CC3029">
              <w:rPr>
                <w:b/>
                <w:bCs/>
              </w:rPr>
              <w:t>2018</w:t>
            </w:r>
          </w:p>
        </w:tc>
        <w:tc>
          <w:tcPr>
            <w:tcW w:w="1843" w:type="dxa"/>
            <w:tcBorders>
              <w:top w:val="nil"/>
              <w:left w:val="nil"/>
              <w:bottom w:val="single" w:sz="4" w:space="0" w:color="auto"/>
              <w:right w:val="single" w:sz="4" w:space="0" w:color="auto"/>
            </w:tcBorders>
            <w:shd w:val="clear" w:color="auto" w:fill="auto"/>
            <w:noWrap/>
            <w:vAlign w:val="bottom"/>
            <w:hideMark/>
          </w:tcPr>
          <w:p w14:paraId="7DF744C6" w14:textId="77777777" w:rsidR="00CC3029" w:rsidRPr="00CC3029" w:rsidRDefault="00CC3029" w:rsidP="00B46BE4">
            <w:pPr>
              <w:pStyle w:val="Akapitzlist"/>
              <w:ind w:left="660"/>
              <w:rPr>
                <w:b/>
                <w:bCs/>
              </w:rPr>
            </w:pPr>
            <w:r w:rsidRPr="00CC3029">
              <w:rPr>
                <w:b/>
                <w:bCs/>
              </w:rPr>
              <w:t>2019</w:t>
            </w:r>
          </w:p>
        </w:tc>
        <w:tc>
          <w:tcPr>
            <w:tcW w:w="1985" w:type="dxa"/>
            <w:tcBorders>
              <w:top w:val="nil"/>
              <w:left w:val="nil"/>
              <w:bottom w:val="single" w:sz="4" w:space="0" w:color="auto"/>
              <w:right w:val="single" w:sz="4" w:space="0" w:color="auto"/>
            </w:tcBorders>
            <w:shd w:val="clear" w:color="auto" w:fill="auto"/>
            <w:noWrap/>
            <w:vAlign w:val="bottom"/>
            <w:hideMark/>
          </w:tcPr>
          <w:p w14:paraId="12164CF4" w14:textId="77777777" w:rsidR="00CC3029" w:rsidRPr="00CC3029" w:rsidRDefault="00CC3029" w:rsidP="00B46BE4">
            <w:pPr>
              <w:pStyle w:val="Akapitzlist"/>
              <w:ind w:left="660"/>
              <w:rPr>
                <w:b/>
                <w:bCs/>
              </w:rPr>
            </w:pPr>
            <w:r w:rsidRPr="00CC3029">
              <w:rPr>
                <w:b/>
                <w:bCs/>
              </w:rPr>
              <w:t>2020</w:t>
            </w:r>
          </w:p>
        </w:tc>
      </w:tr>
      <w:tr w:rsidR="00CC3029" w:rsidRPr="00CC3029" w14:paraId="6206C756" w14:textId="77777777" w:rsidTr="00CC10AC">
        <w:trPr>
          <w:trHeight w:val="51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61D6F" w14:textId="77777777" w:rsidR="00CC3029" w:rsidRPr="00CC3029" w:rsidRDefault="00CC3029" w:rsidP="00265020">
            <w:pPr>
              <w:pStyle w:val="Akapitzlist"/>
              <w:ind w:left="660"/>
              <w:rPr>
                <w:b/>
              </w:rPr>
            </w:pPr>
            <w:r w:rsidRPr="00CC3029">
              <w:rPr>
                <w:b/>
              </w:rPr>
              <w:t>podatek od nieruchomości</w:t>
            </w:r>
          </w:p>
        </w:tc>
        <w:tc>
          <w:tcPr>
            <w:tcW w:w="1842" w:type="dxa"/>
            <w:tcBorders>
              <w:top w:val="nil"/>
              <w:left w:val="nil"/>
              <w:bottom w:val="single" w:sz="4" w:space="0" w:color="auto"/>
              <w:right w:val="single" w:sz="4" w:space="0" w:color="auto"/>
            </w:tcBorders>
            <w:shd w:val="clear" w:color="auto" w:fill="auto"/>
            <w:noWrap/>
            <w:vAlign w:val="center"/>
            <w:hideMark/>
          </w:tcPr>
          <w:p w14:paraId="21B3E266" w14:textId="77777777" w:rsidR="00CC3029" w:rsidRPr="00CC3029" w:rsidRDefault="00CC3029" w:rsidP="00B46BE4">
            <w:pPr>
              <w:pStyle w:val="Akapitzlist"/>
              <w:ind w:left="75"/>
              <w:rPr>
                <w:b/>
              </w:rPr>
            </w:pPr>
            <w:r w:rsidRPr="00CC3029">
              <w:rPr>
                <w:b/>
              </w:rPr>
              <w:t>2 933 917,17</w:t>
            </w:r>
          </w:p>
        </w:tc>
        <w:tc>
          <w:tcPr>
            <w:tcW w:w="1843" w:type="dxa"/>
            <w:tcBorders>
              <w:top w:val="nil"/>
              <w:left w:val="nil"/>
              <w:bottom w:val="single" w:sz="4" w:space="0" w:color="auto"/>
              <w:right w:val="single" w:sz="4" w:space="0" w:color="auto"/>
            </w:tcBorders>
            <w:shd w:val="clear" w:color="auto" w:fill="auto"/>
            <w:noWrap/>
            <w:vAlign w:val="center"/>
            <w:hideMark/>
          </w:tcPr>
          <w:p w14:paraId="0D0129F1" w14:textId="77777777" w:rsidR="00CC3029" w:rsidRPr="00CC3029" w:rsidRDefault="00CC3029" w:rsidP="00B46BE4">
            <w:pPr>
              <w:pStyle w:val="Akapitzlist"/>
              <w:ind w:left="210"/>
              <w:rPr>
                <w:b/>
              </w:rPr>
            </w:pPr>
            <w:r w:rsidRPr="00CC3029">
              <w:rPr>
                <w:b/>
              </w:rPr>
              <w:t>2 999 107,98</w:t>
            </w:r>
          </w:p>
        </w:tc>
        <w:tc>
          <w:tcPr>
            <w:tcW w:w="1985" w:type="dxa"/>
            <w:tcBorders>
              <w:top w:val="nil"/>
              <w:left w:val="nil"/>
              <w:bottom w:val="single" w:sz="4" w:space="0" w:color="auto"/>
              <w:right w:val="single" w:sz="4" w:space="0" w:color="auto"/>
            </w:tcBorders>
            <w:shd w:val="clear" w:color="auto" w:fill="auto"/>
            <w:noWrap/>
            <w:vAlign w:val="center"/>
            <w:hideMark/>
          </w:tcPr>
          <w:p w14:paraId="00B2AF96" w14:textId="77777777" w:rsidR="00CC3029" w:rsidRPr="00CC3029" w:rsidRDefault="00CC3029" w:rsidP="00B46BE4">
            <w:pPr>
              <w:pStyle w:val="Akapitzlist"/>
              <w:ind w:left="213"/>
              <w:rPr>
                <w:b/>
              </w:rPr>
            </w:pPr>
            <w:r w:rsidRPr="00CC3029">
              <w:rPr>
                <w:b/>
              </w:rPr>
              <w:t>2 999 225,58</w:t>
            </w:r>
          </w:p>
        </w:tc>
      </w:tr>
      <w:tr w:rsidR="00CC3029" w:rsidRPr="00CC3029" w14:paraId="3672E0AC" w14:textId="77777777" w:rsidTr="00CC10AC">
        <w:trPr>
          <w:trHeight w:val="51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91A10C6" w14:textId="77777777" w:rsidR="00CC3029" w:rsidRPr="00CC3029" w:rsidRDefault="00CC3029" w:rsidP="00265020">
            <w:pPr>
              <w:pStyle w:val="Akapitzlist"/>
              <w:ind w:left="660"/>
              <w:rPr>
                <w:b/>
              </w:rPr>
            </w:pPr>
            <w:r w:rsidRPr="00CC3029">
              <w:rPr>
                <w:b/>
              </w:rPr>
              <w:t>podatek rolny</w:t>
            </w:r>
          </w:p>
        </w:tc>
        <w:tc>
          <w:tcPr>
            <w:tcW w:w="1842" w:type="dxa"/>
            <w:tcBorders>
              <w:top w:val="nil"/>
              <w:left w:val="nil"/>
              <w:bottom w:val="single" w:sz="4" w:space="0" w:color="auto"/>
              <w:right w:val="single" w:sz="4" w:space="0" w:color="auto"/>
            </w:tcBorders>
            <w:shd w:val="clear" w:color="auto" w:fill="auto"/>
            <w:noWrap/>
            <w:vAlign w:val="center"/>
            <w:hideMark/>
          </w:tcPr>
          <w:p w14:paraId="38025BC4" w14:textId="77777777" w:rsidR="00CC3029" w:rsidRPr="00CC3029" w:rsidRDefault="00CC3029" w:rsidP="00B46BE4">
            <w:pPr>
              <w:pStyle w:val="Akapitzlist"/>
              <w:ind w:left="75"/>
              <w:rPr>
                <w:b/>
              </w:rPr>
            </w:pPr>
            <w:r w:rsidRPr="00CC3029">
              <w:rPr>
                <w:b/>
              </w:rPr>
              <w:t>1 618 587,92</w:t>
            </w:r>
          </w:p>
        </w:tc>
        <w:tc>
          <w:tcPr>
            <w:tcW w:w="1843" w:type="dxa"/>
            <w:tcBorders>
              <w:top w:val="nil"/>
              <w:left w:val="nil"/>
              <w:bottom w:val="single" w:sz="4" w:space="0" w:color="auto"/>
              <w:right w:val="single" w:sz="4" w:space="0" w:color="auto"/>
            </w:tcBorders>
            <w:shd w:val="clear" w:color="auto" w:fill="auto"/>
            <w:noWrap/>
            <w:vAlign w:val="center"/>
            <w:hideMark/>
          </w:tcPr>
          <w:p w14:paraId="4D872DE4" w14:textId="77777777" w:rsidR="00CC3029" w:rsidRPr="00CC3029" w:rsidRDefault="00CC3029" w:rsidP="00B46BE4">
            <w:pPr>
              <w:pStyle w:val="Akapitzlist"/>
              <w:ind w:left="210"/>
              <w:rPr>
                <w:b/>
              </w:rPr>
            </w:pPr>
            <w:r w:rsidRPr="00CC3029">
              <w:rPr>
                <w:b/>
              </w:rPr>
              <w:t>1 653 967,90</w:t>
            </w:r>
          </w:p>
        </w:tc>
        <w:tc>
          <w:tcPr>
            <w:tcW w:w="1985" w:type="dxa"/>
            <w:tcBorders>
              <w:top w:val="nil"/>
              <w:left w:val="nil"/>
              <w:bottom w:val="single" w:sz="4" w:space="0" w:color="auto"/>
              <w:right w:val="single" w:sz="4" w:space="0" w:color="auto"/>
            </w:tcBorders>
            <w:shd w:val="clear" w:color="auto" w:fill="auto"/>
            <w:noWrap/>
            <w:vAlign w:val="center"/>
            <w:hideMark/>
          </w:tcPr>
          <w:p w14:paraId="55F86CCD" w14:textId="77777777" w:rsidR="00CC3029" w:rsidRPr="00CC3029" w:rsidRDefault="00CC3029" w:rsidP="00B46BE4">
            <w:pPr>
              <w:pStyle w:val="Akapitzlist"/>
              <w:ind w:left="213"/>
              <w:rPr>
                <w:b/>
              </w:rPr>
            </w:pPr>
            <w:r w:rsidRPr="00CC3029">
              <w:rPr>
                <w:b/>
              </w:rPr>
              <w:t>1 822 854,33</w:t>
            </w:r>
          </w:p>
        </w:tc>
      </w:tr>
      <w:tr w:rsidR="00CC3029" w:rsidRPr="00CC3029" w14:paraId="45F290ED" w14:textId="77777777" w:rsidTr="00CC10AC">
        <w:trPr>
          <w:trHeight w:val="51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021E50C" w14:textId="77777777" w:rsidR="00CC3029" w:rsidRPr="00CC3029" w:rsidRDefault="00CC3029" w:rsidP="00265020">
            <w:pPr>
              <w:pStyle w:val="Akapitzlist"/>
              <w:ind w:left="660"/>
              <w:rPr>
                <w:b/>
              </w:rPr>
            </w:pPr>
            <w:r w:rsidRPr="00CC3029">
              <w:rPr>
                <w:b/>
              </w:rPr>
              <w:t>podatek leśny</w:t>
            </w:r>
          </w:p>
        </w:tc>
        <w:tc>
          <w:tcPr>
            <w:tcW w:w="1842" w:type="dxa"/>
            <w:tcBorders>
              <w:top w:val="nil"/>
              <w:left w:val="nil"/>
              <w:bottom w:val="single" w:sz="4" w:space="0" w:color="auto"/>
              <w:right w:val="single" w:sz="4" w:space="0" w:color="auto"/>
            </w:tcBorders>
            <w:shd w:val="clear" w:color="auto" w:fill="auto"/>
            <w:noWrap/>
            <w:vAlign w:val="center"/>
            <w:hideMark/>
          </w:tcPr>
          <w:p w14:paraId="5F5CF0E6" w14:textId="77777777" w:rsidR="00CC3029" w:rsidRPr="00CC3029" w:rsidRDefault="00CC3029" w:rsidP="00B46BE4">
            <w:pPr>
              <w:pStyle w:val="Akapitzlist"/>
              <w:ind w:left="359"/>
              <w:rPr>
                <w:b/>
              </w:rPr>
            </w:pPr>
            <w:r w:rsidRPr="00CC3029">
              <w:rPr>
                <w:b/>
              </w:rPr>
              <w:t>25 849,20</w:t>
            </w:r>
          </w:p>
        </w:tc>
        <w:tc>
          <w:tcPr>
            <w:tcW w:w="1843" w:type="dxa"/>
            <w:tcBorders>
              <w:top w:val="nil"/>
              <w:left w:val="nil"/>
              <w:bottom w:val="single" w:sz="4" w:space="0" w:color="auto"/>
              <w:right w:val="single" w:sz="4" w:space="0" w:color="auto"/>
            </w:tcBorders>
            <w:shd w:val="clear" w:color="auto" w:fill="auto"/>
            <w:noWrap/>
            <w:vAlign w:val="center"/>
            <w:hideMark/>
          </w:tcPr>
          <w:p w14:paraId="0B9284FE" w14:textId="77777777" w:rsidR="00CC3029" w:rsidRPr="00CC3029" w:rsidRDefault="00CC3029" w:rsidP="00B46BE4">
            <w:pPr>
              <w:pStyle w:val="Akapitzlist"/>
              <w:ind w:left="493"/>
              <w:rPr>
                <w:b/>
              </w:rPr>
            </w:pPr>
            <w:r w:rsidRPr="00CC3029">
              <w:rPr>
                <w:b/>
              </w:rPr>
              <w:t>24 363,65</w:t>
            </w:r>
          </w:p>
        </w:tc>
        <w:tc>
          <w:tcPr>
            <w:tcW w:w="1985" w:type="dxa"/>
            <w:tcBorders>
              <w:top w:val="nil"/>
              <w:left w:val="nil"/>
              <w:bottom w:val="single" w:sz="4" w:space="0" w:color="auto"/>
              <w:right w:val="single" w:sz="4" w:space="0" w:color="auto"/>
            </w:tcBorders>
            <w:shd w:val="clear" w:color="auto" w:fill="auto"/>
            <w:noWrap/>
            <w:vAlign w:val="center"/>
            <w:hideMark/>
          </w:tcPr>
          <w:p w14:paraId="0F04CB29" w14:textId="77777777" w:rsidR="00CC3029" w:rsidRPr="00CC3029" w:rsidRDefault="00CC3029" w:rsidP="00B46BE4">
            <w:pPr>
              <w:pStyle w:val="Akapitzlist"/>
              <w:ind w:left="496"/>
              <w:rPr>
                <w:b/>
              </w:rPr>
            </w:pPr>
            <w:r w:rsidRPr="00CC3029">
              <w:rPr>
                <w:b/>
              </w:rPr>
              <w:t>25 079,21</w:t>
            </w:r>
          </w:p>
        </w:tc>
      </w:tr>
      <w:tr w:rsidR="00CC3029" w:rsidRPr="00CC3029" w14:paraId="755361FF" w14:textId="77777777" w:rsidTr="00CC10AC">
        <w:trPr>
          <w:trHeight w:val="51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5AEB44F" w14:textId="77777777" w:rsidR="00CC3029" w:rsidRPr="00CC3029" w:rsidRDefault="00CC3029" w:rsidP="00265020">
            <w:pPr>
              <w:pStyle w:val="Akapitzlist"/>
              <w:ind w:left="660"/>
              <w:rPr>
                <w:b/>
              </w:rPr>
            </w:pPr>
            <w:r w:rsidRPr="00CC3029">
              <w:rPr>
                <w:b/>
              </w:rPr>
              <w:t xml:space="preserve">podatek od środków transportowych </w:t>
            </w:r>
          </w:p>
        </w:tc>
        <w:tc>
          <w:tcPr>
            <w:tcW w:w="1842" w:type="dxa"/>
            <w:tcBorders>
              <w:top w:val="nil"/>
              <w:left w:val="nil"/>
              <w:bottom w:val="single" w:sz="4" w:space="0" w:color="auto"/>
              <w:right w:val="single" w:sz="4" w:space="0" w:color="auto"/>
            </w:tcBorders>
            <w:shd w:val="clear" w:color="auto" w:fill="auto"/>
            <w:noWrap/>
            <w:vAlign w:val="center"/>
            <w:hideMark/>
          </w:tcPr>
          <w:p w14:paraId="1A47F6DF" w14:textId="77777777" w:rsidR="00CC3029" w:rsidRPr="00B46BE4" w:rsidRDefault="00CC3029" w:rsidP="00B46BE4">
            <w:pPr>
              <w:ind w:left="217"/>
              <w:rPr>
                <w:b/>
              </w:rPr>
            </w:pPr>
            <w:r w:rsidRPr="00B46BE4">
              <w:rPr>
                <w:b/>
              </w:rPr>
              <w:t>839 865,88</w:t>
            </w:r>
          </w:p>
        </w:tc>
        <w:tc>
          <w:tcPr>
            <w:tcW w:w="1843" w:type="dxa"/>
            <w:tcBorders>
              <w:top w:val="nil"/>
              <w:left w:val="nil"/>
              <w:bottom w:val="single" w:sz="4" w:space="0" w:color="auto"/>
              <w:right w:val="single" w:sz="4" w:space="0" w:color="auto"/>
            </w:tcBorders>
            <w:shd w:val="clear" w:color="auto" w:fill="auto"/>
            <w:noWrap/>
            <w:vAlign w:val="center"/>
            <w:hideMark/>
          </w:tcPr>
          <w:p w14:paraId="55D67704" w14:textId="77777777" w:rsidR="00CC3029" w:rsidRPr="00B46BE4" w:rsidRDefault="00CC3029" w:rsidP="00B46BE4">
            <w:pPr>
              <w:ind w:left="352"/>
              <w:rPr>
                <w:b/>
              </w:rPr>
            </w:pPr>
            <w:r w:rsidRPr="00B46BE4">
              <w:rPr>
                <w:b/>
              </w:rPr>
              <w:t>876 240,48</w:t>
            </w:r>
          </w:p>
        </w:tc>
        <w:tc>
          <w:tcPr>
            <w:tcW w:w="1985" w:type="dxa"/>
            <w:tcBorders>
              <w:top w:val="nil"/>
              <w:left w:val="nil"/>
              <w:bottom w:val="single" w:sz="4" w:space="0" w:color="auto"/>
              <w:right w:val="single" w:sz="4" w:space="0" w:color="auto"/>
            </w:tcBorders>
            <w:shd w:val="clear" w:color="auto" w:fill="auto"/>
            <w:noWrap/>
            <w:vAlign w:val="center"/>
            <w:hideMark/>
          </w:tcPr>
          <w:p w14:paraId="1FA0C286" w14:textId="77777777" w:rsidR="00CC3029" w:rsidRPr="00CC3029" w:rsidRDefault="00CC3029" w:rsidP="00B46BE4">
            <w:pPr>
              <w:pStyle w:val="Akapitzlist"/>
              <w:ind w:left="354"/>
              <w:rPr>
                <w:b/>
              </w:rPr>
            </w:pPr>
            <w:r w:rsidRPr="00CC3029">
              <w:rPr>
                <w:b/>
              </w:rPr>
              <w:t>875 909,35</w:t>
            </w:r>
          </w:p>
        </w:tc>
      </w:tr>
    </w:tbl>
    <w:p w14:paraId="1AE3733E" w14:textId="77777777" w:rsidR="00265020" w:rsidRDefault="00265020" w:rsidP="00265020">
      <w:pPr>
        <w:pStyle w:val="Akapitzlist"/>
        <w:ind w:left="660"/>
        <w:rPr>
          <w:b/>
          <w:i/>
          <w:iCs/>
        </w:rPr>
      </w:pPr>
    </w:p>
    <w:p w14:paraId="22C8D1E4" w14:textId="77777777" w:rsidR="00CC3029" w:rsidRPr="00CC3029" w:rsidRDefault="00CC3029" w:rsidP="008C5FB1">
      <w:pPr>
        <w:pStyle w:val="Akapitzlist"/>
        <w:ind w:left="284"/>
        <w:rPr>
          <w:b/>
          <w:i/>
          <w:iCs/>
        </w:rPr>
      </w:pPr>
      <w:r w:rsidRPr="00CC3029">
        <w:rPr>
          <w:b/>
          <w:i/>
          <w:iCs/>
        </w:rPr>
        <w:t>Tabela - Wpływy z podatków lokalnych w latach 2018-2020</w:t>
      </w:r>
    </w:p>
    <w:p w14:paraId="0D28CC6E" w14:textId="77777777" w:rsidR="00CC3029" w:rsidRPr="00CC3029" w:rsidRDefault="00CC3029" w:rsidP="0004583F">
      <w:pPr>
        <w:pStyle w:val="Akapitzlist"/>
        <w:ind w:left="660"/>
        <w:rPr>
          <w:b/>
        </w:rPr>
      </w:pPr>
    </w:p>
    <w:p w14:paraId="71375F11" w14:textId="77777777" w:rsidR="00CC3029" w:rsidRPr="00CC3029" w:rsidRDefault="00CC3029" w:rsidP="00FF171D">
      <w:pPr>
        <w:pStyle w:val="Akapitzlist"/>
        <w:ind w:left="284"/>
        <w:rPr>
          <w:b/>
          <w:i/>
          <w:iCs/>
        </w:rPr>
      </w:pPr>
      <w:r w:rsidRPr="00CC3029">
        <w:rPr>
          <w:b/>
          <w:i/>
          <w:iCs/>
        </w:rPr>
        <w:t>Wykres - Wpływy z podatków lokalnych w latach 2018-2020</w:t>
      </w:r>
    </w:p>
    <w:p w14:paraId="7446F779" w14:textId="77777777" w:rsidR="00CC3029" w:rsidRPr="00CC3029" w:rsidRDefault="00CC3029" w:rsidP="0004583F">
      <w:pPr>
        <w:pStyle w:val="Akapitzlist"/>
        <w:ind w:left="660"/>
        <w:rPr>
          <w:b/>
        </w:rPr>
      </w:pPr>
    </w:p>
    <w:p w14:paraId="6190D72A" w14:textId="77777777" w:rsidR="00CC3029" w:rsidRPr="00CC3029" w:rsidRDefault="00CC3029" w:rsidP="00FF171D">
      <w:pPr>
        <w:pStyle w:val="Akapitzlist"/>
        <w:ind w:left="0"/>
        <w:rPr>
          <w:b/>
          <w:bCs/>
        </w:rPr>
      </w:pPr>
      <w:r w:rsidRPr="00CC3029">
        <w:rPr>
          <w:b/>
          <w:bCs/>
        </w:rPr>
        <w:t>WYDATKI</w:t>
      </w:r>
    </w:p>
    <w:p w14:paraId="0C9B49FE" w14:textId="77777777" w:rsidR="00CC3029" w:rsidRPr="00CC3029" w:rsidRDefault="00CC3029" w:rsidP="00FF171D">
      <w:pPr>
        <w:pStyle w:val="Akapitzlist"/>
        <w:ind w:left="0"/>
        <w:rPr>
          <w:b/>
        </w:rPr>
      </w:pPr>
      <w:r w:rsidRPr="00CC3029">
        <w:rPr>
          <w:b/>
        </w:rPr>
        <w:tab/>
        <w:t>Wydatki organów samorządowych są odbiciem finansowym zadań realizowanych przez te jednostki. Najbardziej ogólny podział wydatków jednostki samorządowej obejmuje wydatki bieżące i inwestycyjne (majątkowe). Podział ten jest zgodny z art. 236 ust. 2 i 4 ustawy o finansach publicznych.</w:t>
      </w:r>
    </w:p>
    <w:p w14:paraId="3C723FAF" w14:textId="77777777" w:rsidR="00CC3029" w:rsidRPr="00CC3029" w:rsidRDefault="00CC3029" w:rsidP="00FF171D">
      <w:pPr>
        <w:pStyle w:val="Akapitzlist"/>
        <w:ind w:left="0"/>
        <w:rPr>
          <w:b/>
        </w:rPr>
      </w:pPr>
      <w:r w:rsidRPr="00CC3029">
        <w:rPr>
          <w:b/>
        </w:rPr>
        <w:t>Wydatki bieżące obejmują różnego rodzaju koszty, do których zalicza się:</w:t>
      </w:r>
    </w:p>
    <w:p w14:paraId="0601EF13" w14:textId="77777777" w:rsidR="00CC3029" w:rsidRPr="00CC3029" w:rsidRDefault="0004583F" w:rsidP="00FF171D">
      <w:pPr>
        <w:pStyle w:val="Akapitzlist"/>
        <w:ind w:left="0"/>
        <w:rPr>
          <w:b/>
        </w:rPr>
      </w:pPr>
      <w:r>
        <w:rPr>
          <w:b/>
        </w:rPr>
        <w:t xml:space="preserve">- </w:t>
      </w:r>
      <w:r w:rsidR="00CC3029" w:rsidRPr="00CC3029">
        <w:rPr>
          <w:b/>
        </w:rPr>
        <w:t>wynagrodzenia i uposażenia osób zatrudnionych w państwowych jednostkach budżetowych oraz składki naliczane od tych wynagrodzeń i uposażeń</w:t>
      </w:r>
    </w:p>
    <w:p w14:paraId="133D5EDB" w14:textId="77777777" w:rsidR="00CC3029" w:rsidRPr="00CC3029" w:rsidRDefault="0004583F" w:rsidP="00FF171D">
      <w:pPr>
        <w:pStyle w:val="Akapitzlist"/>
        <w:ind w:left="0"/>
        <w:rPr>
          <w:b/>
        </w:rPr>
      </w:pPr>
      <w:r>
        <w:rPr>
          <w:b/>
        </w:rPr>
        <w:t xml:space="preserve">- </w:t>
      </w:r>
      <w:r w:rsidR="00CC3029" w:rsidRPr="00CC3029">
        <w:rPr>
          <w:b/>
        </w:rPr>
        <w:t>zakupy towarów i usług</w:t>
      </w:r>
    </w:p>
    <w:p w14:paraId="346CBED1" w14:textId="77777777" w:rsidR="00CC3029" w:rsidRPr="00CC3029" w:rsidRDefault="0004583F" w:rsidP="00FF171D">
      <w:pPr>
        <w:pStyle w:val="Akapitzlist"/>
        <w:ind w:left="0"/>
        <w:rPr>
          <w:b/>
        </w:rPr>
      </w:pPr>
      <w:r>
        <w:rPr>
          <w:b/>
        </w:rPr>
        <w:t xml:space="preserve">- </w:t>
      </w:r>
      <w:r w:rsidR="00CC3029" w:rsidRPr="00CC3029">
        <w:rPr>
          <w:b/>
        </w:rPr>
        <w:t>koszty utrzymania oraz inne wydatki związane z funkcjonowaniem jednostek budżetowych i realizacją ich statutowych zadań</w:t>
      </w:r>
    </w:p>
    <w:p w14:paraId="4AE127CD" w14:textId="77777777" w:rsidR="00CC3029" w:rsidRPr="00CC3029" w:rsidRDefault="0004583F" w:rsidP="00FF171D">
      <w:pPr>
        <w:pStyle w:val="Akapitzlist"/>
        <w:ind w:left="0"/>
        <w:rPr>
          <w:b/>
        </w:rPr>
      </w:pPr>
      <w:r>
        <w:rPr>
          <w:b/>
        </w:rPr>
        <w:t xml:space="preserve">- </w:t>
      </w:r>
      <w:r w:rsidR="00CC3029" w:rsidRPr="00CC3029">
        <w:rPr>
          <w:b/>
        </w:rPr>
        <w:t>koszty zadań zleconych do realizacji jednostkom zaliczanym i niezaliczonym do sektora finansów publicznych z wyłączeniem organizacji pozarządowych.</w:t>
      </w:r>
    </w:p>
    <w:p w14:paraId="3AC0AF13" w14:textId="77777777" w:rsidR="00CC3029" w:rsidRPr="00CC3029" w:rsidRDefault="00CC3029" w:rsidP="00FF171D">
      <w:pPr>
        <w:pStyle w:val="Akapitzlist"/>
        <w:ind w:left="0"/>
        <w:rPr>
          <w:b/>
        </w:rPr>
      </w:pPr>
    </w:p>
    <w:p w14:paraId="0D09504F" w14:textId="77777777" w:rsidR="00CC3029" w:rsidRPr="00CC3029" w:rsidRDefault="00CC3029" w:rsidP="00FF171D">
      <w:pPr>
        <w:pStyle w:val="Akapitzlist"/>
        <w:ind w:left="0"/>
        <w:rPr>
          <w:b/>
        </w:rPr>
      </w:pPr>
      <w:r w:rsidRPr="00CC3029">
        <w:rPr>
          <w:b/>
        </w:rPr>
        <w:t>Wydatki majątkowe obejmują:</w:t>
      </w:r>
    </w:p>
    <w:p w14:paraId="395AA976" w14:textId="77777777" w:rsidR="00CC3029" w:rsidRPr="0004583F" w:rsidRDefault="0004583F" w:rsidP="00FF171D">
      <w:pPr>
        <w:rPr>
          <w:b/>
        </w:rPr>
      </w:pPr>
      <w:r>
        <w:rPr>
          <w:b/>
        </w:rPr>
        <w:t xml:space="preserve">      - </w:t>
      </w:r>
      <w:r w:rsidR="00CC3029" w:rsidRPr="0004583F">
        <w:rPr>
          <w:b/>
        </w:rPr>
        <w:t>wydatki na zakup i objęcie akcji oraz wniesienie wkładów do spółek prawa handlowego</w:t>
      </w:r>
    </w:p>
    <w:p w14:paraId="6623E7A3" w14:textId="77777777" w:rsidR="00CC3029" w:rsidRPr="00CC3029" w:rsidRDefault="0004583F" w:rsidP="00FF171D">
      <w:pPr>
        <w:pStyle w:val="Akapitzlist"/>
        <w:ind w:left="0"/>
        <w:rPr>
          <w:b/>
        </w:rPr>
      </w:pPr>
      <w:r>
        <w:rPr>
          <w:b/>
        </w:rPr>
        <w:t xml:space="preserve">- </w:t>
      </w:r>
      <w:r w:rsidR="00CC3029" w:rsidRPr="00CC3029">
        <w:rPr>
          <w:b/>
        </w:rPr>
        <w:t xml:space="preserve">wydatki inwestycyjne państwowych jednostek budżetowych oraz dotacje celowe na finansowanie lub dofinansowanie kosztów inwestycji realizowanych przez inne jednostki. </w:t>
      </w:r>
    </w:p>
    <w:p w14:paraId="0A7A34E8" w14:textId="4DE68EE1" w:rsidR="00CC3029" w:rsidRDefault="00CC3029" w:rsidP="00FF171D">
      <w:pPr>
        <w:pStyle w:val="Akapitzlist"/>
        <w:ind w:left="0"/>
        <w:rPr>
          <w:b/>
        </w:rPr>
      </w:pPr>
      <w:r w:rsidRPr="00CC3029">
        <w:rPr>
          <w:b/>
        </w:rPr>
        <w:t>Poziom wydatków inwestycyjnych (majątkowych) i ich udział w całkowitych wydatkach budżetowych gminy Błędów na przestrzeni 3 minionych lat ilustruje tabela zamieszczona poniżej.</w:t>
      </w:r>
    </w:p>
    <w:p w14:paraId="21042076" w14:textId="365E16B9" w:rsidR="00FF171D" w:rsidRDefault="00FF171D" w:rsidP="00FF171D">
      <w:pPr>
        <w:pStyle w:val="Akapitzlist"/>
        <w:ind w:left="0"/>
        <w:rPr>
          <w:b/>
        </w:rPr>
      </w:pPr>
    </w:p>
    <w:p w14:paraId="529A9877" w14:textId="77777777" w:rsidR="00FF171D" w:rsidRPr="00CC3029" w:rsidRDefault="00FF171D" w:rsidP="00FF171D">
      <w:pPr>
        <w:pStyle w:val="Akapitzlist"/>
        <w:ind w:left="0"/>
        <w:rPr>
          <w:b/>
        </w:rPr>
      </w:pPr>
    </w:p>
    <w:p w14:paraId="0D4C4FD9" w14:textId="77777777" w:rsidR="00CC3029" w:rsidRPr="00CC3029" w:rsidRDefault="00CC3029" w:rsidP="0004583F">
      <w:pPr>
        <w:pStyle w:val="Akapitzlist"/>
        <w:ind w:left="660"/>
        <w:rPr>
          <w:b/>
        </w:rPr>
      </w:pPr>
    </w:p>
    <w:tbl>
      <w:tblPr>
        <w:tblW w:w="7540" w:type="dxa"/>
        <w:jc w:val="center"/>
        <w:tblCellMar>
          <w:left w:w="70" w:type="dxa"/>
          <w:right w:w="70" w:type="dxa"/>
        </w:tblCellMar>
        <w:tblLook w:val="04A0" w:firstRow="1" w:lastRow="0" w:firstColumn="1" w:lastColumn="0" w:noHBand="0" w:noVBand="1"/>
      </w:tblPr>
      <w:tblGrid>
        <w:gridCol w:w="2656"/>
        <w:gridCol w:w="1799"/>
        <w:gridCol w:w="1637"/>
        <w:gridCol w:w="1624"/>
      </w:tblGrid>
      <w:tr w:rsidR="00CC3029" w:rsidRPr="00CC3029" w14:paraId="6CDAC626" w14:textId="77777777" w:rsidTr="00CC10AC">
        <w:trPr>
          <w:trHeight w:val="300"/>
          <w:jc w:val="center"/>
        </w:trPr>
        <w:tc>
          <w:tcPr>
            <w:tcW w:w="2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E7B6" w14:textId="77777777" w:rsidR="00CC3029" w:rsidRPr="00CC3029" w:rsidRDefault="00CC3029" w:rsidP="0004583F">
            <w:pPr>
              <w:pStyle w:val="Akapitzlist"/>
              <w:ind w:left="660"/>
              <w:rPr>
                <w:b/>
              </w:rPr>
            </w:pPr>
            <w:r w:rsidRPr="00CC3029">
              <w:rPr>
                <w:b/>
              </w:rPr>
              <w:lastRenderedPageBreak/>
              <w:t>WYSZCZEGÓLNIENIE</w:t>
            </w:r>
          </w:p>
        </w:tc>
        <w:tc>
          <w:tcPr>
            <w:tcW w:w="50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890D94" w14:textId="77777777" w:rsidR="00CC3029" w:rsidRPr="009F748E" w:rsidRDefault="00CC3029" w:rsidP="009F748E">
            <w:pPr>
              <w:ind w:left="300"/>
              <w:rPr>
                <w:b/>
              </w:rPr>
            </w:pPr>
            <w:r w:rsidRPr="009F748E">
              <w:rPr>
                <w:b/>
              </w:rPr>
              <w:t>WYKONANIE NA 31.12.</w:t>
            </w:r>
          </w:p>
        </w:tc>
      </w:tr>
      <w:tr w:rsidR="00CC3029" w:rsidRPr="00CC3029" w14:paraId="7B3B6F93" w14:textId="77777777" w:rsidTr="00CC10AC">
        <w:trPr>
          <w:trHeight w:val="300"/>
          <w:jc w:val="center"/>
        </w:trPr>
        <w:tc>
          <w:tcPr>
            <w:tcW w:w="2480" w:type="dxa"/>
            <w:vMerge/>
            <w:tcBorders>
              <w:top w:val="single" w:sz="4" w:space="0" w:color="auto"/>
              <w:left w:val="single" w:sz="4" w:space="0" w:color="auto"/>
              <w:bottom w:val="single" w:sz="4" w:space="0" w:color="auto"/>
              <w:right w:val="single" w:sz="4" w:space="0" w:color="auto"/>
            </w:tcBorders>
            <w:vAlign w:val="center"/>
            <w:hideMark/>
          </w:tcPr>
          <w:p w14:paraId="1FF0826A" w14:textId="77777777" w:rsidR="00CC3029" w:rsidRPr="00CC3029" w:rsidRDefault="00CC3029" w:rsidP="00786675">
            <w:pPr>
              <w:pStyle w:val="Akapitzlist"/>
              <w:numPr>
                <w:ilvl w:val="0"/>
                <w:numId w:val="36"/>
              </w:numPr>
              <w:rPr>
                <w:b/>
              </w:rPr>
            </w:pPr>
          </w:p>
        </w:tc>
        <w:tc>
          <w:tcPr>
            <w:tcW w:w="1799" w:type="dxa"/>
            <w:tcBorders>
              <w:top w:val="nil"/>
              <w:left w:val="nil"/>
              <w:bottom w:val="single" w:sz="4" w:space="0" w:color="auto"/>
              <w:right w:val="single" w:sz="4" w:space="0" w:color="auto"/>
            </w:tcBorders>
            <w:shd w:val="clear" w:color="auto" w:fill="auto"/>
            <w:noWrap/>
            <w:vAlign w:val="center"/>
            <w:hideMark/>
          </w:tcPr>
          <w:p w14:paraId="68C7D17B" w14:textId="77777777" w:rsidR="00CC3029" w:rsidRPr="00CC3029" w:rsidRDefault="00CC3029" w:rsidP="0004583F">
            <w:pPr>
              <w:pStyle w:val="Akapitzlist"/>
              <w:ind w:left="660"/>
              <w:rPr>
                <w:b/>
                <w:bCs/>
              </w:rPr>
            </w:pPr>
            <w:r w:rsidRPr="00CC3029">
              <w:rPr>
                <w:b/>
                <w:bCs/>
              </w:rPr>
              <w:t>2018</w:t>
            </w:r>
          </w:p>
        </w:tc>
        <w:tc>
          <w:tcPr>
            <w:tcW w:w="1637" w:type="dxa"/>
            <w:tcBorders>
              <w:top w:val="nil"/>
              <w:left w:val="nil"/>
              <w:bottom w:val="single" w:sz="4" w:space="0" w:color="auto"/>
              <w:right w:val="single" w:sz="4" w:space="0" w:color="auto"/>
            </w:tcBorders>
            <w:shd w:val="clear" w:color="auto" w:fill="auto"/>
            <w:noWrap/>
            <w:vAlign w:val="center"/>
            <w:hideMark/>
          </w:tcPr>
          <w:p w14:paraId="54BC45A2" w14:textId="77777777" w:rsidR="00CC3029" w:rsidRPr="00CC3029" w:rsidRDefault="00CC3029" w:rsidP="0004583F">
            <w:pPr>
              <w:pStyle w:val="Akapitzlist"/>
              <w:ind w:left="660"/>
              <w:rPr>
                <w:b/>
                <w:bCs/>
              </w:rPr>
            </w:pPr>
            <w:r w:rsidRPr="00CC3029">
              <w:rPr>
                <w:b/>
                <w:bCs/>
              </w:rPr>
              <w:t>2019</w:t>
            </w:r>
          </w:p>
        </w:tc>
        <w:tc>
          <w:tcPr>
            <w:tcW w:w="1624" w:type="dxa"/>
            <w:tcBorders>
              <w:top w:val="nil"/>
              <w:left w:val="nil"/>
              <w:bottom w:val="single" w:sz="4" w:space="0" w:color="auto"/>
              <w:right w:val="single" w:sz="4" w:space="0" w:color="auto"/>
            </w:tcBorders>
            <w:shd w:val="clear" w:color="auto" w:fill="auto"/>
            <w:noWrap/>
            <w:vAlign w:val="center"/>
            <w:hideMark/>
          </w:tcPr>
          <w:p w14:paraId="1431F537" w14:textId="77777777" w:rsidR="009F748E" w:rsidRDefault="009F748E" w:rsidP="0004583F">
            <w:pPr>
              <w:pStyle w:val="Akapitzlist"/>
              <w:ind w:left="660"/>
              <w:rPr>
                <w:b/>
                <w:bCs/>
              </w:rPr>
            </w:pPr>
          </w:p>
          <w:p w14:paraId="55C82B8C" w14:textId="438D0628" w:rsidR="00CC3029" w:rsidRPr="00CC3029" w:rsidRDefault="00CC3029" w:rsidP="0004583F">
            <w:pPr>
              <w:pStyle w:val="Akapitzlist"/>
              <w:ind w:left="660"/>
              <w:rPr>
                <w:b/>
                <w:bCs/>
              </w:rPr>
            </w:pPr>
            <w:r w:rsidRPr="00CC3029">
              <w:rPr>
                <w:b/>
                <w:bCs/>
              </w:rPr>
              <w:t>2020</w:t>
            </w:r>
          </w:p>
        </w:tc>
      </w:tr>
      <w:tr w:rsidR="00CC3029" w:rsidRPr="00CC3029" w14:paraId="285B7612" w14:textId="77777777" w:rsidTr="00CC10AC">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23452D0" w14:textId="77777777" w:rsidR="00CC3029" w:rsidRPr="00CC3029" w:rsidRDefault="00CC3029" w:rsidP="0004583F">
            <w:pPr>
              <w:pStyle w:val="Akapitzlist"/>
              <w:ind w:left="660"/>
              <w:rPr>
                <w:b/>
              </w:rPr>
            </w:pPr>
            <w:r w:rsidRPr="00CC3029">
              <w:rPr>
                <w:b/>
              </w:rPr>
              <w:t>WYDATKI OGÓŁEM</w:t>
            </w:r>
          </w:p>
        </w:tc>
        <w:tc>
          <w:tcPr>
            <w:tcW w:w="1799" w:type="dxa"/>
            <w:tcBorders>
              <w:top w:val="nil"/>
              <w:left w:val="nil"/>
              <w:bottom w:val="single" w:sz="4" w:space="0" w:color="auto"/>
              <w:right w:val="single" w:sz="4" w:space="0" w:color="auto"/>
            </w:tcBorders>
            <w:shd w:val="clear" w:color="auto" w:fill="auto"/>
            <w:noWrap/>
            <w:vAlign w:val="center"/>
            <w:hideMark/>
          </w:tcPr>
          <w:p w14:paraId="1C59CB82" w14:textId="77777777" w:rsidR="00CC3029" w:rsidRPr="0004583F" w:rsidRDefault="00CC3029" w:rsidP="0004583F">
            <w:pPr>
              <w:rPr>
                <w:b/>
              </w:rPr>
            </w:pPr>
            <w:r w:rsidRPr="0004583F">
              <w:rPr>
                <w:b/>
              </w:rPr>
              <w:t xml:space="preserve">      29 979 900,97    </w:t>
            </w:r>
          </w:p>
        </w:tc>
        <w:tc>
          <w:tcPr>
            <w:tcW w:w="1637" w:type="dxa"/>
            <w:tcBorders>
              <w:top w:val="nil"/>
              <w:left w:val="nil"/>
              <w:bottom w:val="single" w:sz="4" w:space="0" w:color="auto"/>
              <w:right w:val="single" w:sz="4" w:space="0" w:color="auto"/>
            </w:tcBorders>
            <w:shd w:val="clear" w:color="auto" w:fill="auto"/>
            <w:noWrap/>
            <w:vAlign w:val="center"/>
            <w:hideMark/>
          </w:tcPr>
          <w:p w14:paraId="3BE0FAD1" w14:textId="77777777" w:rsidR="00CC3029" w:rsidRPr="0004583F" w:rsidRDefault="00CC3029" w:rsidP="0004583F">
            <w:pPr>
              <w:rPr>
                <w:b/>
              </w:rPr>
            </w:pPr>
            <w:r w:rsidRPr="0004583F">
              <w:rPr>
                <w:b/>
              </w:rPr>
              <w:t xml:space="preserve">    32 261 142,47    </w:t>
            </w:r>
          </w:p>
        </w:tc>
        <w:tc>
          <w:tcPr>
            <w:tcW w:w="1624" w:type="dxa"/>
            <w:tcBorders>
              <w:top w:val="nil"/>
              <w:left w:val="nil"/>
              <w:bottom w:val="single" w:sz="4" w:space="0" w:color="auto"/>
              <w:right w:val="single" w:sz="4" w:space="0" w:color="auto"/>
            </w:tcBorders>
            <w:shd w:val="clear" w:color="auto" w:fill="auto"/>
            <w:noWrap/>
            <w:vAlign w:val="bottom"/>
            <w:hideMark/>
          </w:tcPr>
          <w:p w14:paraId="4102ED6E" w14:textId="77777777" w:rsidR="00CC3029" w:rsidRPr="0004583F" w:rsidRDefault="00CC3029" w:rsidP="0004583F">
            <w:pPr>
              <w:rPr>
                <w:b/>
              </w:rPr>
            </w:pPr>
            <w:r w:rsidRPr="0004583F">
              <w:rPr>
                <w:b/>
              </w:rPr>
              <w:t xml:space="preserve">  34 870 740,69    </w:t>
            </w:r>
          </w:p>
        </w:tc>
      </w:tr>
      <w:tr w:rsidR="00CC3029" w:rsidRPr="00CC3029" w14:paraId="2A784E96" w14:textId="77777777" w:rsidTr="00CC10AC">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7CD5399" w14:textId="77777777" w:rsidR="00CC3029" w:rsidRPr="00CC3029" w:rsidRDefault="00CC3029" w:rsidP="0004583F">
            <w:pPr>
              <w:pStyle w:val="Akapitzlist"/>
              <w:ind w:left="660"/>
              <w:rPr>
                <w:b/>
              </w:rPr>
            </w:pPr>
            <w:r w:rsidRPr="00CC3029">
              <w:rPr>
                <w:b/>
              </w:rPr>
              <w:t>WYDATKI INWESTYCYJNE</w:t>
            </w:r>
          </w:p>
        </w:tc>
        <w:tc>
          <w:tcPr>
            <w:tcW w:w="1799" w:type="dxa"/>
            <w:tcBorders>
              <w:top w:val="nil"/>
              <w:left w:val="nil"/>
              <w:bottom w:val="single" w:sz="4" w:space="0" w:color="auto"/>
              <w:right w:val="single" w:sz="4" w:space="0" w:color="auto"/>
            </w:tcBorders>
            <w:shd w:val="clear" w:color="auto" w:fill="auto"/>
            <w:noWrap/>
            <w:vAlign w:val="center"/>
            <w:hideMark/>
          </w:tcPr>
          <w:p w14:paraId="7B0D0439" w14:textId="77777777" w:rsidR="00CC3029" w:rsidRPr="0004583F" w:rsidRDefault="00CC3029" w:rsidP="0004583F">
            <w:pPr>
              <w:rPr>
                <w:b/>
              </w:rPr>
            </w:pPr>
            <w:r w:rsidRPr="0004583F">
              <w:rPr>
                <w:b/>
              </w:rPr>
              <w:t xml:space="preserve">        1 531 517,11    </w:t>
            </w:r>
          </w:p>
        </w:tc>
        <w:tc>
          <w:tcPr>
            <w:tcW w:w="1637" w:type="dxa"/>
            <w:tcBorders>
              <w:top w:val="nil"/>
              <w:left w:val="nil"/>
              <w:bottom w:val="single" w:sz="4" w:space="0" w:color="auto"/>
              <w:right w:val="single" w:sz="4" w:space="0" w:color="auto"/>
            </w:tcBorders>
            <w:shd w:val="clear" w:color="auto" w:fill="auto"/>
            <w:noWrap/>
            <w:vAlign w:val="center"/>
            <w:hideMark/>
          </w:tcPr>
          <w:p w14:paraId="3D67F146" w14:textId="77777777" w:rsidR="00CC3029" w:rsidRPr="0004583F" w:rsidRDefault="00CC3029" w:rsidP="0004583F">
            <w:pPr>
              <w:rPr>
                <w:b/>
              </w:rPr>
            </w:pPr>
            <w:r w:rsidRPr="0004583F">
              <w:rPr>
                <w:b/>
              </w:rPr>
              <w:t xml:space="preserve">      2 408 327,52    </w:t>
            </w:r>
          </w:p>
        </w:tc>
        <w:tc>
          <w:tcPr>
            <w:tcW w:w="1624" w:type="dxa"/>
            <w:tcBorders>
              <w:top w:val="nil"/>
              <w:left w:val="nil"/>
              <w:bottom w:val="single" w:sz="4" w:space="0" w:color="auto"/>
              <w:right w:val="single" w:sz="4" w:space="0" w:color="auto"/>
            </w:tcBorders>
            <w:shd w:val="clear" w:color="auto" w:fill="auto"/>
            <w:noWrap/>
            <w:vAlign w:val="bottom"/>
            <w:hideMark/>
          </w:tcPr>
          <w:p w14:paraId="579FD9ED" w14:textId="77777777" w:rsidR="00CC3029" w:rsidRPr="0004583F" w:rsidRDefault="00CC3029" w:rsidP="0004583F">
            <w:pPr>
              <w:rPr>
                <w:b/>
              </w:rPr>
            </w:pPr>
            <w:r w:rsidRPr="0004583F">
              <w:rPr>
                <w:b/>
              </w:rPr>
              <w:t xml:space="preserve">     2 146 340,16    </w:t>
            </w:r>
          </w:p>
        </w:tc>
      </w:tr>
      <w:tr w:rsidR="00CC3029" w:rsidRPr="00CC3029" w14:paraId="5E91CDAB" w14:textId="77777777" w:rsidTr="00CC10AC">
        <w:trPr>
          <w:trHeight w:val="90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46BA323" w14:textId="77777777" w:rsidR="00CC3029" w:rsidRPr="00CC3029" w:rsidRDefault="00CC3029" w:rsidP="0004583F">
            <w:pPr>
              <w:pStyle w:val="Akapitzlist"/>
              <w:ind w:left="660"/>
              <w:rPr>
                <w:b/>
              </w:rPr>
            </w:pPr>
            <w:r w:rsidRPr="00CC3029">
              <w:rPr>
                <w:b/>
              </w:rPr>
              <w:t>% UDZIAŁ WYDATKÓW INWESTYCYJNYCH W WYDATKACH OGÓŁEM</w:t>
            </w:r>
          </w:p>
        </w:tc>
        <w:tc>
          <w:tcPr>
            <w:tcW w:w="1799" w:type="dxa"/>
            <w:tcBorders>
              <w:top w:val="nil"/>
              <w:left w:val="nil"/>
              <w:bottom w:val="single" w:sz="4" w:space="0" w:color="auto"/>
              <w:right w:val="single" w:sz="4" w:space="0" w:color="auto"/>
            </w:tcBorders>
            <w:shd w:val="clear" w:color="auto" w:fill="auto"/>
            <w:noWrap/>
            <w:vAlign w:val="center"/>
            <w:hideMark/>
          </w:tcPr>
          <w:p w14:paraId="105E5CF8" w14:textId="77777777" w:rsidR="00CC3029" w:rsidRPr="00CC3029" w:rsidRDefault="00CC3029" w:rsidP="0004583F">
            <w:pPr>
              <w:pStyle w:val="Akapitzlist"/>
              <w:ind w:left="660"/>
              <w:rPr>
                <w:b/>
                <w:bCs/>
              </w:rPr>
            </w:pPr>
            <w:r w:rsidRPr="00CC3029">
              <w:rPr>
                <w:b/>
                <w:bCs/>
              </w:rPr>
              <w:t>5,11%</w:t>
            </w:r>
          </w:p>
        </w:tc>
        <w:tc>
          <w:tcPr>
            <w:tcW w:w="1637" w:type="dxa"/>
            <w:tcBorders>
              <w:top w:val="nil"/>
              <w:left w:val="nil"/>
              <w:bottom w:val="single" w:sz="4" w:space="0" w:color="auto"/>
              <w:right w:val="single" w:sz="4" w:space="0" w:color="auto"/>
            </w:tcBorders>
            <w:shd w:val="clear" w:color="auto" w:fill="auto"/>
            <w:noWrap/>
            <w:vAlign w:val="center"/>
            <w:hideMark/>
          </w:tcPr>
          <w:p w14:paraId="0F21551D" w14:textId="77777777" w:rsidR="00CC3029" w:rsidRPr="0004583F" w:rsidRDefault="0004583F" w:rsidP="0004583F">
            <w:pPr>
              <w:rPr>
                <w:b/>
                <w:bCs/>
              </w:rPr>
            </w:pPr>
            <w:r>
              <w:rPr>
                <w:b/>
                <w:bCs/>
              </w:rPr>
              <w:t xml:space="preserve">      </w:t>
            </w:r>
            <w:r w:rsidR="00CC3029" w:rsidRPr="0004583F">
              <w:rPr>
                <w:b/>
                <w:bCs/>
              </w:rPr>
              <w:t>7,47%</w:t>
            </w:r>
          </w:p>
        </w:tc>
        <w:tc>
          <w:tcPr>
            <w:tcW w:w="1624" w:type="dxa"/>
            <w:tcBorders>
              <w:top w:val="nil"/>
              <w:left w:val="nil"/>
              <w:bottom w:val="single" w:sz="4" w:space="0" w:color="auto"/>
              <w:right w:val="single" w:sz="4" w:space="0" w:color="auto"/>
            </w:tcBorders>
            <w:shd w:val="clear" w:color="auto" w:fill="auto"/>
            <w:noWrap/>
            <w:vAlign w:val="center"/>
            <w:hideMark/>
          </w:tcPr>
          <w:p w14:paraId="0CCAE3CC" w14:textId="77777777" w:rsidR="00CC3029" w:rsidRPr="0004583F" w:rsidRDefault="0004583F" w:rsidP="0004583F">
            <w:pPr>
              <w:rPr>
                <w:b/>
                <w:bCs/>
              </w:rPr>
            </w:pPr>
            <w:r>
              <w:rPr>
                <w:b/>
                <w:bCs/>
              </w:rPr>
              <w:t xml:space="preserve">        </w:t>
            </w:r>
            <w:r w:rsidR="00CC3029" w:rsidRPr="0004583F">
              <w:rPr>
                <w:b/>
                <w:bCs/>
              </w:rPr>
              <w:t>6,16%</w:t>
            </w:r>
          </w:p>
        </w:tc>
      </w:tr>
    </w:tbl>
    <w:p w14:paraId="1A8BFAAE" w14:textId="77777777" w:rsidR="0004583F" w:rsidRDefault="0004583F" w:rsidP="0004583F">
      <w:pPr>
        <w:rPr>
          <w:b/>
          <w:i/>
          <w:iCs/>
        </w:rPr>
      </w:pPr>
      <w:r>
        <w:rPr>
          <w:b/>
          <w:i/>
          <w:iCs/>
        </w:rPr>
        <w:t xml:space="preserve"> </w:t>
      </w:r>
    </w:p>
    <w:p w14:paraId="071CABB9" w14:textId="77777777" w:rsidR="00CC3029" w:rsidRPr="0004583F" w:rsidRDefault="0004583F" w:rsidP="0004583F">
      <w:pPr>
        <w:rPr>
          <w:b/>
          <w:i/>
          <w:iCs/>
        </w:rPr>
      </w:pPr>
      <w:r>
        <w:rPr>
          <w:b/>
          <w:i/>
          <w:iCs/>
        </w:rPr>
        <w:t xml:space="preserve">              </w:t>
      </w:r>
      <w:r w:rsidR="00CC3029" w:rsidRPr="0004583F">
        <w:rPr>
          <w:b/>
          <w:i/>
          <w:iCs/>
        </w:rPr>
        <w:t>Tabela - Wydatki ogółem a wydatki inwestycyjne</w:t>
      </w:r>
    </w:p>
    <w:p w14:paraId="4D2F6F4A" w14:textId="570741B5" w:rsidR="00CC3029" w:rsidRPr="0004583F" w:rsidRDefault="00CC3029" w:rsidP="0004583F">
      <w:pPr>
        <w:rPr>
          <w:b/>
        </w:rPr>
      </w:pPr>
      <w:r w:rsidRPr="0004583F">
        <w:rPr>
          <w:b/>
        </w:rPr>
        <w:t xml:space="preserve">Proporcje inwestycji do całkowitych wydatków budżetowych zostały w formie graficznej </w:t>
      </w:r>
      <w:r w:rsidR="0004583F">
        <w:rPr>
          <w:b/>
        </w:rPr>
        <w:t xml:space="preserve">     </w:t>
      </w:r>
      <w:r w:rsidRPr="0004583F">
        <w:rPr>
          <w:b/>
        </w:rPr>
        <w:t>zilustrowane na poniższym wykresie.</w:t>
      </w:r>
    </w:p>
    <w:p w14:paraId="2FCD4A9E" w14:textId="77777777" w:rsidR="00CC3029" w:rsidRPr="00CC3029" w:rsidRDefault="00CC3029" w:rsidP="0004583F">
      <w:pPr>
        <w:pStyle w:val="Akapitzlist"/>
        <w:ind w:left="660"/>
        <w:rPr>
          <w:b/>
        </w:rPr>
      </w:pPr>
      <w:r w:rsidRPr="00CC3029">
        <w:rPr>
          <w:b/>
          <w:noProof/>
        </w:rPr>
        <w:drawing>
          <wp:inline distT="0" distB="0" distL="0" distR="0" wp14:anchorId="67461C56" wp14:editId="07BA0243">
            <wp:extent cx="5753100" cy="3938589"/>
            <wp:effectExtent l="0" t="0" r="0" b="5080"/>
            <wp:docPr id="5" name="Wykres 5">
              <a:extLst xmlns:a="http://schemas.openxmlformats.org/drawingml/2006/main">
                <a:ext uri="{FF2B5EF4-FFF2-40B4-BE49-F238E27FC236}">
                  <a16:creationId xmlns:a16="http://schemas.microsoft.com/office/drawing/2014/main" id="{13E95463-4880-4C0A-8C0C-9A12178B5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B455FA" w14:textId="77777777" w:rsidR="00CC3029" w:rsidRPr="00CC3029" w:rsidRDefault="00CC3029" w:rsidP="0004583F">
      <w:pPr>
        <w:pStyle w:val="Akapitzlist"/>
        <w:ind w:left="660"/>
        <w:rPr>
          <w:b/>
          <w:i/>
          <w:iCs/>
        </w:rPr>
      </w:pPr>
      <w:r w:rsidRPr="00CC3029">
        <w:rPr>
          <w:b/>
          <w:i/>
          <w:iCs/>
        </w:rPr>
        <w:t>Wykres - Wydatki ogółem a wydatki inwestycyjne</w:t>
      </w:r>
    </w:p>
    <w:p w14:paraId="2E535C12" w14:textId="77777777" w:rsidR="00CC3029" w:rsidRPr="0004583F" w:rsidRDefault="00CC3029" w:rsidP="00FF171D">
      <w:pPr>
        <w:rPr>
          <w:b/>
        </w:rPr>
      </w:pPr>
      <w:r w:rsidRPr="0004583F">
        <w:rPr>
          <w:b/>
        </w:rPr>
        <w:t xml:space="preserve">Szczegółowy wykaz zadań inwestycyjnych przyjętych do budżetu na 2020 rok przedstawia tabela, która znajduje się w dalszej części raportu. Zawiera ona takie dane jak: nazwę zadania inwestycyjnego, planowaną kwotę zabezpieczoną w budżecie Gminy Błędów na daną inwestycję </w:t>
      </w:r>
      <w:r w:rsidRPr="0004583F">
        <w:rPr>
          <w:b/>
        </w:rPr>
        <w:lastRenderedPageBreak/>
        <w:t xml:space="preserve">oraz kwotę wykonania i procent realizacji, w tabeli podano również kwotę dofinansowania do konkretnych inwestycji. </w:t>
      </w:r>
    </w:p>
    <w:tbl>
      <w:tblPr>
        <w:tblW w:w="8700" w:type="dxa"/>
        <w:jc w:val="center"/>
        <w:tblCellMar>
          <w:left w:w="70" w:type="dxa"/>
          <w:right w:w="70" w:type="dxa"/>
        </w:tblCellMar>
        <w:tblLook w:val="04A0" w:firstRow="1" w:lastRow="0" w:firstColumn="1" w:lastColumn="0" w:noHBand="0" w:noVBand="1"/>
      </w:tblPr>
      <w:tblGrid>
        <w:gridCol w:w="409"/>
        <w:gridCol w:w="2525"/>
        <w:gridCol w:w="1612"/>
        <w:gridCol w:w="1472"/>
        <w:gridCol w:w="1114"/>
        <w:gridCol w:w="1930"/>
      </w:tblGrid>
      <w:tr w:rsidR="00354821" w:rsidRPr="00CC3029" w14:paraId="285659C6" w14:textId="77777777" w:rsidTr="00CC10AC">
        <w:trPr>
          <w:trHeight w:val="1005"/>
          <w:jc w:val="center"/>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E8F1" w14:textId="77777777" w:rsidR="00CC3029" w:rsidRPr="0004583F" w:rsidRDefault="0004583F" w:rsidP="0004583F">
            <w:pPr>
              <w:rPr>
                <w:b/>
                <w:bCs/>
              </w:rPr>
            </w:pPr>
            <w:r>
              <w:rPr>
                <w:b/>
                <w:bCs/>
              </w:rPr>
              <w:t xml:space="preserve">       </w:t>
            </w:r>
            <w:r w:rsidR="00CC3029" w:rsidRPr="0004583F">
              <w:rPr>
                <w:b/>
                <w:bCs/>
              </w:rPr>
              <w:t>Lp.</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14:paraId="4A984D8D" w14:textId="77777777" w:rsidR="00CC3029" w:rsidRPr="0004583F" w:rsidRDefault="00CC3029" w:rsidP="0004583F">
            <w:pPr>
              <w:ind w:left="300"/>
              <w:rPr>
                <w:b/>
                <w:bCs/>
              </w:rPr>
            </w:pPr>
            <w:r w:rsidRPr="0004583F">
              <w:rPr>
                <w:b/>
                <w:bCs/>
              </w:rPr>
              <w:t>NAZWA ZADANIA INWESTYCYJNEGO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FE3F88F" w14:textId="77777777" w:rsidR="00CC3029" w:rsidRPr="0004583F" w:rsidRDefault="0004583F" w:rsidP="0004583F">
            <w:pPr>
              <w:rPr>
                <w:b/>
                <w:bCs/>
              </w:rPr>
            </w:pPr>
            <w:r>
              <w:rPr>
                <w:b/>
                <w:bCs/>
              </w:rPr>
              <w:t xml:space="preserve">     </w:t>
            </w:r>
            <w:r w:rsidR="00CC3029" w:rsidRPr="0004583F">
              <w:rPr>
                <w:b/>
                <w:bCs/>
              </w:rPr>
              <w:t>PLAN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C353B9" w14:textId="77777777" w:rsidR="00CC3029" w:rsidRPr="0004583F" w:rsidRDefault="00CC3029" w:rsidP="0004583F">
            <w:pPr>
              <w:rPr>
                <w:b/>
                <w:bCs/>
              </w:rPr>
            </w:pPr>
            <w:r w:rsidRPr="0004583F">
              <w:rPr>
                <w:b/>
                <w:bCs/>
              </w:rPr>
              <w:t>WYKONANIE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B6FCEE1" w14:textId="77777777" w:rsidR="00CC3029" w:rsidRPr="0004583F" w:rsidRDefault="00CC3029" w:rsidP="0004583F">
            <w:pPr>
              <w:ind w:left="300"/>
              <w:rPr>
                <w:b/>
                <w:bCs/>
              </w:rPr>
            </w:pPr>
            <w:r w:rsidRPr="0004583F">
              <w:rPr>
                <w:b/>
                <w:bCs/>
              </w:rPr>
              <w: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B604C28" w14:textId="77777777" w:rsidR="00CC3029" w:rsidRPr="0004583F" w:rsidRDefault="00CC3029" w:rsidP="0004583F">
            <w:pPr>
              <w:rPr>
                <w:b/>
                <w:bCs/>
              </w:rPr>
            </w:pPr>
            <w:r w:rsidRPr="0004583F">
              <w:rPr>
                <w:b/>
                <w:bCs/>
              </w:rPr>
              <w:t>UZYSKANE DOFINANSOWANIE</w:t>
            </w:r>
          </w:p>
        </w:tc>
      </w:tr>
      <w:tr w:rsidR="00354821" w:rsidRPr="00CC3029" w14:paraId="26B43E80" w14:textId="77777777" w:rsidTr="00CC10AC">
        <w:trPr>
          <w:trHeight w:val="12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13BEC019" w14:textId="77777777" w:rsidR="00CC3029" w:rsidRPr="0004583F" w:rsidRDefault="0004583F" w:rsidP="0004583F">
            <w:pPr>
              <w:rPr>
                <w:b/>
              </w:rPr>
            </w:pPr>
            <w:r>
              <w:rPr>
                <w:b/>
              </w:rPr>
              <w:t xml:space="preserve">        </w:t>
            </w:r>
            <w:r w:rsidR="00CC3029" w:rsidRPr="0004583F">
              <w:rPr>
                <w:b/>
              </w:rPr>
              <w:t>1</w:t>
            </w:r>
          </w:p>
        </w:tc>
        <w:tc>
          <w:tcPr>
            <w:tcW w:w="2130" w:type="dxa"/>
            <w:tcBorders>
              <w:top w:val="nil"/>
              <w:left w:val="nil"/>
              <w:bottom w:val="single" w:sz="4" w:space="0" w:color="000000"/>
              <w:right w:val="single" w:sz="4" w:space="0" w:color="000000"/>
            </w:tcBorders>
            <w:shd w:val="clear" w:color="auto" w:fill="auto"/>
            <w:vAlign w:val="center"/>
            <w:hideMark/>
          </w:tcPr>
          <w:p w14:paraId="17DC3748" w14:textId="77777777" w:rsidR="00CC3029" w:rsidRPr="00CC3029" w:rsidRDefault="00CC3029" w:rsidP="0004583F">
            <w:pPr>
              <w:pStyle w:val="Akapitzlist"/>
              <w:ind w:left="660"/>
              <w:rPr>
                <w:b/>
                <w:bCs/>
              </w:rPr>
            </w:pPr>
            <w:r w:rsidRPr="00CC3029">
              <w:rPr>
                <w:b/>
                <w:bCs/>
              </w:rPr>
              <w:t>Utwardzenie gruntu wokół studni wiejskiej (beton) we wsi Trzylatków Mały</w:t>
            </w:r>
          </w:p>
        </w:tc>
        <w:tc>
          <w:tcPr>
            <w:tcW w:w="1620" w:type="dxa"/>
            <w:tcBorders>
              <w:top w:val="nil"/>
              <w:left w:val="nil"/>
              <w:bottom w:val="single" w:sz="4" w:space="0" w:color="000000"/>
              <w:right w:val="single" w:sz="4" w:space="0" w:color="000000"/>
            </w:tcBorders>
            <w:shd w:val="clear" w:color="auto" w:fill="auto"/>
            <w:noWrap/>
            <w:vAlign w:val="center"/>
            <w:hideMark/>
          </w:tcPr>
          <w:p w14:paraId="76418178" w14:textId="77777777" w:rsidR="00CC3029" w:rsidRPr="0004583F" w:rsidRDefault="00CC3029" w:rsidP="0004583F">
            <w:pPr>
              <w:rPr>
                <w:b/>
              </w:rPr>
            </w:pPr>
            <w:r w:rsidRPr="0004583F">
              <w:rPr>
                <w:b/>
              </w:rPr>
              <w:t xml:space="preserve">   10 172,86    </w:t>
            </w:r>
          </w:p>
        </w:tc>
        <w:tc>
          <w:tcPr>
            <w:tcW w:w="1480" w:type="dxa"/>
            <w:tcBorders>
              <w:top w:val="nil"/>
              <w:left w:val="nil"/>
              <w:bottom w:val="single" w:sz="4" w:space="0" w:color="000000"/>
              <w:right w:val="single" w:sz="4" w:space="0" w:color="000000"/>
            </w:tcBorders>
            <w:shd w:val="clear" w:color="auto" w:fill="auto"/>
            <w:noWrap/>
            <w:vAlign w:val="center"/>
            <w:hideMark/>
          </w:tcPr>
          <w:p w14:paraId="4A10E143" w14:textId="77777777" w:rsidR="00CC3029" w:rsidRPr="0004583F" w:rsidRDefault="00CC3029" w:rsidP="0004583F">
            <w:pPr>
              <w:rPr>
                <w:b/>
              </w:rPr>
            </w:pPr>
            <w:r w:rsidRPr="0004583F">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049EAD2C" w14:textId="77777777" w:rsidR="00CC3029" w:rsidRPr="00CC3029" w:rsidRDefault="00CC3029" w:rsidP="0004583F">
            <w:pPr>
              <w:pStyle w:val="Akapitzlist"/>
              <w:ind w:left="660"/>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56661EB1" w14:textId="77777777" w:rsidR="00CC3029" w:rsidRPr="0004583F" w:rsidRDefault="00CC3029" w:rsidP="0004583F">
            <w:pPr>
              <w:rPr>
                <w:b/>
              </w:rPr>
            </w:pPr>
          </w:p>
        </w:tc>
      </w:tr>
      <w:tr w:rsidR="00354821" w:rsidRPr="00CC3029" w14:paraId="1CC0FB93"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6BCE71F0" w14:textId="77777777" w:rsidR="00CC3029" w:rsidRPr="0004583F" w:rsidRDefault="0004583F" w:rsidP="0004583F">
            <w:pPr>
              <w:rPr>
                <w:b/>
              </w:rPr>
            </w:pPr>
            <w:r>
              <w:rPr>
                <w:b/>
              </w:rPr>
              <w:t xml:space="preserve">         </w:t>
            </w:r>
            <w:r w:rsidR="00CC3029" w:rsidRPr="0004583F">
              <w:rPr>
                <w:b/>
              </w:rPr>
              <w:t>2</w:t>
            </w:r>
          </w:p>
        </w:tc>
        <w:tc>
          <w:tcPr>
            <w:tcW w:w="2130" w:type="dxa"/>
            <w:tcBorders>
              <w:top w:val="nil"/>
              <w:left w:val="nil"/>
              <w:bottom w:val="single" w:sz="4" w:space="0" w:color="000000"/>
              <w:right w:val="single" w:sz="4" w:space="0" w:color="000000"/>
            </w:tcBorders>
            <w:shd w:val="clear" w:color="auto" w:fill="auto"/>
            <w:vAlign w:val="center"/>
            <w:hideMark/>
          </w:tcPr>
          <w:p w14:paraId="69F6024A" w14:textId="77777777" w:rsidR="00CC3029" w:rsidRPr="00CC3029" w:rsidRDefault="00CC3029" w:rsidP="0004583F">
            <w:pPr>
              <w:pStyle w:val="Akapitzlist"/>
              <w:ind w:left="660"/>
              <w:rPr>
                <w:b/>
                <w:bCs/>
              </w:rPr>
            </w:pPr>
            <w:r w:rsidRPr="00CC3029">
              <w:rPr>
                <w:b/>
                <w:bCs/>
              </w:rPr>
              <w:t xml:space="preserve">Modernizacja studni i beczki wiejskiej we wsi </w:t>
            </w:r>
            <w:proofErr w:type="spellStart"/>
            <w:r w:rsidRPr="00CC3029">
              <w:rPr>
                <w:b/>
                <w:bCs/>
              </w:rPr>
              <w:t>Katarzynów</w:t>
            </w:r>
            <w:proofErr w:type="spellEnd"/>
          </w:p>
        </w:tc>
        <w:tc>
          <w:tcPr>
            <w:tcW w:w="1620" w:type="dxa"/>
            <w:tcBorders>
              <w:top w:val="nil"/>
              <w:left w:val="nil"/>
              <w:bottom w:val="single" w:sz="4" w:space="0" w:color="000000"/>
              <w:right w:val="single" w:sz="4" w:space="0" w:color="000000"/>
            </w:tcBorders>
            <w:shd w:val="clear" w:color="auto" w:fill="auto"/>
            <w:noWrap/>
            <w:vAlign w:val="center"/>
            <w:hideMark/>
          </w:tcPr>
          <w:p w14:paraId="1DC2C5B3" w14:textId="77777777" w:rsidR="00CC3029" w:rsidRPr="0004583F" w:rsidRDefault="00CC3029" w:rsidP="0004583F">
            <w:pPr>
              <w:rPr>
                <w:b/>
              </w:rPr>
            </w:pPr>
            <w:r w:rsidRPr="0004583F">
              <w:rPr>
                <w:b/>
              </w:rPr>
              <w:t xml:space="preserve">  12 356,84    </w:t>
            </w:r>
          </w:p>
        </w:tc>
        <w:tc>
          <w:tcPr>
            <w:tcW w:w="1480" w:type="dxa"/>
            <w:tcBorders>
              <w:top w:val="nil"/>
              <w:left w:val="nil"/>
              <w:bottom w:val="single" w:sz="4" w:space="0" w:color="000000"/>
              <w:right w:val="single" w:sz="4" w:space="0" w:color="000000"/>
            </w:tcBorders>
            <w:shd w:val="clear" w:color="auto" w:fill="auto"/>
            <w:noWrap/>
            <w:vAlign w:val="center"/>
            <w:hideMark/>
          </w:tcPr>
          <w:p w14:paraId="54271E52" w14:textId="77777777" w:rsidR="00CC3029" w:rsidRPr="00CC3029" w:rsidRDefault="00CC3029" w:rsidP="0004583F">
            <w:pPr>
              <w:pStyle w:val="Akapitzlist"/>
              <w:ind w:left="660"/>
              <w:rPr>
                <w:b/>
              </w:rPr>
            </w:pPr>
            <w:r w:rsidRPr="00CC3029">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7BC315C3" w14:textId="77777777" w:rsidR="00CC3029" w:rsidRPr="0004583F" w:rsidRDefault="00CC3029" w:rsidP="0004583F">
            <w:pPr>
              <w:ind w:left="300"/>
              <w:rPr>
                <w:b/>
              </w:rPr>
            </w:pPr>
            <w:r w:rsidRPr="0004583F">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0626E237" w14:textId="77777777" w:rsidR="00CC3029" w:rsidRPr="0004583F" w:rsidRDefault="00CC3029" w:rsidP="0004583F">
            <w:pPr>
              <w:ind w:left="300"/>
              <w:rPr>
                <w:b/>
              </w:rPr>
            </w:pPr>
            <w:r w:rsidRPr="0004583F">
              <w:rPr>
                <w:b/>
              </w:rPr>
              <w:t xml:space="preserve">                               -      </w:t>
            </w:r>
          </w:p>
        </w:tc>
      </w:tr>
      <w:tr w:rsidR="00354821" w:rsidRPr="00CC3029" w14:paraId="16D4054F"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327FF498" w14:textId="77777777" w:rsidR="00CC3029" w:rsidRPr="0004583F" w:rsidRDefault="0004583F" w:rsidP="0004583F">
            <w:pPr>
              <w:rPr>
                <w:b/>
              </w:rPr>
            </w:pPr>
            <w:r>
              <w:rPr>
                <w:b/>
              </w:rPr>
              <w:t xml:space="preserve">         </w:t>
            </w:r>
            <w:r w:rsidR="00CC3029" w:rsidRPr="0004583F">
              <w:rPr>
                <w:b/>
              </w:rPr>
              <w:t>3</w:t>
            </w:r>
          </w:p>
        </w:tc>
        <w:tc>
          <w:tcPr>
            <w:tcW w:w="2130" w:type="dxa"/>
            <w:tcBorders>
              <w:top w:val="nil"/>
              <w:left w:val="nil"/>
              <w:bottom w:val="single" w:sz="4" w:space="0" w:color="000000"/>
              <w:right w:val="single" w:sz="4" w:space="0" w:color="000000"/>
            </w:tcBorders>
            <w:shd w:val="clear" w:color="auto" w:fill="auto"/>
            <w:vAlign w:val="center"/>
            <w:hideMark/>
          </w:tcPr>
          <w:p w14:paraId="71D73BEA" w14:textId="77777777" w:rsidR="00CC3029" w:rsidRPr="00CC3029" w:rsidRDefault="00CC3029" w:rsidP="0004583F">
            <w:pPr>
              <w:pStyle w:val="Akapitzlist"/>
              <w:ind w:left="660"/>
              <w:rPr>
                <w:b/>
                <w:bCs/>
              </w:rPr>
            </w:pPr>
            <w:r w:rsidRPr="00CC3029">
              <w:rPr>
                <w:b/>
                <w:bCs/>
              </w:rPr>
              <w:t>Zagospodarowanie terenu w sołectwie Głudna</w:t>
            </w:r>
          </w:p>
        </w:tc>
        <w:tc>
          <w:tcPr>
            <w:tcW w:w="1620" w:type="dxa"/>
            <w:tcBorders>
              <w:top w:val="nil"/>
              <w:left w:val="nil"/>
              <w:bottom w:val="single" w:sz="4" w:space="0" w:color="000000"/>
              <w:right w:val="single" w:sz="4" w:space="0" w:color="000000"/>
            </w:tcBorders>
            <w:shd w:val="clear" w:color="auto" w:fill="auto"/>
            <w:noWrap/>
            <w:vAlign w:val="center"/>
            <w:hideMark/>
          </w:tcPr>
          <w:p w14:paraId="692271E6" w14:textId="77777777" w:rsidR="00CC3029" w:rsidRPr="0004583F" w:rsidRDefault="00CC3029" w:rsidP="0004583F">
            <w:pPr>
              <w:rPr>
                <w:b/>
              </w:rPr>
            </w:pPr>
            <w:r w:rsidRPr="0004583F">
              <w:rPr>
                <w:b/>
              </w:rPr>
              <w:t xml:space="preserve">  26 664,93    </w:t>
            </w:r>
          </w:p>
        </w:tc>
        <w:tc>
          <w:tcPr>
            <w:tcW w:w="1480" w:type="dxa"/>
            <w:tcBorders>
              <w:top w:val="nil"/>
              <w:left w:val="nil"/>
              <w:bottom w:val="single" w:sz="4" w:space="0" w:color="000000"/>
              <w:right w:val="single" w:sz="4" w:space="0" w:color="000000"/>
            </w:tcBorders>
            <w:shd w:val="clear" w:color="auto" w:fill="auto"/>
            <w:noWrap/>
            <w:vAlign w:val="center"/>
            <w:hideMark/>
          </w:tcPr>
          <w:p w14:paraId="697861FD" w14:textId="77777777" w:rsidR="00CC3029" w:rsidRPr="0004583F" w:rsidRDefault="00CC3029" w:rsidP="0004583F">
            <w:pPr>
              <w:rPr>
                <w:b/>
              </w:rPr>
            </w:pPr>
            <w:r w:rsidRPr="0004583F">
              <w:rPr>
                <w:b/>
              </w:rPr>
              <w:t xml:space="preserve">        26 637,54    </w:t>
            </w:r>
          </w:p>
        </w:tc>
        <w:tc>
          <w:tcPr>
            <w:tcW w:w="1120" w:type="dxa"/>
            <w:tcBorders>
              <w:top w:val="nil"/>
              <w:left w:val="nil"/>
              <w:bottom w:val="single" w:sz="4" w:space="0" w:color="000000"/>
              <w:right w:val="single" w:sz="4" w:space="0" w:color="000000"/>
            </w:tcBorders>
            <w:shd w:val="clear" w:color="auto" w:fill="auto"/>
            <w:noWrap/>
            <w:vAlign w:val="center"/>
            <w:hideMark/>
          </w:tcPr>
          <w:p w14:paraId="4A541428" w14:textId="77777777" w:rsidR="00CC3029" w:rsidRPr="0004583F" w:rsidRDefault="00CC3029" w:rsidP="0004583F">
            <w:pPr>
              <w:rPr>
                <w:b/>
              </w:rPr>
            </w:pPr>
            <w:r w:rsidRPr="0004583F">
              <w:rPr>
                <w:b/>
              </w:rPr>
              <w:t xml:space="preserve">     99,90    </w:t>
            </w:r>
          </w:p>
        </w:tc>
        <w:tc>
          <w:tcPr>
            <w:tcW w:w="1940" w:type="dxa"/>
            <w:tcBorders>
              <w:top w:val="nil"/>
              <w:left w:val="nil"/>
              <w:bottom w:val="single" w:sz="4" w:space="0" w:color="000000"/>
              <w:right w:val="single" w:sz="4" w:space="0" w:color="000000"/>
            </w:tcBorders>
            <w:shd w:val="clear" w:color="auto" w:fill="auto"/>
            <w:noWrap/>
            <w:vAlign w:val="center"/>
            <w:hideMark/>
          </w:tcPr>
          <w:p w14:paraId="169615EE" w14:textId="77777777" w:rsidR="00CC3029" w:rsidRPr="0004583F" w:rsidRDefault="00CC3029" w:rsidP="00786675">
            <w:pPr>
              <w:pStyle w:val="Akapitzlist"/>
              <w:numPr>
                <w:ilvl w:val="0"/>
                <w:numId w:val="37"/>
              </w:numPr>
              <w:rPr>
                <w:b/>
              </w:rPr>
            </w:pPr>
            <w:r w:rsidRPr="0004583F">
              <w:rPr>
                <w:b/>
              </w:rPr>
              <w:t xml:space="preserve">00,00    </w:t>
            </w:r>
          </w:p>
        </w:tc>
      </w:tr>
      <w:tr w:rsidR="00354821" w:rsidRPr="00CC3029" w14:paraId="793491B4"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5EDC63DD" w14:textId="77777777" w:rsidR="00CC3029" w:rsidRPr="0004583F" w:rsidRDefault="0004583F" w:rsidP="0004583F">
            <w:pPr>
              <w:rPr>
                <w:b/>
              </w:rPr>
            </w:pPr>
            <w:r>
              <w:rPr>
                <w:b/>
              </w:rPr>
              <w:t xml:space="preserve">        </w:t>
            </w:r>
            <w:r w:rsidR="00CC3029" w:rsidRPr="0004583F">
              <w:rPr>
                <w:b/>
              </w:rPr>
              <w:t>4</w:t>
            </w:r>
          </w:p>
        </w:tc>
        <w:tc>
          <w:tcPr>
            <w:tcW w:w="2130" w:type="dxa"/>
            <w:tcBorders>
              <w:top w:val="nil"/>
              <w:left w:val="nil"/>
              <w:bottom w:val="single" w:sz="4" w:space="0" w:color="000000"/>
              <w:right w:val="single" w:sz="4" w:space="0" w:color="000000"/>
            </w:tcBorders>
            <w:shd w:val="clear" w:color="auto" w:fill="auto"/>
            <w:vAlign w:val="center"/>
            <w:hideMark/>
          </w:tcPr>
          <w:p w14:paraId="47F01004" w14:textId="77777777" w:rsidR="00CC3029" w:rsidRPr="00CC3029" w:rsidRDefault="00CC3029" w:rsidP="0004583F">
            <w:pPr>
              <w:pStyle w:val="Akapitzlist"/>
              <w:ind w:left="612"/>
              <w:rPr>
                <w:b/>
                <w:bCs/>
              </w:rPr>
            </w:pPr>
            <w:r w:rsidRPr="00CC3029">
              <w:rPr>
                <w:b/>
                <w:bCs/>
              </w:rPr>
              <w:t>Modernizacja przystanku PKS w Błędowie</w:t>
            </w:r>
          </w:p>
        </w:tc>
        <w:tc>
          <w:tcPr>
            <w:tcW w:w="1620" w:type="dxa"/>
            <w:tcBorders>
              <w:top w:val="nil"/>
              <w:left w:val="nil"/>
              <w:bottom w:val="single" w:sz="4" w:space="0" w:color="000000"/>
              <w:right w:val="single" w:sz="4" w:space="0" w:color="000000"/>
            </w:tcBorders>
            <w:shd w:val="clear" w:color="auto" w:fill="auto"/>
            <w:noWrap/>
            <w:vAlign w:val="center"/>
            <w:hideMark/>
          </w:tcPr>
          <w:p w14:paraId="5FA35785" w14:textId="77777777" w:rsidR="00CC3029" w:rsidRPr="0004583F" w:rsidRDefault="00CC3029" w:rsidP="0004583F">
            <w:pPr>
              <w:rPr>
                <w:b/>
              </w:rPr>
            </w:pPr>
            <w:r w:rsidRPr="0004583F">
              <w:rPr>
                <w:b/>
              </w:rPr>
              <w:t xml:space="preserve">   1 300,00    </w:t>
            </w:r>
          </w:p>
        </w:tc>
        <w:tc>
          <w:tcPr>
            <w:tcW w:w="1480" w:type="dxa"/>
            <w:tcBorders>
              <w:top w:val="nil"/>
              <w:left w:val="nil"/>
              <w:bottom w:val="single" w:sz="4" w:space="0" w:color="000000"/>
              <w:right w:val="single" w:sz="4" w:space="0" w:color="000000"/>
            </w:tcBorders>
            <w:shd w:val="clear" w:color="auto" w:fill="auto"/>
            <w:noWrap/>
            <w:vAlign w:val="center"/>
            <w:hideMark/>
          </w:tcPr>
          <w:p w14:paraId="18618301" w14:textId="77777777" w:rsidR="00CC3029" w:rsidRPr="00FB5925" w:rsidRDefault="00CC3029" w:rsidP="00FB5925">
            <w:pPr>
              <w:rPr>
                <w:b/>
              </w:rPr>
            </w:pPr>
            <w:r w:rsidRPr="00FB5925">
              <w:rPr>
                <w:b/>
              </w:rPr>
              <w:t>1 300,00</w:t>
            </w:r>
          </w:p>
        </w:tc>
        <w:tc>
          <w:tcPr>
            <w:tcW w:w="1120" w:type="dxa"/>
            <w:tcBorders>
              <w:top w:val="nil"/>
              <w:left w:val="nil"/>
              <w:bottom w:val="single" w:sz="4" w:space="0" w:color="000000"/>
              <w:right w:val="single" w:sz="4" w:space="0" w:color="000000"/>
            </w:tcBorders>
            <w:shd w:val="clear" w:color="auto" w:fill="auto"/>
            <w:noWrap/>
            <w:vAlign w:val="center"/>
            <w:hideMark/>
          </w:tcPr>
          <w:p w14:paraId="6FEB703D" w14:textId="77777777" w:rsidR="00CC3029" w:rsidRPr="00FB5925" w:rsidRDefault="00CC3029" w:rsidP="00FB5925">
            <w:pPr>
              <w:rPr>
                <w:b/>
              </w:rPr>
            </w:pPr>
            <w:r w:rsidRPr="00FB5925">
              <w:rPr>
                <w:b/>
              </w:rPr>
              <w:t xml:space="preserve">      100,00    </w:t>
            </w:r>
          </w:p>
        </w:tc>
        <w:tc>
          <w:tcPr>
            <w:tcW w:w="1940" w:type="dxa"/>
            <w:tcBorders>
              <w:top w:val="nil"/>
              <w:left w:val="nil"/>
              <w:bottom w:val="single" w:sz="4" w:space="0" w:color="000000"/>
              <w:right w:val="single" w:sz="4" w:space="0" w:color="000000"/>
            </w:tcBorders>
            <w:shd w:val="clear" w:color="auto" w:fill="auto"/>
            <w:noWrap/>
            <w:vAlign w:val="center"/>
            <w:hideMark/>
          </w:tcPr>
          <w:p w14:paraId="363DBAD0" w14:textId="77777777" w:rsidR="00CC3029" w:rsidRPr="00CC3029" w:rsidRDefault="00CC3029" w:rsidP="00FB5925">
            <w:pPr>
              <w:pStyle w:val="Akapitzlist"/>
              <w:ind w:left="612"/>
              <w:rPr>
                <w:b/>
              </w:rPr>
            </w:pPr>
            <w:r w:rsidRPr="00CC3029">
              <w:rPr>
                <w:b/>
              </w:rPr>
              <w:t xml:space="preserve">                                 -      </w:t>
            </w:r>
          </w:p>
        </w:tc>
      </w:tr>
      <w:tr w:rsidR="00354821" w:rsidRPr="00CC3029" w14:paraId="63CC3CA9"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70C6A5EA" w14:textId="77777777" w:rsidR="00CC3029" w:rsidRPr="00FB5925" w:rsidRDefault="00FB5925" w:rsidP="00FB5925">
            <w:pPr>
              <w:rPr>
                <w:b/>
              </w:rPr>
            </w:pPr>
            <w:r>
              <w:rPr>
                <w:b/>
              </w:rPr>
              <w:t xml:space="preserve">       </w:t>
            </w:r>
            <w:r w:rsidR="00CC3029" w:rsidRPr="00FB5925">
              <w:rPr>
                <w:b/>
              </w:rPr>
              <w:t>5</w:t>
            </w:r>
          </w:p>
        </w:tc>
        <w:tc>
          <w:tcPr>
            <w:tcW w:w="2130" w:type="dxa"/>
            <w:tcBorders>
              <w:top w:val="nil"/>
              <w:left w:val="nil"/>
              <w:bottom w:val="single" w:sz="4" w:space="0" w:color="000000"/>
              <w:right w:val="single" w:sz="4" w:space="0" w:color="000000"/>
            </w:tcBorders>
            <w:shd w:val="clear" w:color="auto" w:fill="auto"/>
            <w:vAlign w:val="center"/>
            <w:hideMark/>
          </w:tcPr>
          <w:p w14:paraId="0FD80835" w14:textId="77777777" w:rsidR="00CC3029" w:rsidRPr="00CC3029" w:rsidRDefault="00CC3029" w:rsidP="00FB5925">
            <w:pPr>
              <w:pStyle w:val="Akapitzlist"/>
              <w:ind w:left="612"/>
              <w:rPr>
                <w:b/>
                <w:bCs/>
              </w:rPr>
            </w:pPr>
            <w:r w:rsidRPr="00CC3029">
              <w:rPr>
                <w:b/>
                <w:bCs/>
              </w:rPr>
              <w:t>Przebudowa drogi gminnej przez wieś Lipie</w:t>
            </w:r>
          </w:p>
        </w:tc>
        <w:tc>
          <w:tcPr>
            <w:tcW w:w="1620" w:type="dxa"/>
            <w:tcBorders>
              <w:top w:val="nil"/>
              <w:left w:val="nil"/>
              <w:bottom w:val="single" w:sz="4" w:space="0" w:color="000000"/>
              <w:right w:val="single" w:sz="4" w:space="0" w:color="000000"/>
            </w:tcBorders>
            <w:shd w:val="clear" w:color="auto" w:fill="auto"/>
            <w:noWrap/>
            <w:vAlign w:val="center"/>
            <w:hideMark/>
          </w:tcPr>
          <w:p w14:paraId="6DBF9904" w14:textId="77777777" w:rsidR="00CC3029" w:rsidRPr="00FB5925" w:rsidRDefault="00CC3029" w:rsidP="00FB5925">
            <w:pPr>
              <w:rPr>
                <w:b/>
              </w:rPr>
            </w:pPr>
            <w:r w:rsidRPr="00FB5925">
              <w:rPr>
                <w:b/>
              </w:rPr>
              <w:t xml:space="preserve">   200 000,00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6A5E1E65" w14:textId="77777777" w:rsidR="00CC3029" w:rsidRPr="00FB5925" w:rsidRDefault="00CC3029" w:rsidP="00FB5925">
            <w:pPr>
              <w:rPr>
                <w:b/>
              </w:rPr>
            </w:pPr>
            <w:r w:rsidRPr="00FB5925">
              <w:rPr>
                <w:b/>
              </w:rPr>
              <w:t>120 310,28</w:t>
            </w:r>
          </w:p>
        </w:tc>
        <w:tc>
          <w:tcPr>
            <w:tcW w:w="1120" w:type="dxa"/>
            <w:tcBorders>
              <w:top w:val="nil"/>
              <w:left w:val="nil"/>
              <w:bottom w:val="single" w:sz="4" w:space="0" w:color="000000"/>
              <w:right w:val="single" w:sz="4" w:space="0" w:color="000000"/>
            </w:tcBorders>
            <w:shd w:val="clear" w:color="auto" w:fill="auto"/>
            <w:noWrap/>
            <w:vAlign w:val="center"/>
            <w:hideMark/>
          </w:tcPr>
          <w:p w14:paraId="37C0F0EB" w14:textId="77777777" w:rsidR="00CC3029" w:rsidRPr="00FB5925" w:rsidRDefault="00CC3029" w:rsidP="00FB5925">
            <w:pPr>
              <w:rPr>
                <w:b/>
              </w:rPr>
            </w:pPr>
            <w:r w:rsidRPr="00FB5925">
              <w:rPr>
                <w:b/>
              </w:rPr>
              <w:t xml:space="preserve">        60,16    </w:t>
            </w:r>
          </w:p>
        </w:tc>
        <w:tc>
          <w:tcPr>
            <w:tcW w:w="1940" w:type="dxa"/>
            <w:tcBorders>
              <w:top w:val="nil"/>
              <w:left w:val="nil"/>
              <w:bottom w:val="single" w:sz="4" w:space="0" w:color="000000"/>
              <w:right w:val="single" w:sz="4" w:space="0" w:color="000000"/>
            </w:tcBorders>
            <w:shd w:val="clear" w:color="auto" w:fill="auto"/>
            <w:noWrap/>
            <w:vAlign w:val="center"/>
            <w:hideMark/>
          </w:tcPr>
          <w:p w14:paraId="7FE7343E" w14:textId="77777777" w:rsidR="00CC3029" w:rsidRPr="00FB5925" w:rsidRDefault="00CC3029" w:rsidP="00786675">
            <w:pPr>
              <w:pStyle w:val="Akapitzlist"/>
              <w:numPr>
                <w:ilvl w:val="0"/>
                <w:numId w:val="38"/>
              </w:numPr>
              <w:rPr>
                <w:b/>
              </w:rPr>
            </w:pPr>
            <w:r w:rsidRPr="00FB5925">
              <w:rPr>
                <w:b/>
              </w:rPr>
              <w:t xml:space="preserve">18,00    </w:t>
            </w:r>
          </w:p>
        </w:tc>
      </w:tr>
      <w:tr w:rsidR="00354821" w:rsidRPr="00CC3029" w14:paraId="3793CC84"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2D400F44" w14:textId="77777777" w:rsidR="00CC3029" w:rsidRPr="00FB5925" w:rsidRDefault="00FB5925" w:rsidP="00FB5925">
            <w:pPr>
              <w:rPr>
                <w:b/>
              </w:rPr>
            </w:pPr>
            <w:r>
              <w:rPr>
                <w:b/>
              </w:rPr>
              <w:t xml:space="preserve">      </w:t>
            </w:r>
            <w:r w:rsidR="00CC3029" w:rsidRPr="00FB5925">
              <w:rPr>
                <w:b/>
              </w:rPr>
              <w:t>6</w:t>
            </w:r>
          </w:p>
        </w:tc>
        <w:tc>
          <w:tcPr>
            <w:tcW w:w="2130" w:type="dxa"/>
            <w:tcBorders>
              <w:top w:val="nil"/>
              <w:left w:val="nil"/>
              <w:bottom w:val="single" w:sz="4" w:space="0" w:color="000000"/>
              <w:right w:val="single" w:sz="4" w:space="0" w:color="000000"/>
            </w:tcBorders>
            <w:shd w:val="clear" w:color="auto" w:fill="auto"/>
            <w:vAlign w:val="center"/>
            <w:hideMark/>
          </w:tcPr>
          <w:p w14:paraId="0D965E73" w14:textId="77777777" w:rsidR="00CC3029" w:rsidRPr="00CC3029" w:rsidRDefault="00CC3029" w:rsidP="00FB5925">
            <w:pPr>
              <w:pStyle w:val="Akapitzlist"/>
              <w:ind w:left="756"/>
              <w:rPr>
                <w:b/>
                <w:bCs/>
              </w:rPr>
            </w:pPr>
            <w:r w:rsidRPr="00CC3029">
              <w:rPr>
                <w:b/>
                <w:bCs/>
              </w:rPr>
              <w:t>Asfaltowanie drogi gminnej w Bolesławcu Leśnym</w:t>
            </w:r>
          </w:p>
        </w:tc>
        <w:tc>
          <w:tcPr>
            <w:tcW w:w="1620" w:type="dxa"/>
            <w:tcBorders>
              <w:top w:val="nil"/>
              <w:left w:val="nil"/>
              <w:bottom w:val="single" w:sz="4" w:space="0" w:color="000000"/>
              <w:right w:val="single" w:sz="4" w:space="0" w:color="000000"/>
            </w:tcBorders>
            <w:shd w:val="clear" w:color="auto" w:fill="auto"/>
            <w:noWrap/>
            <w:vAlign w:val="center"/>
            <w:hideMark/>
          </w:tcPr>
          <w:p w14:paraId="5CB224D6" w14:textId="77777777" w:rsidR="00CC3029" w:rsidRPr="00FB5925" w:rsidRDefault="00CC3029" w:rsidP="00FB5925">
            <w:pPr>
              <w:rPr>
                <w:b/>
              </w:rPr>
            </w:pPr>
            <w:r w:rsidRPr="00FB5925">
              <w:rPr>
                <w:b/>
              </w:rPr>
              <w:t xml:space="preserve">     10 000,00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393C1563" w14:textId="77777777" w:rsidR="00CC3029" w:rsidRPr="00FB5925" w:rsidRDefault="00CC3029" w:rsidP="00FB5925">
            <w:pPr>
              <w:rPr>
                <w:b/>
              </w:rPr>
            </w:pPr>
            <w:r w:rsidRPr="00FB5925">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510D432B" w14:textId="77777777" w:rsidR="00CC3029" w:rsidRPr="00CC3029" w:rsidRDefault="00CC3029" w:rsidP="00FB5925">
            <w:pPr>
              <w:pStyle w:val="Akapitzlist"/>
              <w:ind w:left="756"/>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04D6980D" w14:textId="77777777" w:rsidR="00CC3029" w:rsidRPr="00CC3029" w:rsidRDefault="00CC3029" w:rsidP="00FB5925">
            <w:pPr>
              <w:pStyle w:val="Akapitzlist"/>
              <w:ind w:left="756"/>
              <w:rPr>
                <w:b/>
              </w:rPr>
            </w:pPr>
            <w:r w:rsidRPr="00CC3029">
              <w:rPr>
                <w:b/>
              </w:rPr>
              <w:t xml:space="preserve">                                 -      </w:t>
            </w:r>
          </w:p>
        </w:tc>
      </w:tr>
      <w:tr w:rsidR="00354821" w:rsidRPr="00CC3029" w14:paraId="0AF624A2"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3C19BAB8" w14:textId="77777777" w:rsidR="00CC3029" w:rsidRPr="00FB5925" w:rsidRDefault="00FB5925" w:rsidP="00FB5925">
            <w:pPr>
              <w:rPr>
                <w:b/>
              </w:rPr>
            </w:pPr>
            <w:r>
              <w:rPr>
                <w:b/>
              </w:rPr>
              <w:t xml:space="preserve">     </w:t>
            </w:r>
            <w:r w:rsidR="00CC3029" w:rsidRPr="00FB5925">
              <w:rPr>
                <w:b/>
              </w:rPr>
              <w:t>7</w:t>
            </w:r>
          </w:p>
        </w:tc>
        <w:tc>
          <w:tcPr>
            <w:tcW w:w="2130" w:type="dxa"/>
            <w:tcBorders>
              <w:top w:val="nil"/>
              <w:left w:val="nil"/>
              <w:bottom w:val="single" w:sz="4" w:space="0" w:color="000000"/>
              <w:right w:val="single" w:sz="4" w:space="0" w:color="000000"/>
            </w:tcBorders>
            <w:shd w:val="clear" w:color="auto" w:fill="auto"/>
            <w:vAlign w:val="center"/>
            <w:hideMark/>
          </w:tcPr>
          <w:p w14:paraId="421D0BB8" w14:textId="77777777" w:rsidR="00CC3029" w:rsidRPr="00CC3029" w:rsidRDefault="00CC3029" w:rsidP="00FB5925">
            <w:pPr>
              <w:pStyle w:val="Akapitzlist"/>
              <w:ind w:left="756"/>
              <w:rPr>
                <w:b/>
                <w:bCs/>
              </w:rPr>
            </w:pPr>
            <w:r w:rsidRPr="00CC3029">
              <w:rPr>
                <w:b/>
                <w:bCs/>
              </w:rPr>
              <w:t>Przebudowa drogi gminnej przez wieś Bolesławiec Leśny</w:t>
            </w:r>
          </w:p>
        </w:tc>
        <w:tc>
          <w:tcPr>
            <w:tcW w:w="1620" w:type="dxa"/>
            <w:tcBorders>
              <w:top w:val="nil"/>
              <w:left w:val="nil"/>
              <w:bottom w:val="single" w:sz="4" w:space="0" w:color="000000"/>
              <w:right w:val="single" w:sz="4" w:space="0" w:color="000000"/>
            </w:tcBorders>
            <w:shd w:val="clear" w:color="auto" w:fill="auto"/>
            <w:noWrap/>
            <w:vAlign w:val="center"/>
            <w:hideMark/>
          </w:tcPr>
          <w:p w14:paraId="6F577ABE" w14:textId="77777777" w:rsidR="00CC3029" w:rsidRPr="00FB5925" w:rsidRDefault="00CC3029" w:rsidP="00FB5925">
            <w:pPr>
              <w:rPr>
                <w:b/>
              </w:rPr>
            </w:pPr>
            <w:r w:rsidRPr="00FB5925">
              <w:rPr>
                <w:b/>
              </w:rPr>
              <w:t xml:space="preserve">    210 000,00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0A0CB041" w14:textId="77777777" w:rsidR="00CC3029" w:rsidRPr="00CC3029" w:rsidRDefault="00CC3029" w:rsidP="00FB5925">
            <w:pPr>
              <w:pStyle w:val="Akapitzlist"/>
              <w:ind w:left="756"/>
              <w:rPr>
                <w:b/>
              </w:rPr>
            </w:pPr>
            <w:r w:rsidRPr="00CC3029">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23D27060" w14:textId="77777777" w:rsidR="00CC3029" w:rsidRPr="00CC3029" w:rsidRDefault="00CC3029" w:rsidP="00FB5925">
            <w:pPr>
              <w:pStyle w:val="Akapitzlist"/>
              <w:ind w:left="756"/>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5B2DE6A5" w14:textId="77777777" w:rsidR="00CC3029" w:rsidRPr="00CC3029" w:rsidRDefault="00CC3029" w:rsidP="00FB5925">
            <w:pPr>
              <w:pStyle w:val="Akapitzlist"/>
              <w:ind w:left="756"/>
              <w:rPr>
                <w:b/>
              </w:rPr>
            </w:pPr>
            <w:r w:rsidRPr="00CC3029">
              <w:rPr>
                <w:b/>
              </w:rPr>
              <w:t xml:space="preserve">                                 -      </w:t>
            </w:r>
          </w:p>
        </w:tc>
      </w:tr>
      <w:tr w:rsidR="00354821" w:rsidRPr="00CC3029" w14:paraId="44E155E4"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1FE8026A" w14:textId="77777777" w:rsidR="00CC3029" w:rsidRPr="00FB5925" w:rsidRDefault="00FB5925" w:rsidP="00FB5925">
            <w:pPr>
              <w:rPr>
                <w:b/>
              </w:rPr>
            </w:pPr>
            <w:r>
              <w:rPr>
                <w:b/>
              </w:rPr>
              <w:t xml:space="preserve">     </w:t>
            </w:r>
            <w:r w:rsidR="00CC3029" w:rsidRPr="00FB5925">
              <w:rPr>
                <w:b/>
              </w:rPr>
              <w:t>8</w:t>
            </w:r>
          </w:p>
        </w:tc>
        <w:tc>
          <w:tcPr>
            <w:tcW w:w="2130" w:type="dxa"/>
            <w:tcBorders>
              <w:top w:val="nil"/>
              <w:left w:val="nil"/>
              <w:bottom w:val="single" w:sz="4" w:space="0" w:color="000000"/>
              <w:right w:val="single" w:sz="4" w:space="0" w:color="000000"/>
            </w:tcBorders>
            <w:shd w:val="clear" w:color="auto" w:fill="auto"/>
            <w:vAlign w:val="center"/>
            <w:hideMark/>
          </w:tcPr>
          <w:p w14:paraId="22B172C1" w14:textId="77777777" w:rsidR="00CC3029" w:rsidRPr="00CC3029" w:rsidRDefault="00CC3029" w:rsidP="00FB5925">
            <w:pPr>
              <w:pStyle w:val="Akapitzlist"/>
              <w:ind w:left="756"/>
              <w:rPr>
                <w:b/>
                <w:bCs/>
              </w:rPr>
            </w:pPr>
            <w:r w:rsidRPr="00CC3029">
              <w:rPr>
                <w:b/>
                <w:bCs/>
              </w:rPr>
              <w:t>Asfaltowanie drogi gminnej w kierunku Katarzynowa</w:t>
            </w:r>
          </w:p>
        </w:tc>
        <w:tc>
          <w:tcPr>
            <w:tcW w:w="1620" w:type="dxa"/>
            <w:tcBorders>
              <w:top w:val="nil"/>
              <w:left w:val="nil"/>
              <w:bottom w:val="single" w:sz="4" w:space="0" w:color="000000"/>
              <w:right w:val="single" w:sz="4" w:space="0" w:color="000000"/>
            </w:tcBorders>
            <w:shd w:val="clear" w:color="auto" w:fill="auto"/>
            <w:noWrap/>
            <w:vAlign w:val="center"/>
            <w:hideMark/>
          </w:tcPr>
          <w:p w14:paraId="0C8C0C37" w14:textId="77777777" w:rsidR="00CC3029" w:rsidRPr="00FB5925" w:rsidRDefault="00CC3029" w:rsidP="00FB5925">
            <w:pPr>
              <w:rPr>
                <w:b/>
              </w:rPr>
            </w:pPr>
            <w:r w:rsidRPr="00FB5925">
              <w:rPr>
                <w:b/>
              </w:rPr>
              <w:t xml:space="preserve">     11 944,87    </w:t>
            </w:r>
          </w:p>
        </w:tc>
        <w:tc>
          <w:tcPr>
            <w:tcW w:w="1480" w:type="dxa"/>
            <w:tcBorders>
              <w:top w:val="nil"/>
              <w:left w:val="nil"/>
              <w:bottom w:val="single" w:sz="4" w:space="0" w:color="000000"/>
              <w:right w:val="single" w:sz="4" w:space="0" w:color="000000"/>
            </w:tcBorders>
            <w:shd w:val="clear" w:color="auto" w:fill="auto"/>
            <w:noWrap/>
            <w:vAlign w:val="center"/>
            <w:hideMark/>
          </w:tcPr>
          <w:p w14:paraId="73BD5300" w14:textId="77777777" w:rsidR="00CC3029" w:rsidRPr="00CC3029" w:rsidRDefault="00CC3029" w:rsidP="00FB5925">
            <w:pPr>
              <w:pStyle w:val="Akapitzlist"/>
              <w:ind w:left="756"/>
              <w:rPr>
                <w:b/>
              </w:rPr>
            </w:pPr>
            <w:r w:rsidRPr="00CC3029">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4126099B" w14:textId="77777777" w:rsidR="00CC3029" w:rsidRPr="00CC3029" w:rsidRDefault="00CC3029" w:rsidP="00FB5925">
            <w:pPr>
              <w:pStyle w:val="Akapitzlist"/>
              <w:ind w:left="756"/>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6B4B5AA5" w14:textId="77777777" w:rsidR="00CC3029" w:rsidRPr="00CC3029" w:rsidRDefault="00CC3029" w:rsidP="00FB5925">
            <w:pPr>
              <w:pStyle w:val="Akapitzlist"/>
              <w:ind w:left="756"/>
              <w:rPr>
                <w:b/>
              </w:rPr>
            </w:pPr>
            <w:r w:rsidRPr="00CC3029">
              <w:rPr>
                <w:b/>
              </w:rPr>
              <w:t xml:space="preserve">                                 -      </w:t>
            </w:r>
          </w:p>
        </w:tc>
      </w:tr>
      <w:tr w:rsidR="00354821" w:rsidRPr="00CC3029" w14:paraId="714A3975"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13A8DFAD" w14:textId="77777777" w:rsidR="00CC3029" w:rsidRPr="00FB5925" w:rsidRDefault="00FB5925" w:rsidP="00FB5925">
            <w:pPr>
              <w:rPr>
                <w:b/>
              </w:rPr>
            </w:pPr>
            <w:r>
              <w:rPr>
                <w:b/>
              </w:rPr>
              <w:t xml:space="preserve">      </w:t>
            </w:r>
            <w:r w:rsidR="00CC3029" w:rsidRPr="00FB5925">
              <w:rPr>
                <w:b/>
              </w:rPr>
              <w:t>9</w:t>
            </w:r>
          </w:p>
        </w:tc>
        <w:tc>
          <w:tcPr>
            <w:tcW w:w="2130" w:type="dxa"/>
            <w:tcBorders>
              <w:top w:val="nil"/>
              <w:left w:val="nil"/>
              <w:bottom w:val="single" w:sz="4" w:space="0" w:color="000000"/>
              <w:right w:val="single" w:sz="4" w:space="0" w:color="000000"/>
            </w:tcBorders>
            <w:shd w:val="clear" w:color="auto" w:fill="auto"/>
            <w:vAlign w:val="center"/>
            <w:hideMark/>
          </w:tcPr>
          <w:p w14:paraId="5099AD23" w14:textId="77777777" w:rsidR="00CC3029" w:rsidRPr="00CC3029" w:rsidRDefault="00CC3029" w:rsidP="00FB5925">
            <w:pPr>
              <w:pStyle w:val="Akapitzlist"/>
              <w:ind w:left="756"/>
              <w:rPr>
                <w:b/>
                <w:bCs/>
              </w:rPr>
            </w:pPr>
            <w:r w:rsidRPr="00CC3029">
              <w:rPr>
                <w:b/>
                <w:bCs/>
              </w:rPr>
              <w:t xml:space="preserve">Położenie asfaltu na drodze </w:t>
            </w:r>
            <w:r w:rsidRPr="00CC3029">
              <w:rPr>
                <w:b/>
                <w:bCs/>
              </w:rPr>
              <w:lastRenderedPageBreak/>
              <w:t>prowadzącej przez wieś Janki</w:t>
            </w:r>
          </w:p>
        </w:tc>
        <w:tc>
          <w:tcPr>
            <w:tcW w:w="1620" w:type="dxa"/>
            <w:tcBorders>
              <w:top w:val="nil"/>
              <w:left w:val="nil"/>
              <w:bottom w:val="single" w:sz="4" w:space="0" w:color="000000"/>
              <w:right w:val="single" w:sz="4" w:space="0" w:color="000000"/>
            </w:tcBorders>
            <w:shd w:val="clear" w:color="auto" w:fill="auto"/>
            <w:noWrap/>
            <w:vAlign w:val="center"/>
            <w:hideMark/>
          </w:tcPr>
          <w:p w14:paraId="329407E2" w14:textId="77777777" w:rsidR="00CC3029" w:rsidRPr="00FB5925" w:rsidRDefault="00CC3029" w:rsidP="00FB5925">
            <w:pPr>
              <w:rPr>
                <w:b/>
              </w:rPr>
            </w:pPr>
            <w:r w:rsidRPr="00FB5925">
              <w:rPr>
                <w:b/>
              </w:rPr>
              <w:lastRenderedPageBreak/>
              <w:t xml:space="preserve">           8 875,64    </w:t>
            </w:r>
          </w:p>
        </w:tc>
        <w:tc>
          <w:tcPr>
            <w:tcW w:w="1480" w:type="dxa"/>
            <w:tcBorders>
              <w:top w:val="nil"/>
              <w:left w:val="nil"/>
              <w:bottom w:val="single" w:sz="4" w:space="0" w:color="000000"/>
              <w:right w:val="single" w:sz="4" w:space="0" w:color="000000"/>
            </w:tcBorders>
            <w:shd w:val="clear" w:color="auto" w:fill="auto"/>
            <w:noWrap/>
            <w:vAlign w:val="center"/>
            <w:hideMark/>
          </w:tcPr>
          <w:p w14:paraId="73FF3FB7" w14:textId="77777777" w:rsidR="00CC3029" w:rsidRPr="00FB5925" w:rsidRDefault="00CC3029" w:rsidP="00FB5925">
            <w:pPr>
              <w:rPr>
                <w:b/>
              </w:rPr>
            </w:pPr>
            <w:r w:rsidRPr="00FB5925">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223C4EC9" w14:textId="77777777" w:rsidR="00CC3029" w:rsidRPr="00CC3029" w:rsidRDefault="00CC3029" w:rsidP="00FB5925">
            <w:pPr>
              <w:pStyle w:val="Akapitzlist"/>
              <w:ind w:left="756"/>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7EA73FDF" w14:textId="77777777" w:rsidR="00CC3029" w:rsidRPr="00CC3029" w:rsidRDefault="00CC3029" w:rsidP="00FB5925">
            <w:pPr>
              <w:pStyle w:val="Akapitzlist"/>
              <w:ind w:left="756"/>
              <w:rPr>
                <w:b/>
              </w:rPr>
            </w:pPr>
            <w:r w:rsidRPr="00CC3029">
              <w:rPr>
                <w:b/>
              </w:rPr>
              <w:t xml:space="preserve">                                 -      </w:t>
            </w:r>
          </w:p>
        </w:tc>
      </w:tr>
      <w:tr w:rsidR="00354821" w:rsidRPr="00CC3029" w14:paraId="728BA252" w14:textId="77777777" w:rsidTr="00CC10AC">
        <w:trPr>
          <w:trHeight w:val="18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478B29A0" w14:textId="77777777" w:rsidR="00CC3029" w:rsidRPr="00FB5925" w:rsidRDefault="00FB5925" w:rsidP="00FB5925">
            <w:pPr>
              <w:rPr>
                <w:b/>
              </w:rPr>
            </w:pPr>
            <w:r>
              <w:rPr>
                <w:b/>
              </w:rPr>
              <w:t xml:space="preserve">      </w:t>
            </w:r>
            <w:r w:rsidR="00CC3029" w:rsidRPr="00FB5925">
              <w:rPr>
                <w:b/>
              </w:rPr>
              <w:t>10</w:t>
            </w:r>
          </w:p>
        </w:tc>
        <w:tc>
          <w:tcPr>
            <w:tcW w:w="2130" w:type="dxa"/>
            <w:tcBorders>
              <w:top w:val="nil"/>
              <w:left w:val="nil"/>
              <w:bottom w:val="single" w:sz="4" w:space="0" w:color="000000"/>
              <w:right w:val="single" w:sz="4" w:space="0" w:color="000000"/>
            </w:tcBorders>
            <w:shd w:val="clear" w:color="auto" w:fill="auto"/>
            <w:vAlign w:val="center"/>
            <w:hideMark/>
          </w:tcPr>
          <w:p w14:paraId="40C8BD29" w14:textId="77777777" w:rsidR="00CC3029" w:rsidRPr="00CC3029" w:rsidRDefault="00CC3029" w:rsidP="00FB5925">
            <w:pPr>
              <w:pStyle w:val="Akapitzlist"/>
              <w:ind w:left="756"/>
              <w:rPr>
                <w:b/>
                <w:bCs/>
              </w:rPr>
            </w:pPr>
            <w:r w:rsidRPr="00CC3029">
              <w:rPr>
                <w:b/>
                <w:bCs/>
              </w:rPr>
              <w:t xml:space="preserve">Przebudowa drogi gminnej we wsi Machnatka odcinka Machnatka-Lipie (NOWINA)-Pieńki </w:t>
            </w:r>
            <w:proofErr w:type="spellStart"/>
            <w:r w:rsidRPr="00CC3029">
              <w:rPr>
                <w:b/>
                <w:bCs/>
              </w:rPr>
              <w:t>Machnackie</w:t>
            </w:r>
            <w:proofErr w:type="spellEnd"/>
          </w:p>
        </w:tc>
        <w:tc>
          <w:tcPr>
            <w:tcW w:w="1620" w:type="dxa"/>
            <w:tcBorders>
              <w:top w:val="nil"/>
              <w:left w:val="nil"/>
              <w:bottom w:val="single" w:sz="4" w:space="0" w:color="000000"/>
              <w:right w:val="single" w:sz="4" w:space="0" w:color="000000"/>
            </w:tcBorders>
            <w:shd w:val="clear" w:color="auto" w:fill="auto"/>
            <w:noWrap/>
            <w:vAlign w:val="center"/>
            <w:hideMark/>
          </w:tcPr>
          <w:p w14:paraId="700DA628" w14:textId="77777777" w:rsidR="00CC3029" w:rsidRPr="00FB5925" w:rsidRDefault="00CC3029" w:rsidP="00FB5925">
            <w:pPr>
              <w:rPr>
                <w:b/>
              </w:rPr>
            </w:pPr>
            <w:r w:rsidRPr="00FB5925">
              <w:rPr>
                <w:b/>
              </w:rPr>
              <w:t xml:space="preserve">        11 812,83    </w:t>
            </w:r>
          </w:p>
        </w:tc>
        <w:tc>
          <w:tcPr>
            <w:tcW w:w="1480" w:type="dxa"/>
            <w:tcBorders>
              <w:top w:val="nil"/>
              <w:left w:val="nil"/>
              <w:bottom w:val="single" w:sz="4" w:space="0" w:color="000000"/>
              <w:right w:val="single" w:sz="4" w:space="0" w:color="000000"/>
            </w:tcBorders>
            <w:shd w:val="clear" w:color="auto" w:fill="auto"/>
            <w:noWrap/>
            <w:vAlign w:val="center"/>
            <w:hideMark/>
          </w:tcPr>
          <w:p w14:paraId="56AC4BAF" w14:textId="77777777" w:rsidR="00CC3029" w:rsidRPr="00CC3029" w:rsidRDefault="00CC3029" w:rsidP="00FB5925">
            <w:pPr>
              <w:pStyle w:val="Akapitzlist"/>
              <w:ind w:left="756"/>
              <w:rPr>
                <w:b/>
              </w:rPr>
            </w:pPr>
            <w:r w:rsidRPr="00CC3029">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2AE05BDB" w14:textId="77777777" w:rsidR="00CC3029" w:rsidRPr="00CC3029" w:rsidRDefault="00CC3029" w:rsidP="00FB5925">
            <w:pPr>
              <w:pStyle w:val="Akapitzlist"/>
              <w:ind w:left="756"/>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7C30ADE2" w14:textId="77777777" w:rsidR="00CC3029" w:rsidRPr="00CC3029" w:rsidRDefault="00CC3029" w:rsidP="00FB5925">
            <w:pPr>
              <w:pStyle w:val="Akapitzlist"/>
              <w:ind w:left="756"/>
              <w:rPr>
                <w:b/>
              </w:rPr>
            </w:pPr>
            <w:r w:rsidRPr="00CC3029">
              <w:rPr>
                <w:b/>
              </w:rPr>
              <w:t xml:space="preserve">                                 -      </w:t>
            </w:r>
          </w:p>
        </w:tc>
      </w:tr>
      <w:tr w:rsidR="00354821" w:rsidRPr="00CC3029" w14:paraId="32F0E0A3" w14:textId="77777777" w:rsidTr="00CC10AC">
        <w:trPr>
          <w:trHeight w:val="6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71DF214B" w14:textId="77777777" w:rsidR="00CC3029" w:rsidRPr="00FB5925" w:rsidRDefault="00FB5925" w:rsidP="00FB5925">
            <w:pPr>
              <w:rPr>
                <w:b/>
              </w:rPr>
            </w:pPr>
            <w:r>
              <w:rPr>
                <w:b/>
              </w:rPr>
              <w:t xml:space="preserve">     </w:t>
            </w:r>
            <w:r w:rsidR="00CC3029" w:rsidRPr="00FB5925">
              <w:rPr>
                <w:b/>
              </w:rPr>
              <w:t>11</w:t>
            </w:r>
          </w:p>
        </w:tc>
        <w:tc>
          <w:tcPr>
            <w:tcW w:w="2130" w:type="dxa"/>
            <w:tcBorders>
              <w:top w:val="nil"/>
              <w:left w:val="nil"/>
              <w:bottom w:val="single" w:sz="4" w:space="0" w:color="000000"/>
              <w:right w:val="single" w:sz="4" w:space="0" w:color="000000"/>
            </w:tcBorders>
            <w:shd w:val="clear" w:color="auto" w:fill="auto"/>
            <w:vAlign w:val="center"/>
            <w:hideMark/>
          </w:tcPr>
          <w:p w14:paraId="180D1DAE" w14:textId="77777777" w:rsidR="00CC3029" w:rsidRPr="00CC3029" w:rsidRDefault="00CC3029" w:rsidP="00FB5925">
            <w:pPr>
              <w:pStyle w:val="Akapitzlist"/>
              <w:ind w:left="756"/>
              <w:rPr>
                <w:b/>
                <w:bCs/>
              </w:rPr>
            </w:pPr>
            <w:r w:rsidRPr="00CC3029">
              <w:rPr>
                <w:b/>
                <w:bCs/>
              </w:rPr>
              <w:t>Asfaltowanie drogi we wsi Oleśnik</w:t>
            </w:r>
          </w:p>
        </w:tc>
        <w:tc>
          <w:tcPr>
            <w:tcW w:w="1620" w:type="dxa"/>
            <w:tcBorders>
              <w:top w:val="nil"/>
              <w:left w:val="nil"/>
              <w:bottom w:val="single" w:sz="4" w:space="0" w:color="000000"/>
              <w:right w:val="single" w:sz="4" w:space="0" w:color="000000"/>
            </w:tcBorders>
            <w:shd w:val="clear" w:color="auto" w:fill="auto"/>
            <w:noWrap/>
            <w:vAlign w:val="center"/>
            <w:hideMark/>
          </w:tcPr>
          <w:p w14:paraId="4A38512F" w14:textId="77777777" w:rsidR="00CC3029" w:rsidRPr="00FB5925" w:rsidRDefault="00CC3029" w:rsidP="00786675">
            <w:pPr>
              <w:pStyle w:val="Akapitzlist"/>
              <w:numPr>
                <w:ilvl w:val="0"/>
                <w:numId w:val="39"/>
              </w:numPr>
              <w:rPr>
                <w:b/>
              </w:rPr>
            </w:pPr>
            <w:r w:rsidRPr="00FB5925">
              <w:rPr>
                <w:b/>
              </w:rPr>
              <w:t xml:space="preserve">75,95    </w:t>
            </w:r>
          </w:p>
        </w:tc>
        <w:tc>
          <w:tcPr>
            <w:tcW w:w="1480" w:type="dxa"/>
            <w:tcBorders>
              <w:top w:val="nil"/>
              <w:left w:val="nil"/>
              <w:bottom w:val="single" w:sz="4" w:space="0" w:color="000000"/>
              <w:right w:val="single" w:sz="4" w:space="0" w:color="000000"/>
            </w:tcBorders>
            <w:shd w:val="clear" w:color="auto" w:fill="auto"/>
            <w:noWrap/>
            <w:vAlign w:val="center"/>
            <w:hideMark/>
          </w:tcPr>
          <w:p w14:paraId="6D8F6205" w14:textId="77777777" w:rsidR="00CC3029" w:rsidRPr="00FB5925" w:rsidRDefault="00FB5925" w:rsidP="00FB5925">
            <w:pPr>
              <w:rPr>
                <w:b/>
              </w:rPr>
            </w:pPr>
            <w:r>
              <w:rPr>
                <w:b/>
              </w:rPr>
              <w:t xml:space="preserve">       </w:t>
            </w:r>
            <w:r w:rsidR="00CC3029" w:rsidRPr="00FB5925">
              <w:rPr>
                <w:b/>
              </w:rPr>
              <w:t>27,70</w:t>
            </w:r>
          </w:p>
        </w:tc>
        <w:tc>
          <w:tcPr>
            <w:tcW w:w="1120" w:type="dxa"/>
            <w:tcBorders>
              <w:top w:val="nil"/>
              <w:left w:val="nil"/>
              <w:bottom w:val="single" w:sz="4" w:space="0" w:color="000000"/>
              <w:right w:val="single" w:sz="4" w:space="0" w:color="000000"/>
            </w:tcBorders>
            <w:shd w:val="clear" w:color="auto" w:fill="auto"/>
            <w:noWrap/>
            <w:vAlign w:val="center"/>
            <w:hideMark/>
          </w:tcPr>
          <w:p w14:paraId="30B053E0" w14:textId="77777777" w:rsidR="00CC3029" w:rsidRPr="00FB5925" w:rsidRDefault="00CC3029" w:rsidP="00FB5925">
            <w:pPr>
              <w:rPr>
                <w:b/>
              </w:rPr>
            </w:pPr>
            <w:r w:rsidRPr="00FB5925">
              <w:rPr>
                <w:b/>
              </w:rPr>
              <w:t xml:space="preserve">         0,12    </w:t>
            </w:r>
          </w:p>
        </w:tc>
        <w:tc>
          <w:tcPr>
            <w:tcW w:w="1940" w:type="dxa"/>
            <w:tcBorders>
              <w:top w:val="nil"/>
              <w:left w:val="nil"/>
              <w:bottom w:val="single" w:sz="4" w:space="0" w:color="000000"/>
              <w:right w:val="single" w:sz="4" w:space="0" w:color="000000"/>
            </w:tcBorders>
            <w:shd w:val="clear" w:color="auto" w:fill="auto"/>
            <w:noWrap/>
            <w:vAlign w:val="center"/>
            <w:hideMark/>
          </w:tcPr>
          <w:p w14:paraId="778E8E2A" w14:textId="77777777" w:rsidR="00CC3029" w:rsidRPr="00CC3029" w:rsidRDefault="00CC3029" w:rsidP="00FB5925">
            <w:pPr>
              <w:pStyle w:val="Akapitzlist"/>
              <w:ind w:left="612"/>
              <w:rPr>
                <w:b/>
              </w:rPr>
            </w:pPr>
            <w:r w:rsidRPr="00CC3029">
              <w:rPr>
                <w:b/>
              </w:rPr>
              <w:t xml:space="preserve">                                 -      </w:t>
            </w:r>
          </w:p>
        </w:tc>
      </w:tr>
      <w:tr w:rsidR="00354821" w:rsidRPr="00CC3029" w14:paraId="47E5F822" w14:textId="77777777" w:rsidTr="00CC10AC">
        <w:trPr>
          <w:trHeight w:val="15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5DE69EF6" w14:textId="77777777" w:rsidR="00CC3029" w:rsidRPr="00FB5925" w:rsidRDefault="00FB5925" w:rsidP="00FB5925">
            <w:pPr>
              <w:rPr>
                <w:b/>
              </w:rPr>
            </w:pPr>
            <w:r>
              <w:rPr>
                <w:b/>
              </w:rPr>
              <w:t xml:space="preserve">     </w:t>
            </w:r>
            <w:r w:rsidR="00CC3029" w:rsidRPr="00FB5925">
              <w:rPr>
                <w:b/>
              </w:rPr>
              <w:t>12</w:t>
            </w:r>
          </w:p>
        </w:tc>
        <w:tc>
          <w:tcPr>
            <w:tcW w:w="2130" w:type="dxa"/>
            <w:tcBorders>
              <w:top w:val="nil"/>
              <w:left w:val="nil"/>
              <w:bottom w:val="single" w:sz="4" w:space="0" w:color="000000"/>
              <w:right w:val="single" w:sz="4" w:space="0" w:color="000000"/>
            </w:tcBorders>
            <w:shd w:val="clear" w:color="auto" w:fill="auto"/>
            <w:vAlign w:val="center"/>
            <w:hideMark/>
          </w:tcPr>
          <w:p w14:paraId="736D23B9" w14:textId="77777777" w:rsidR="00CC3029" w:rsidRPr="00CC3029" w:rsidRDefault="00CC3029" w:rsidP="00FB5925">
            <w:pPr>
              <w:pStyle w:val="Akapitzlist"/>
              <w:ind w:left="612"/>
              <w:rPr>
                <w:b/>
                <w:bCs/>
              </w:rPr>
            </w:pPr>
            <w:r w:rsidRPr="00CC3029">
              <w:rPr>
                <w:b/>
                <w:bCs/>
              </w:rPr>
              <w:t>Zagospodarowanie przestrzeni publicznej we wsi Trzylatków Duży poprzez budowę chodnika</w:t>
            </w:r>
          </w:p>
        </w:tc>
        <w:tc>
          <w:tcPr>
            <w:tcW w:w="1620" w:type="dxa"/>
            <w:tcBorders>
              <w:top w:val="nil"/>
              <w:left w:val="nil"/>
              <w:bottom w:val="single" w:sz="4" w:space="0" w:color="000000"/>
              <w:right w:val="single" w:sz="4" w:space="0" w:color="000000"/>
            </w:tcBorders>
            <w:shd w:val="clear" w:color="auto" w:fill="auto"/>
            <w:noWrap/>
            <w:vAlign w:val="center"/>
            <w:hideMark/>
          </w:tcPr>
          <w:p w14:paraId="3D0060AD" w14:textId="77777777" w:rsidR="00CC3029" w:rsidRPr="00FB5925" w:rsidRDefault="00CC3029" w:rsidP="00FB5925">
            <w:pPr>
              <w:rPr>
                <w:b/>
              </w:rPr>
            </w:pPr>
            <w:r w:rsidRPr="00FB5925">
              <w:rPr>
                <w:b/>
              </w:rPr>
              <w:t xml:space="preserve">     34 588,98    </w:t>
            </w:r>
          </w:p>
        </w:tc>
        <w:tc>
          <w:tcPr>
            <w:tcW w:w="1480" w:type="dxa"/>
            <w:tcBorders>
              <w:top w:val="nil"/>
              <w:left w:val="nil"/>
              <w:bottom w:val="single" w:sz="4" w:space="0" w:color="000000"/>
              <w:right w:val="single" w:sz="4" w:space="0" w:color="000000"/>
            </w:tcBorders>
            <w:shd w:val="clear" w:color="auto" w:fill="auto"/>
            <w:noWrap/>
            <w:vAlign w:val="center"/>
            <w:hideMark/>
          </w:tcPr>
          <w:p w14:paraId="5289990D" w14:textId="77777777" w:rsidR="00CC3029" w:rsidRPr="00FB5925" w:rsidRDefault="00CC3029" w:rsidP="00FB5925">
            <w:pPr>
              <w:rPr>
                <w:b/>
              </w:rPr>
            </w:pPr>
            <w:r w:rsidRPr="00FB5925">
              <w:rPr>
                <w:b/>
              </w:rPr>
              <w:t>31 876,27</w:t>
            </w:r>
          </w:p>
        </w:tc>
        <w:tc>
          <w:tcPr>
            <w:tcW w:w="1120" w:type="dxa"/>
            <w:tcBorders>
              <w:top w:val="nil"/>
              <w:left w:val="nil"/>
              <w:bottom w:val="single" w:sz="4" w:space="0" w:color="000000"/>
              <w:right w:val="single" w:sz="4" w:space="0" w:color="000000"/>
            </w:tcBorders>
            <w:shd w:val="clear" w:color="auto" w:fill="auto"/>
            <w:noWrap/>
            <w:vAlign w:val="center"/>
            <w:hideMark/>
          </w:tcPr>
          <w:p w14:paraId="03C15727" w14:textId="77777777" w:rsidR="00CC3029" w:rsidRPr="00FB5925" w:rsidRDefault="00CC3029" w:rsidP="00FB5925">
            <w:pPr>
              <w:rPr>
                <w:b/>
              </w:rPr>
            </w:pPr>
            <w:r w:rsidRPr="00FB5925">
              <w:rPr>
                <w:b/>
              </w:rPr>
              <w:t xml:space="preserve">        92,16    </w:t>
            </w:r>
          </w:p>
        </w:tc>
        <w:tc>
          <w:tcPr>
            <w:tcW w:w="1940" w:type="dxa"/>
            <w:tcBorders>
              <w:top w:val="nil"/>
              <w:left w:val="nil"/>
              <w:bottom w:val="single" w:sz="4" w:space="0" w:color="000000"/>
              <w:right w:val="single" w:sz="4" w:space="0" w:color="000000"/>
            </w:tcBorders>
            <w:shd w:val="clear" w:color="auto" w:fill="auto"/>
            <w:noWrap/>
            <w:vAlign w:val="center"/>
            <w:hideMark/>
          </w:tcPr>
          <w:p w14:paraId="2B3914F6" w14:textId="77777777" w:rsidR="00CC3029" w:rsidRPr="00FB5925" w:rsidRDefault="00CC3029" w:rsidP="00786675">
            <w:pPr>
              <w:pStyle w:val="Akapitzlist"/>
              <w:numPr>
                <w:ilvl w:val="0"/>
                <w:numId w:val="40"/>
              </w:numPr>
              <w:rPr>
                <w:b/>
              </w:rPr>
            </w:pPr>
            <w:r w:rsidRPr="00FB5925">
              <w:rPr>
                <w:b/>
              </w:rPr>
              <w:t xml:space="preserve">00,00    </w:t>
            </w:r>
          </w:p>
        </w:tc>
      </w:tr>
      <w:tr w:rsidR="00354821" w:rsidRPr="00CC3029" w14:paraId="26DD45D7"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5C6D173A" w14:textId="77777777" w:rsidR="00CC3029" w:rsidRPr="00FB5925" w:rsidRDefault="00FB5925" w:rsidP="00FB5925">
            <w:pPr>
              <w:rPr>
                <w:b/>
              </w:rPr>
            </w:pPr>
            <w:r>
              <w:rPr>
                <w:b/>
              </w:rPr>
              <w:t xml:space="preserve">     </w:t>
            </w:r>
            <w:r w:rsidR="00CC3029" w:rsidRPr="00FB5925">
              <w:rPr>
                <w:b/>
              </w:rPr>
              <w:t>13</w:t>
            </w:r>
          </w:p>
        </w:tc>
        <w:tc>
          <w:tcPr>
            <w:tcW w:w="2130" w:type="dxa"/>
            <w:tcBorders>
              <w:top w:val="nil"/>
              <w:left w:val="nil"/>
              <w:bottom w:val="single" w:sz="4" w:space="0" w:color="000000"/>
              <w:right w:val="single" w:sz="4" w:space="0" w:color="000000"/>
            </w:tcBorders>
            <w:shd w:val="clear" w:color="auto" w:fill="auto"/>
            <w:vAlign w:val="center"/>
            <w:hideMark/>
          </w:tcPr>
          <w:p w14:paraId="6020F4F8" w14:textId="77777777" w:rsidR="00CC3029" w:rsidRPr="00FB5925" w:rsidRDefault="00FB5925" w:rsidP="00FB5925">
            <w:pPr>
              <w:rPr>
                <w:b/>
                <w:bCs/>
              </w:rPr>
            </w:pPr>
            <w:r>
              <w:rPr>
                <w:b/>
                <w:bCs/>
              </w:rPr>
              <w:t xml:space="preserve">  </w:t>
            </w:r>
            <w:r w:rsidR="00CC3029" w:rsidRPr="00FB5925">
              <w:rPr>
                <w:b/>
                <w:bCs/>
              </w:rPr>
              <w:t>Przebudowa drogi gminnej we wsi Wólka Dańkowska</w:t>
            </w:r>
          </w:p>
        </w:tc>
        <w:tc>
          <w:tcPr>
            <w:tcW w:w="1620" w:type="dxa"/>
            <w:tcBorders>
              <w:top w:val="nil"/>
              <w:left w:val="nil"/>
              <w:bottom w:val="single" w:sz="4" w:space="0" w:color="000000"/>
              <w:right w:val="single" w:sz="4" w:space="0" w:color="000000"/>
            </w:tcBorders>
            <w:shd w:val="clear" w:color="auto" w:fill="auto"/>
            <w:noWrap/>
            <w:vAlign w:val="center"/>
            <w:hideMark/>
          </w:tcPr>
          <w:p w14:paraId="6B62B352" w14:textId="77777777" w:rsidR="00CC3029" w:rsidRPr="00FB5925" w:rsidRDefault="00CC3029" w:rsidP="00FB5925">
            <w:pPr>
              <w:rPr>
                <w:b/>
              </w:rPr>
            </w:pPr>
            <w:r w:rsidRPr="00FB5925">
              <w:rPr>
                <w:b/>
              </w:rPr>
              <w:t xml:space="preserve">    302 097,51    </w:t>
            </w:r>
          </w:p>
        </w:tc>
        <w:tc>
          <w:tcPr>
            <w:tcW w:w="1480" w:type="dxa"/>
            <w:tcBorders>
              <w:top w:val="nil"/>
              <w:left w:val="nil"/>
              <w:bottom w:val="single" w:sz="4" w:space="0" w:color="000000"/>
              <w:right w:val="single" w:sz="4" w:space="0" w:color="000000"/>
            </w:tcBorders>
            <w:shd w:val="clear" w:color="auto" w:fill="auto"/>
            <w:noWrap/>
            <w:vAlign w:val="center"/>
            <w:hideMark/>
          </w:tcPr>
          <w:p w14:paraId="448639D7" w14:textId="77777777" w:rsidR="00CC3029" w:rsidRPr="00FB5925" w:rsidRDefault="00CC3029" w:rsidP="00FB5925">
            <w:pPr>
              <w:rPr>
                <w:b/>
              </w:rPr>
            </w:pPr>
            <w:r w:rsidRPr="00FB5925">
              <w:rPr>
                <w:b/>
              </w:rPr>
              <w:t>302 004,43</w:t>
            </w:r>
          </w:p>
        </w:tc>
        <w:tc>
          <w:tcPr>
            <w:tcW w:w="1120" w:type="dxa"/>
            <w:tcBorders>
              <w:top w:val="nil"/>
              <w:left w:val="nil"/>
              <w:bottom w:val="single" w:sz="4" w:space="0" w:color="000000"/>
              <w:right w:val="single" w:sz="4" w:space="0" w:color="000000"/>
            </w:tcBorders>
            <w:shd w:val="clear" w:color="auto" w:fill="auto"/>
            <w:noWrap/>
            <w:vAlign w:val="center"/>
            <w:hideMark/>
          </w:tcPr>
          <w:p w14:paraId="6C65BA0E" w14:textId="77777777" w:rsidR="00CC3029" w:rsidRPr="00FB5925" w:rsidRDefault="00CC3029" w:rsidP="00FB5925">
            <w:pPr>
              <w:rPr>
                <w:b/>
              </w:rPr>
            </w:pPr>
            <w:r w:rsidRPr="00FB5925">
              <w:rPr>
                <w:b/>
              </w:rPr>
              <w:t xml:space="preserve">        99,97    </w:t>
            </w:r>
          </w:p>
        </w:tc>
        <w:tc>
          <w:tcPr>
            <w:tcW w:w="1940" w:type="dxa"/>
            <w:tcBorders>
              <w:top w:val="nil"/>
              <w:left w:val="nil"/>
              <w:bottom w:val="single" w:sz="4" w:space="0" w:color="000000"/>
              <w:right w:val="single" w:sz="4" w:space="0" w:color="000000"/>
            </w:tcBorders>
            <w:shd w:val="clear" w:color="auto" w:fill="auto"/>
            <w:noWrap/>
            <w:vAlign w:val="center"/>
            <w:hideMark/>
          </w:tcPr>
          <w:p w14:paraId="159F99D5" w14:textId="77777777" w:rsidR="00CC3029" w:rsidRPr="00FB5925" w:rsidRDefault="00CC3029" w:rsidP="00786675">
            <w:pPr>
              <w:pStyle w:val="Akapitzlist"/>
              <w:numPr>
                <w:ilvl w:val="0"/>
                <w:numId w:val="41"/>
              </w:numPr>
              <w:rPr>
                <w:b/>
              </w:rPr>
            </w:pPr>
            <w:r w:rsidRPr="00FB5925">
              <w:rPr>
                <w:b/>
              </w:rPr>
              <w:t xml:space="preserve">0,00    </w:t>
            </w:r>
          </w:p>
        </w:tc>
      </w:tr>
      <w:tr w:rsidR="00354821" w:rsidRPr="00CC3029" w14:paraId="63D4CDBA" w14:textId="77777777" w:rsidTr="00CC10AC">
        <w:trPr>
          <w:trHeight w:val="3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11CD0B32" w14:textId="77777777" w:rsidR="00CC3029" w:rsidRPr="00FB5925" w:rsidRDefault="00FB5925" w:rsidP="00FB5925">
            <w:pPr>
              <w:rPr>
                <w:b/>
              </w:rPr>
            </w:pPr>
            <w:r>
              <w:rPr>
                <w:b/>
              </w:rPr>
              <w:t xml:space="preserve">      </w:t>
            </w:r>
            <w:r w:rsidR="00CC3029" w:rsidRPr="00FB5925">
              <w:rPr>
                <w:b/>
              </w:rPr>
              <w:t>14</w:t>
            </w:r>
          </w:p>
        </w:tc>
        <w:tc>
          <w:tcPr>
            <w:tcW w:w="2130" w:type="dxa"/>
            <w:tcBorders>
              <w:top w:val="nil"/>
              <w:left w:val="nil"/>
              <w:bottom w:val="single" w:sz="4" w:space="0" w:color="000000"/>
              <w:right w:val="single" w:sz="4" w:space="0" w:color="000000"/>
            </w:tcBorders>
            <w:shd w:val="clear" w:color="auto" w:fill="auto"/>
            <w:vAlign w:val="center"/>
            <w:hideMark/>
          </w:tcPr>
          <w:p w14:paraId="02333896" w14:textId="77777777" w:rsidR="00CC3029" w:rsidRPr="00FB5925" w:rsidRDefault="00FB5925" w:rsidP="00FB5925">
            <w:pPr>
              <w:rPr>
                <w:b/>
                <w:bCs/>
              </w:rPr>
            </w:pPr>
            <w:r>
              <w:rPr>
                <w:b/>
                <w:bCs/>
              </w:rPr>
              <w:t xml:space="preserve">  </w:t>
            </w:r>
            <w:r w:rsidR="00CC3029" w:rsidRPr="00FB5925">
              <w:rPr>
                <w:b/>
                <w:bCs/>
              </w:rPr>
              <w:t>Dbamy o naszą wieś</w:t>
            </w:r>
          </w:p>
        </w:tc>
        <w:tc>
          <w:tcPr>
            <w:tcW w:w="1620" w:type="dxa"/>
            <w:tcBorders>
              <w:top w:val="nil"/>
              <w:left w:val="nil"/>
              <w:bottom w:val="single" w:sz="4" w:space="0" w:color="000000"/>
              <w:right w:val="single" w:sz="4" w:space="0" w:color="000000"/>
            </w:tcBorders>
            <w:shd w:val="clear" w:color="auto" w:fill="auto"/>
            <w:noWrap/>
            <w:vAlign w:val="center"/>
            <w:hideMark/>
          </w:tcPr>
          <w:p w14:paraId="020E878C" w14:textId="77777777" w:rsidR="00CC3029" w:rsidRPr="00FB5925" w:rsidRDefault="00CC3029" w:rsidP="00FB5925">
            <w:pPr>
              <w:rPr>
                <w:b/>
              </w:rPr>
            </w:pPr>
            <w:r w:rsidRPr="00FB5925">
              <w:rPr>
                <w:b/>
              </w:rPr>
              <w:t xml:space="preserve">     26 489,20    </w:t>
            </w:r>
          </w:p>
        </w:tc>
        <w:tc>
          <w:tcPr>
            <w:tcW w:w="1480" w:type="dxa"/>
            <w:tcBorders>
              <w:top w:val="nil"/>
              <w:left w:val="nil"/>
              <w:bottom w:val="single" w:sz="4" w:space="0" w:color="000000"/>
              <w:right w:val="single" w:sz="4" w:space="0" w:color="000000"/>
            </w:tcBorders>
            <w:shd w:val="clear" w:color="auto" w:fill="auto"/>
            <w:noWrap/>
            <w:vAlign w:val="center"/>
            <w:hideMark/>
          </w:tcPr>
          <w:p w14:paraId="0272AA0E" w14:textId="77777777" w:rsidR="00CC3029" w:rsidRPr="00FB5925" w:rsidRDefault="00CC3029" w:rsidP="00FB5925">
            <w:pPr>
              <w:rPr>
                <w:b/>
              </w:rPr>
            </w:pPr>
            <w:r w:rsidRPr="00FB5925">
              <w:rPr>
                <w:b/>
              </w:rPr>
              <w:t>26 488,89</w:t>
            </w:r>
          </w:p>
        </w:tc>
        <w:tc>
          <w:tcPr>
            <w:tcW w:w="1120" w:type="dxa"/>
            <w:tcBorders>
              <w:top w:val="nil"/>
              <w:left w:val="nil"/>
              <w:bottom w:val="single" w:sz="4" w:space="0" w:color="000000"/>
              <w:right w:val="single" w:sz="4" w:space="0" w:color="000000"/>
            </w:tcBorders>
            <w:shd w:val="clear" w:color="auto" w:fill="auto"/>
            <w:noWrap/>
            <w:vAlign w:val="center"/>
            <w:hideMark/>
          </w:tcPr>
          <w:p w14:paraId="03F29B4C" w14:textId="77777777" w:rsidR="00CC3029" w:rsidRPr="00FB5925" w:rsidRDefault="00CC3029" w:rsidP="00FB5925">
            <w:pPr>
              <w:rPr>
                <w:b/>
              </w:rPr>
            </w:pPr>
            <w:r w:rsidRPr="00FB5925">
              <w:rPr>
                <w:b/>
              </w:rPr>
              <w:t xml:space="preserve">     100,00    </w:t>
            </w:r>
          </w:p>
        </w:tc>
        <w:tc>
          <w:tcPr>
            <w:tcW w:w="1940" w:type="dxa"/>
            <w:tcBorders>
              <w:top w:val="nil"/>
              <w:left w:val="nil"/>
              <w:bottom w:val="single" w:sz="4" w:space="0" w:color="000000"/>
              <w:right w:val="single" w:sz="4" w:space="0" w:color="000000"/>
            </w:tcBorders>
            <w:shd w:val="clear" w:color="auto" w:fill="auto"/>
            <w:noWrap/>
            <w:vAlign w:val="center"/>
            <w:hideMark/>
          </w:tcPr>
          <w:p w14:paraId="0D3C7803" w14:textId="77777777" w:rsidR="00CC3029" w:rsidRPr="00FB5925" w:rsidRDefault="00CC3029" w:rsidP="00786675">
            <w:pPr>
              <w:pStyle w:val="Akapitzlist"/>
              <w:numPr>
                <w:ilvl w:val="0"/>
                <w:numId w:val="42"/>
              </w:numPr>
              <w:rPr>
                <w:b/>
              </w:rPr>
            </w:pPr>
            <w:r w:rsidRPr="00FB5925">
              <w:rPr>
                <w:b/>
              </w:rPr>
              <w:t xml:space="preserve">00,00    </w:t>
            </w:r>
          </w:p>
        </w:tc>
      </w:tr>
      <w:tr w:rsidR="00354821" w:rsidRPr="00CC3029" w14:paraId="6E9E8776" w14:textId="77777777" w:rsidTr="00CC10AC">
        <w:trPr>
          <w:trHeight w:val="12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75E54C2C" w14:textId="77777777" w:rsidR="00CC3029" w:rsidRPr="00FB5925" w:rsidRDefault="00FB5925" w:rsidP="00FB5925">
            <w:pPr>
              <w:rPr>
                <w:b/>
              </w:rPr>
            </w:pPr>
            <w:r>
              <w:rPr>
                <w:b/>
              </w:rPr>
              <w:t xml:space="preserve">      </w:t>
            </w:r>
            <w:r w:rsidR="00CC3029" w:rsidRPr="00FB5925">
              <w:rPr>
                <w:b/>
              </w:rPr>
              <w:t>15</w:t>
            </w:r>
          </w:p>
        </w:tc>
        <w:tc>
          <w:tcPr>
            <w:tcW w:w="2130" w:type="dxa"/>
            <w:tcBorders>
              <w:top w:val="nil"/>
              <w:left w:val="nil"/>
              <w:bottom w:val="single" w:sz="4" w:space="0" w:color="000000"/>
              <w:right w:val="single" w:sz="4" w:space="0" w:color="000000"/>
            </w:tcBorders>
            <w:shd w:val="clear" w:color="auto" w:fill="auto"/>
            <w:vAlign w:val="center"/>
            <w:hideMark/>
          </w:tcPr>
          <w:p w14:paraId="78A82F50" w14:textId="77777777" w:rsidR="00CC3029" w:rsidRPr="00FB5925" w:rsidRDefault="00CC3029" w:rsidP="00FB5925">
            <w:pPr>
              <w:rPr>
                <w:b/>
                <w:bCs/>
              </w:rPr>
            </w:pPr>
            <w:r w:rsidRPr="00FB5925">
              <w:rPr>
                <w:b/>
                <w:bCs/>
              </w:rPr>
              <w:t>Termomodernizacja budynku Publicznej Szkoły Podstawowej w Błędowie</w:t>
            </w:r>
          </w:p>
        </w:tc>
        <w:tc>
          <w:tcPr>
            <w:tcW w:w="1620" w:type="dxa"/>
            <w:tcBorders>
              <w:top w:val="nil"/>
              <w:left w:val="nil"/>
              <w:bottom w:val="single" w:sz="4" w:space="0" w:color="000000"/>
              <w:right w:val="single" w:sz="4" w:space="0" w:color="000000"/>
            </w:tcBorders>
            <w:shd w:val="clear" w:color="auto" w:fill="auto"/>
            <w:noWrap/>
            <w:vAlign w:val="center"/>
            <w:hideMark/>
          </w:tcPr>
          <w:p w14:paraId="672C0FAA" w14:textId="77777777" w:rsidR="00CC3029" w:rsidRPr="00FB5925" w:rsidRDefault="00CC3029" w:rsidP="00FB5925">
            <w:pPr>
              <w:rPr>
                <w:b/>
              </w:rPr>
            </w:pPr>
            <w:r w:rsidRPr="00FB5925">
              <w:rPr>
                <w:b/>
              </w:rPr>
              <w:t xml:space="preserve">        21 525,00    </w:t>
            </w:r>
          </w:p>
        </w:tc>
        <w:tc>
          <w:tcPr>
            <w:tcW w:w="1480" w:type="dxa"/>
            <w:tcBorders>
              <w:top w:val="nil"/>
              <w:left w:val="nil"/>
              <w:bottom w:val="single" w:sz="4" w:space="0" w:color="000000"/>
              <w:right w:val="single" w:sz="4" w:space="0" w:color="000000"/>
            </w:tcBorders>
            <w:shd w:val="clear" w:color="auto" w:fill="auto"/>
            <w:noWrap/>
            <w:vAlign w:val="center"/>
            <w:hideMark/>
          </w:tcPr>
          <w:p w14:paraId="2061D37D" w14:textId="77777777" w:rsidR="00CC3029" w:rsidRPr="00FB5925" w:rsidRDefault="00CC3029" w:rsidP="00FB5925">
            <w:pPr>
              <w:rPr>
                <w:b/>
              </w:rPr>
            </w:pPr>
            <w:r w:rsidRPr="00FB5925">
              <w:rPr>
                <w:b/>
              </w:rPr>
              <w:t>16 605,00</w:t>
            </w:r>
          </w:p>
        </w:tc>
        <w:tc>
          <w:tcPr>
            <w:tcW w:w="1120" w:type="dxa"/>
            <w:tcBorders>
              <w:top w:val="nil"/>
              <w:left w:val="nil"/>
              <w:bottom w:val="single" w:sz="4" w:space="0" w:color="000000"/>
              <w:right w:val="single" w:sz="4" w:space="0" w:color="000000"/>
            </w:tcBorders>
            <w:shd w:val="clear" w:color="auto" w:fill="auto"/>
            <w:noWrap/>
            <w:vAlign w:val="center"/>
            <w:hideMark/>
          </w:tcPr>
          <w:p w14:paraId="63FB1702" w14:textId="77777777" w:rsidR="00CC3029" w:rsidRPr="00FB5925" w:rsidRDefault="00CC3029" w:rsidP="00FB5925">
            <w:pPr>
              <w:rPr>
                <w:b/>
              </w:rPr>
            </w:pPr>
            <w:r w:rsidRPr="00FB5925">
              <w:rPr>
                <w:b/>
              </w:rPr>
              <w:t xml:space="preserve">        77,14    </w:t>
            </w:r>
          </w:p>
        </w:tc>
        <w:tc>
          <w:tcPr>
            <w:tcW w:w="1940" w:type="dxa"/>
            <w:tcBorders>
              <w:top w:val="nil"/>
              <w:left w:val="nil"/>
              <w:bottom w:val="single" w:sz="4" w:space="0" w:color="000000"/>
              <w:right w:val="single" w:sz="4" w:space="0" w:color="000000"/>
            </w:tcBorders>
            <w:shd w:val="clear" w:color="auto" w:fill="auto"/>
            <w:noWrap/>
            <w:vAlign w:val="center"/>
            <w:hideMark/>
          </w:tcPr>
          <w:p w14:paraId="32AE9533" w14:textId="77777777" w:rsidR="00CC3029" w:rsidRPr="00FB5925" w:rsidRDefault="00CC3029" w:rsidP="00FB5925">
            <w:pPr>
              <w:rPr>
                <w:b/>
              </w:rPr>
            </w:pPr>
            <w:r w:rsidRPr="00FB5925">
              <w:rPr>
                <w:b/>
              </w:rPr>
              <w:t xml:space="preserve">              </w:t>
            </w:r>
            <w:r w:rsidR="00FB5925">
              <w:rPr>
                <w:b/>
              </w:rPr>
              <w:t>-</w:t>
            </w:r>
            <w:r w:rsidRPr="00FB5925">
              <w:rPr>
                <w:b/>
              </w:rPr>
              <w:t xml:space="preserve">                        </w:t>
            </w:r>
          </w:p>
        </w:tc>
      </w:tr>
      <w:tr w:rsidR="00354821" w:rsidRPr="00CC3029" w14:paraId="5CFF0A8D" w14:textId="77777777" w:rsidTr="00CC10AC">
        <w:trPr>
          <w:trHeight w:val="12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52BFB413" w14:textId="77777777" w:rsidR="00CC3029" w:rsidRPr="00FB5925" w:rsidRDefault="00FB5925" w:rsidP="00FB5925">
            <w:pPr>
              <w:rPr>
                <w:b/>
              </w:rPr>
            </w:pPr>
            <w:r>
              <w:rPr>
                <w:b/>
              </w:rPr>
              <w:t xml:space="preserve">     </w:t>
            </w:r>
            <w:r w:rsidR="00CC3029" w:rsidRPr="00FB5925">
              <w:rPr>
                <w:b/>
              </w:rPr>
              <w:t>16</w:t>
            </w:r>
          </w:p>
        </w:tc>
        <w:tc>
          <w:tcPr>
            <w:tcW w:w="2130" w:type="dxa"/>
            <w:tcBorders>
              <w:top w:val="nil"/>
              <w:left w:val="nil"/>
              <w:bottom w:val="single" w:sz="4" w:space="0" w:color="000000"/>
              <w:right w:val="single" w:sz="4" w:space="0" w:color="000000"/>
            </w:tcBorders>
            <w:shd w:val="clear" w:color="auto" w:fill="auto"/>
            <w:vAlign w:val="center"/>
            <w:hideMark/>
          </w:tcPr>
          <w:p w14:paraId="1F6C20A2" w14:textId="77777777" w:rsidR="00CC3029" w:rsidRPr="00FB5925" w:rsidRDefault="00CC3029" w:rsidP="00FB5925">
            <w:pPr>
              <w:rPr>
                <w:b/>
                <w:bCs/>
              </w:rPr>
            </w:pPr>
            <w:r w:rsidRPr="00FB5925">
              <w:rPr>
                <w:b/>
                <w:bCs/>
              </w:rPr>
              <w:t>Termomodernizacja budynku Publicznej Szkoły Podstawowej w Lipiu</w:t>
            </w:r>
          </w:p>
        </w:tc>
        <w:tc>
          <w:tcPr>
            <w:tcW w:w="1620" w:type="dxa"/>
            <w:tcBorders>
              <w:top w:val="nil"/>
              <w:left w:val="nil"/>
              <w:bottom w:val="single" w:sz="4" w:space="0" w:color="000000"/>
              <w:right w:val="single" w:sz="4" w:space="0" w:color="000000"/>
            </w:tcBorders>
            <w:shd w:val="clear" w:color="auto" w:fill="auto"/>
            <w:noWrap/>
            <w:vAlign w:val="center"/>
            <w:hideMark/>
          </w:tcPr>
          <w:p w14:paraId="122CB7A1" w14:textId="77777777" w:rsidR="00CC3029" w:rsidRPr="00FB5925" w:rsidRDefault="00CC3029" w:rsidP="00FB5925">
            <w:pPr>
              <w:rPr>
                <w:b/>
              </w:rPr>
            </w:pPr>
            <w:r w:rsidRPr="00FB5925">
              <w:rPr>
                <w:b/>
              </w:rPr>
              <w:t xml:space="preserve">      12 300,00    </w:t>
            </w:r>
          </w:p>
        </w:tc>
        <w:tc>
          <w:tcPr>
            <w:tcW w:w="1480" w:type="dxa"/>
            <w:tcBorders>
              <w:top w:val="nil"/>
              <w:left w:val="nil"/>
              <w:bottom w:val="single" w:sz="4" w:space="0" w:color="000000"/>
              <w:right w:val="single" w:sz="4" w:space="0" w:color="000000"/>
            </w:tcBorders>
            <w:shd w:val="clear" w:color="auto" w:fill="auto"/>
            <w:noWrap/>
            <w:vAlign w:val="center"/>
            <w:hideMark/>
          </w:tcPr>
          <w:p w14:paraId="588D479F" w14:textId="77777777" w:rsidR="00CC3029" w:rsidRPr="00FB5925" w:rsidRDefault="00CC3029" w:rsidP="00FB5925">
            <w:pPr>
              <w:rPr>
                <w:b/>
              </w:rPr>
            </w:pPr>
            <w:r w:rsidRPr="00FB5925">
              <w:rPr>
                <w:b/>
              </w:rPr>
              <w:t>14 145,00</w:t>
            </w:r>
          </w:p>
        </w:tc>
        <w:tc>
          <w:tcPr>
            <w:tcW w:w="1120" w:type="dxa"/>
            <w:tcBorders>
              <w:top w:val="nil"/>
              <w:left w:val="nil"/>
              <w:bottom w:val="single" w:sz="4" w:space="0" w:color="000000"/>
              <w:right w:val="single" w:sz="4" w:space="0" w:color="000000"/>
            </w:tcBorders>
            <w:shd w:val="clear" w:color="auto" w:fill="auto"/>
            <w:noWrap/>
            <w:vAlign w:val="center"/>
            <w:hideMark/>
          </w:tcPr>
          <w:p w14:paraId="3F017814" w14:textId="77777777" w:rsidR="00CC3029" w:rsidRPr="00FB5925" w:rsidRDefault="00CC3029" w:rsidP="00FB5925">
            <w:pPr>
              <w:rPr>
                <w:b/>
              </w:rPr>
            </w:pPr>
            <w:r w:rsidRPr="00FB5925">
              <w:rPr>
                <w:b/>
              </w:rPr>
              <w:t xml:space="preserve">      115,00    </w:t>
            </w:r>
          </w:p>
        </w:tc>
        <w:tc>
          <w:tcPr>
            <w:tcW w:w="1940" w:type="dxa"/>
            <w:tcBorders>
              <w:top w:val="nil"/>
              <w:left w:val="nil"/>
              <w:bottom w:val="single" w:sz="4" w:space="0" w:color="000000"/>
              <w:right w:val="single" w:sz="4" w:space="0" w:color="000000"/>
            </w:tcBorders>
            <w:shd w:val="clear" w:color="auto" w:fill="auto"/>
            <w:noWrap/>
            <w:vAlign w:val="center"/>
            <w:hideMark/>
          </w:tcPr>
          <w:p w14:paraId="36685E86" w14:textId="77777777" w:rsidR="00CC3029" w:rsidRPr="00CC3029" w:rsidRDefault="00CC3029" w:rsidP="00FB5925">
            <w:pPr>
              <w:pStyle w:val="Akapitzlist"/>
              <w:ind w:left="756"/>
              <w:rPr>
                <w:b/>
              </w:rPr>
            </w:pPr>
            <w:r w:rsidRPr="00CC3029">
              <w:rPr>
                <w:b/>
              </w:rPr>
              <w:t xml:space="preserve">                                 -      </w:t>
            </w:r>
          </w:p>
        </w:tc>
      </w:tr>
      <w:tr w:rsidR="00354821" w:rsidRPr="00CC3029" w14:paraId="428D108B" w14:textId="77777777" w:rsidTr="00CC10AC">
        <w:trPr>
          <w:trHeight w:val="15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3F44B530" w14:textId="77777777" w:rsidR="00CC3029" w:rsidRPr="00FB5925" w:rsidRDefault="00FB5925" w:rsidP="00FB5925">
            <w:pPr>
              <w:rPr>
                <w:b/>
              </w:rPr>
            </w:pPr>
            <w:r>
              <w:rPr>
                <w:b/>
              </w:rPr>
              <w:t xml:space="preserve">     </w:t>
            </w:r>
            <w:r w:rsidR="00CC3029" w:rsidRPr="00FB5925">
              <w:rPr>
                <w:b/>
              </w:rPr>
              <w:t>17</w:t>
            </w:r>
          </w:p>
        </w:tc>
        <w:tc>
          <w:tcPr>
            <w:tcW w:w="2130" w:type="dxa"/>
            <w:tcBorders>
              <w:top w:val="nil"/>
              <w:left w:val="nil"/>
              <w:bottom w:val="single" w:sz="4" w:space="0" w:color="000000"/>
              <w:right w:val="single" w:sz="4" w:space="0" w:color="000000"/>
            </w:tcBorders>
            <w:shd w:val="clear" w:color="auto" w:fill="auto"/>
            <w:vAlign w:val="center"/>
            <w:hideMark/>
          </w:tcPr>
          <w:p w14:paraId="49E7D6D7" w14:textId="77777777" w:rsidR="00CC3029" w:rsidRPr="00FB5925" w:rsidRDefault="00CC3029" w:rsidP="00FB5925">
            <w:pPr>
              <w:rPr>
                <w:b/>
                <w:bCs/>
              </w:rPr>
            </w:pPr>
            <w:r w:rsidRPr="00FB5925">
              <w:rPr>
                <w:b/>
                <w:bCs/>
              </w:rPr>
              <w:t>Zakup i montaż kotła gazowego w budynku "B" Publicznej Szkoły Podstawowej w Błędowie</w:t>
            </w:r>
          </w:p>
        </w:tc>
        <w:tc>
          <w:tcPr>
            <w:tcW w:w="1620" w:type="dxa"/>
            <w:tcBorders>
              <w:top w:val="nil"/>
              <w:left w:val="nil"/>
              <w:bottom w:val="single" w:sz="4" w:space="0" w:color="000000"/>
              <w:right w:val="single" w:sz="4" w:space="0" w:color="000000"/>
            </w:tcBorders>
            <w:shd w:val="clear" w:color="auto" w:fill="auto"/>
            <w:noWrap/>
            <w:vAlign w:val="center"/>
            <w:hideMark/>
          </w:tcPr>
          <w:p w14:paraId="5E29DF3A" w14:textId="77777777" w:rsidR="00CC3029" w:rsidRPr="00FB5925" w:rsidRDefault="00CC3029" w:rsidP="00FB5925">
            <w:pPr>
              <w:rPr>
                <w:b/>
              </w:rPr>
            </w:pPr>
            <w:r w:rsidRPr="00FB5925">
              <w:rPr>
                <w:b/>
              </w:rPr>
              <w:t xml:space="preserve">      128 000,00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0765AE35" w14:textId="77777777" w:rsidR="00CC3029" w:rsidRPr="00FB5925" w:rsidRDefault="00CC3029" w:rsidP="00FB5925">
            <w:pPr>
              <w:rPr>
                <w:b/>
              </w:rPr>
            </w:pPr>
            <w:r w:rsidRPr="00FB5925">
              <w:rPr>
                <w:b/>
              </w:rPr>
              <w:t>128 000,00</w:t>
            </w:r>
          </w:p>
        </w:tc>
        <w:tc>
          <w:tcPr>
            <w:tcW w:w="1120" w:type="dxa"/>
            <w:tcBorders>
              <w:top w:val="nil"/>
              <w:left w:val="nil"/>
              <w:bottom w:val="single" w:sz="4" w:space="0" w:color="000000"/>
              <w:right w:val="single" w:sz="4" w:space="0" w:color="000000"/>
            </w:tcBorders>
            <w:shd w:val="clear" w:color="auto" w:fill="auto"/>
            <w:noWrap/>
            <w:vAlign w:val="center"/>
            <w:hideMark/>
          </w:tcPr>
          <w:p w14:paraId="62D8DD93" w14:textId="77777777" w:rsidR="00CC3029" w:rsidRPr="00FB5925" w:rsidRDefault="00CC3029" w:rsidP="00FB5925">
            <w:pPr>
              <w:rPr>
                <w:b/>
              </w:rPr>
            </w:pPr>
            <w:r w:rsidRPr="00FB5925">
              <w:rPr>
                <w:b/>
              </w:rPr>
              <w:t xml:space="preserve">      100,00    </w:t>
            </w:r>
          </w:p>
        </w:tc>
        <w:tc>
          <w:tcPr>
            <w:tcW w:w="1940" w:type="dxa"/>
            <w:tcBorders>
              <w:top w:val="nil"/>
              <w:left w:val="nil"/>
              <w:bottom w:val="single" w:sz="4" w:space="0" w:color="000000"/>
              <w:right w:val="single" w:sz="4" w:space="0" w:color="000000"/>
            </w:tcBorders>
            <w:shd w:val="clear" w:color="auto" w:fill="auto"/>
            <w:noWrap/>
            <w:vAlign w:val="center"/>
            <w:hideMark/>
          </w:tcPr>
          <w:p w14:paraId="34B944B1" w14:textId="77777777" w:rsidR="00CC3029" w:rsidRPr="00CC3029" w:rsidRDefault="00CC3029" w:rsidP="00FB5925">
            <w:pPr>
              <w:pStyle w:val="Akapitzlist"/>
              <w:ind w:left="756"/>
              <w:rPr>
                <w:b/>
              </w:rPr>
            </w:pPr>
            <w:r w:rsidRPr="00CC3029">
              <w:rPr>
                <w:b/>
              </w:rPr>
              <w:t xml:space="preserve">                                 -      </w:t>
            </w:r>
          </w:p>
        </w:tc>
      </w:tr>
      <w:tr w:rsidR="00354821" w:rsidRPr="00CC3029" w14:paraId="1BCF43CB"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38C080F5" w14:textId="77777777" w:rsidR="00CC3029" w:rsidRPr="00FB5925" w:rsidRDefault="00FB5925" w:rsidP="00FB5925">
            <w:pPr>
              <w:rPr>
                <w:b/>
              </w:rPr>
            </w:pPr>
            <w:r>
              <w:rPr>
                <w:b/>
              </w:rPr>
              <w:t xml:space="preserve">     </w:t>
            </w:r>
            <w:r w:rsidR="00CC3029" w:rsidRPr="00FB5925">
              <w:rPr>
                <w:b/>
              </w:rPr>
              <w:t>18</w:t>
            </w:r>
          </w:p>
        </w:tc>
        <w:tc>
          <w:tcPr>
            <w:tcW w:w="2130" w:type="dxa"/>
            <w:tcBorders>
              <w:top w:val="nil"/>
              <w:left w:val="nil"/>
              <w:bottom w:val="single" w:sz="4" w:space="0" w:color="000000"/>
              <w:right w:val="single" w:sz="4" w:space="0" w:color="000000"/>
            </w:tcBorders>
            <w:shd w:val="clear" w:color="auto" w:fill="auto"/>
            <w:vAlign w:val="center"/>
            <w:hideMark/>
          </w:tcPr>
          <w:p w14:paraId="4C201663" w14:textId="77777777" w:rsidR="00CC3029" w:rsidRPr="00FB5925" w:rsidRDefault="00CC3029" w:rsidP="00FB5925">
            <w:pPr>
              <w:rPr>
                <w:b/>
                <w:bCs/>
              </w:rPr>
            </w:pPr>
            <w:r w:rsidRPr="00FB5925">
              <w:rPr>
                <w:b/>
                <w:bCs/>
              </w:rPr>
              <w:t>Budowa oświetlenia ulicznego sołectwa Tomczyce</w:t>
            </w:r>
          </w:p>
        </w:tc>
        <w:tc>
          <w:tcPr>
            <w:tcW w:w="1620" w:type="dxa"/>
            <w:tcBorders>
              <w:top w:val="nil"/>
              <w:left w:val="nil"/>
              <w:bottom w:val="single" w:sz="4" w:space="0" w:color="000000"/>
              <w:right w:val="single" w:sz="4" w:space="0" w:color="000000"/>
            </w:tcBorders>
            <w:shd w:val="clear" w:color="auto" w:fill="auto"/>
            <w:noWrap/>
            <w:vAlign w:val="center"/>
            <w:hideMark/>
          </w:tcPr>
          <w:p w14:paraId="0607B693" w14:textId="77777777" w:rsidR="00CC3029" w:rsidRPr="00FB5925" w:rsidRDefault="00CC3029" w:rsidP="00FB5925">
            <w:pPr>
              <w:rPr>
                <w:b/>
              </w:rPr>
            </w:pPr>
            <w:r w:rsidRPr="00FB5925">
              <w:rPr>
                <w:b/>
              </w:rPr>
              <w:t xml:space="preserve">         8 553,36    </w:t>
            </w:r>
          </w:p>
        </w:tc>
        <w:tc>
          <w:tcPr>
            <w:tcW w:w="1480" w:type="dxa"/>
            <w:tcBorders>
              <w:top w:val="nil"/>
              <w:left w:val="nil"/>
              <w:bottom w:val="single" w:sz="4" w:space="0" w:color="000000"/>
              <w:right w:val="single" w:sz="4" w:space="0" w:color="000000"/>
            </w:tcBorders>
            <w:shd w:val="clear" w:color="auto" w:fill="auto"/>
            <w:noWrap/>
            <w:vAlign w:val="center"/>
            <w:hideMark/>
          </w:tcPr>
          <w:p w14:paraId="70F3DA60" w14:textId="77777777" w:rsidR="00CC3029" w:rsidRPr="00CC3029" w:rsidRDefault="00CC3029" w:rsidP="00FB5925">
            <w:pPr>
              <w:pStyle w:val="Akapitzlist"/>
              <w:ind w:left="756"/>
              <w:rPr>
                <w:b/>
              </w:rPr>
            </w:pPr>
            <w:r w:rsidRPr="00CC3029">
              <w:rPr>
                <w:b/>
              </w:rPr>
              <w:t xml:space="preserve">                       -      </w:t>
            </w:r>
          </w:p>
        </w:tc>
        <w:tc>
          <w:tcPr>
            <w:tcW w:w="1120" w:type="dxa"/>
            <w:tcBorders>
              <w:top w:val="nil"/>
              <w:left w:val="nil"/>
              <w:bottom w:val="single" w:sz="4" w:space="0" w:color="000000"/>
              <w:right w:val="single" w:sz="4" w:space="0" w:color="000000"/>
            </w:tcBorders>
            <w:shd w:val="clear" w:color="auto" w:fill="auto"/>
            <w:noWrap/>
            <w:vAlign w:val="center"/>
            <w:hideMark/>
          </w:tcPr>
          <w:p w14:paraId="560D7ED3" w14:textId="77777777" w:rsidR="00CC3029" w:rsidRPr="00CC3029" w:rsidRDefault="00CC3029" w:rsidP="00FB5925">
            <w:pPr>
              <w:pStyle w:val="Akapitzlist"/>
              <w:ind w:left="756"/>
              <w:rPr>
                <w:b/>
              </w:rPr>
            </w:pPr>
            <w:r w:rsidRPr="00CC3029">
              <w:rPr>
                <w:b/>
              </w:rPr>
              <w:t xml:space="preserve">               -      </w:t>
            </w:r>
          </w:p>
        </w:tc>
        <w:tc>
          <w:tcPr>
            <w:tcW w:w="1940" w:type="dxa"/>
            <w:tcBorders>
              <w:top w:val="nil"/>
              <w:left w:val="nil"/>
              <w:bottom w:val="single" w:sz="4" w:space="0" w:color="000000"/>
              <w:right w:val="single" w:sz="4" w:space="0" w:color="000000"/>
            </w:tcBorders>
            <w:shd w:val="clear" w:color="auto" w:fill="auto"/>
            <w:noWrap/>
            <w:vAlign w:val="center"/>
            <w:hideMark/>
          </w:tcPr>
          <w:p w14:paraId="5EC7387F" w14:textId="77777777" w:rsidR="00CC3029" w:rsidRPr="00CC3029" w:rsidRDefault="00CC3029" w:rsidP="00FB5925">
            <w:pPr>
              <w:pStyle w:val="Akapitzlist"/>
              <w:ind w:left="756"/>
              <w:rPr>
                <w:b/>
              </w:rPr>
            </w:pPr>
            <w:r w:rsidRPr="00CC3029">
              <w:rPr>
                <w:b/>
              </w:rPr>
              <w:t xml:space="preserve">                                 -      </w:t>
            </w:r>
          </w:p>
        </w:tc>
      </w:tr>
      <w:tr w:rsidR="00354821" w:rsidRPr="00CC3029" w14:paraId="6166659F" w14:textId="77777777" w:rsidTr="00CC10AC">
        <w:trPr>
          <w:trHeight w:val="21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79688C8C" w14:textId="77777777" w:rsidR="00CC3029" w:rsidRPr="00354821" w:rsidRDefault="00354821" w:rsidP="00354821">
            <w:pPr>
              <w:rPr>
                <w:b/>
              </w:rPr>
            </w:pPr>
            <w:r>
              <w:rPr>
                <w:b/>
              </w:rPr>
              <w:lastRenderedPageBreak/>
              <w:t xml:space="preserve">     </w:t>
            </w:r>
            <w:r w:rsidR="00CC3029" w:rsidRPr="00354821">
              <w:rPr>
                <w:b/>
              </w:rPr>
              <w:t>19</w:t>
            </w:r>
          </w:p>
        </w:tc>
        <w:tc>
          <w:tcPr>
            <w:tcW w:w="2130" w:type="dxa"/>
            <w:tcBorders>
              <w:top w:val="nil"/>
              <w:left w:val="nil"/>
              <w:bottom w:val="single" w:sz="4" w:space="0" w:color="000000"/>
              <w:right w:val="single" w:sz="4" w:space="0" w:color="000000"/>
            </w:tcBorders>
            <w:shd w:val="clear" w:color="auto" w:fill="auto"/>
            <w:vAlign w:val="center"/>
            <w:hideMark/>
          </w:tcPr>
          <w:p w14:paraId="3AE4D3D7" w14:textId="77777777" w:rsidR="00CC3029" w:rsidRPr="00354821" w:rsidRDefault="00CC3029" w:rsidP="00354821">
            <w:pPr>
              <w:rPr>
                <w:b/>
                <w:bCs/>
              </w:rPr>
            </w:pPr>
            <w:r w:rsidRPr="00354821">
              <w:rPr>
                <w:b/>
                <w:bCs/>
              </w:rPr>
              <w:t>Budowa napowietrznej linii oświetlenia przy ul. Nowy Świat w miejscowości Błędów gm. Błędów woj. Mazowieckie</w:t>
            </w:r>
          </w:p>
        </w:tc>
        <w:tc>
          <w:tcPr>
            <w:tcW w:w="1620" w:type="dxa"/>
            <w:tcBorders>
              <w:top w:val="nil"/>
              <w:left w:val="nil"/>
              <w:bottom w:val="single" w:sz="4" w:space="0" w:color="000000"/>
              <w:right w:val="single" w:sz="4" w:space="0" w:color="000000"/>
            </w:tcBorders>
            <w:shd w:val="clear" w:color="auto" w:fill="auto"/>
            <w:noWrap/>
            <w:vAlign w:val="center"/>
            <w:hideMark/>
          </w:tcPr>
          <w:p w14:paraId="779FB80B" w14:textId="77777777" w:rsidR="00CC3029" w:rsidRPr="00354821" w:rsidRDefault="00CC3029" w:rsidP="00354821">
            <w:pPr>
              <w:rPr>
                <w:b/>
              </w:rPr>
            </w:pPr>
            <w:r w:rsidRPr="00354821">
              <w:rPr>
                <w:b/>
              </w:rPr>
              <w:t xml:space="preserve">      44 635,00    </w:t>
            </w:r>
          </w:p>
        </w:tc>
        <w:tc>
          <w:tcPr>
            <w:tcW w:w="1480" w:type="dxa"/>
            <w:tcBorders>
              <w:top w:val="nil"/>
              <w:left w:val="nil"/>
              <w:bottom w:val="single" w:sz="4" w:space="0" w:color="000000"/>
              <w:right w:val="single" w:sz="4" w:space="0" w:color="000000"/>
            </w:tcBorders>
            <w:shd w:val="clear" w:color="auto" w:fill="auto"/>
            <w:noWrap/>
            <w:vAlign w:val="center"/>
            <w:hideMark/>
          </w:tcPr>
          <w:p w14:paraId="45646F23" w14:textId="77777777" w:rsidR="00CC3029" w:rsidRPr="00354821" w:rsidRDefault="00CC3029" w:rsidP="00354821">
            <w:pPr>
              <w:rPr>
                <w:b/>
              </w:rPr>
            </w:pPr>
            <w:r w:rsidRPr="00354821">
              <w:rPr>
                <w:b/>
              </w:rPr>
              <w:t xml:space="preserve">   36 838,50    </w:t>
            </w:r>
          </w:p>
        </w:tc>
        <w:tc>
          <w:tcPr>
            <w:tcW w:w="1120" w:type="dxa"/>
            <w:tcBorders>
              <w:top w:val="nil"/>
              <w:left w:val="nil"/>
              <w:bottom w:val="single" w:sz="4" w:space="0" w:color="000000"/>
              <w:right w:val="single" w:sz="4" w:space="0" w:color="000000"/>
            </w:tcBorders>
            <w:shd w:val="clear" w:color="auto" w:fill="auto"/>
            <w:noWrap/>
            <w:vAlign w:val="center"/>
            <w:hideMark/>
          </w:tcPr>
          <w:p w14:paraId="39087658" w14:textId="77777777" w:rsidR="00CC3029" w:rsidRPr="00354821" w:rsidRDefault="00CC3029" w:rsidP="00354821">
            <w:pPr>
              <w:rPr>
                <w:b/>
              </w:rPr>
            </w:pPr>
            <w:r w:rsidRPr="00354821">
              <w:rPr>
                <w:b/>
              </w:rPr>
              <w:t xml:space="preserve">        82,53    </w:t>
            </w:r>
          </w:p>
        </w:tc>
        <w:tc>
          <w:tcPr>
            <w:tcW w:w="1940" w:type="dxa"/>
            <w:tcBorders>
              <w:top w:val="nil"/>
              <w:left w:val="nil"/>
              <w:bottom w:val="single" w:sz="4" w:space="0" w:color="000000"/>
              <w:right w:val="single" w:sz="4" w:space="0" w:color="000000"/>
            </w:tcBorders>
            <w:shd w:val="clear" w:color="auto" w:fill="auto"/>
            <w:noWrap/>
            <w:vAlign w:val="center"/>
            <w:hideMark/>
          </w:tcPr>
          <w:p w14:paraId="14B0E5A3" w14:textId="77777777" w:rsidR="00CC3029" w:rsidRPr="00354821" w:rsidRDefault="00CC3029" w:rsidP="00786675">
            <w:pPr>
              <w:pStyle w:val="Akapitzlist"/>
              <w:numPr>
                <w:ilvl w:val="0"/>
                <w:numId w:val="43"/>
              </w:numPr>
              <w:rPr>
                <w:b/>
              </w:rPr>
            </w:pPr>
            <w:r w:rsidRPr="00354821">
              <w:rPr>
                <w:b/>
              </w:rPr>
              <w:t xml:space="preserve">00,00    </w:t>
            </w:r>
          </w:p>
        </w:tc>
      </w:tr>
      <w:tr w:rsidR="00354821" w:rsidRPr="00CC3029" w14:paraId="1A542D79" w14:textId="77777777" w:rsidTr="00CC10AC">
        <w:trPr>
          <w:trHeight w:val="6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30556293" w14:textId="77777777" w:rsidR="00CC3029" w:rsidRPr="00354821" w:rsidRDefault="00354821" w:rsidP="00354821">
            <w:pPr>
              <w:rPr>
                <w:b/>
              </w:rPr>
            </w:pPr>
            <w:r>
              <w:rPr>
                <w:b/>
              </w:rPr>
              <w:t xml:space="preserve">     </w:t>
            </w:r>
            <w:r w:rsidR="00CC3029" w:rsidRPr="00354821">
              <w:rPr>
                <w:b/>
              </w:rPr>
              <w:t>20</w:t>
            </w:r>
          </w:p>
        </w:tc>
        <w:tc>
          <w:tcPr>
            <w:tcW w:w="2130" w:type="dxa"/>
            <w:tcBorders>
              <w:top w:val="nil"/>
              <w:left w:val="nil"/>
              <w:bottom w:val="single" w:sz="4" w:space="0" w:color="000000"/>
              <w:right w:val="single" w:sz="4" w:space="0" w:color="000000"/>
            </w:tcBorders>
            <w:shd w:val="clear" w:color="auto" w:fill="auto"/>
            <w:vAlign w:val="center"/>
            <w:hideMark/>
          </w:tcPr>
          <w:p w14:paraId="56B364C3" w14:textId="77777777" w:rsidR="00CC3029" w:rsidRPr="00354821" w:rsidRDefault="00CC3029" w:rsidP="00354821">
            <w:pPr>
              <w:rPr>
                <w:b/>
                <w:bCs/>
              </w:rPr>
            </w:pPr>
            <w:r w:rsidRPr="00354821">
              <w:rPr>
                <w:b/>
                <w:bCs/>
              </w:rPr>
              <w:t>Modernizacja placu zabaw w Błędowie</w:t>
            </w:r>
          </w:p>
        </w:tc>
        <w:tc>
          <w:tcPr>
            <w:tcW w:w="1620" w:type="dxa"/>
            <w:tcBorders>
              <w:top w:val="nil"/>
              <w:left w:val="nil"/>
              <w:bottom w:val="single" w:sz="4" w:space="0" w:color="000000"/>
              <w:right w:val="single" w:sz="4" w:space="0" w:color="000000"/>
            </w:tcBorders>
            <w:shd w:val="clear" w:color="auto" w:fill="auto"/>
            <w:noWrap/>
            <w:vAlign w:val="center"/>
            <w:hideMark/>
          </w:tcPr>
          <w:p w14:paraId="3B2D71FE" w14:textId="77777777" w:rsidR="00CC3029" w:rsidRPr="00354821" w:rsidRDefault="00CC3029" w:rsidP="00354821">
            <w:pPr>
              <w:rPr>
                <w:b/>
              </w:rPr>
            </w:pPr>
            <w:r w:rsidRPr="00354821">
              <w:rPr>
                <w:b/>
              </w:rPr>
              <w:t xml:space="preserve">       15 000,00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597AFF5A" w14:textId="77777777" w:rsidR="00CC3029" w:rsidRPr="00354821" w:rsidRDefault="00CC3029" w:rsidP="00354821">
            <w:pPr>
              <w:rPr>
                <w:b/>
              </w:rPr>
            </w:pPr>
            <w:r w:rsidRPr="00354821">
              <w:rPr>
                <w:b/>
              </w:rPr>
              <w:t xml:space="preserve">      14 923,68    </w:t>
            </w:r>
          </w:p>
        </w:tc>
        <w:tc>
          <w:tcPr>
            <w:tcW w:w="1120" w:type="dxa"/>
            <w:tcBorders>
              <w:top w:val="nil"/>
              <w:left w:val="nil"/>
              <w:bottom w:val="single" w:sz="4" w:space="0" w:color="000000"/>
              <w:right w:val="single" w:sz="4" w:space="0" w:color="000000"/>
            </w:tcBorders>
            <w:shd w:val="clear" w:color="auto" w:fill="auto"/>
            <w:noWrap/>
            <w:vAlign w:val="center"/>
            <w:hideMark/>
          </w:tcPr>
          <w:p w14:paraId="5EA316FB" w14:textId="77777777" w:rsidR="00CC3029" w:rsidRPr="00354821" w:rsidRDefault="00CC3029" w:rsidP="00354821">
            <w:pPr>
              <w:rPr>
                <w:b/>
              </w:rPr>
            </w:pPr>
            <w:r w:rsidRPr="00354821">
              <w:rPr>
                <w:b/>
              </w:rPr>
              <w:t xml:space="preserve">        99,49    </w:t>
            </w:r>
          </w:p>
        </w:tc>
        <w:tc>
          <w:tcPr>
            <w:tcW w:w="1940" w:type="dxa"/>
            <w:tcBorders>
              <w:top w:val="nil"/>
              <w:left w:val="nil"/>
              <w:bottom w:val="single" w:sz="4" w:space="0" w:color="000000"/>
              <w:right w:val="single" w:sz="4" w:space="0" w:color="000000"/>
            </w:tcBorders>
            <w:shd w:val="clear" w:color="auto" w:fill="auto"/>
            <w:noWrap/>
            <w:vAlign w:val="center"/>
            <w:hideMark/>
          </w:tcPr>
          <w:p w14:paraId="31B57B9E" w14:textId="77777777" w:rsidR="00CC3029" w:rsidRPr="00CC3029" w:rsidRDefault="00CC3029" w:rsidP="00354821">
            <w:pPr>
              <w:pStyle w:val="Akapitzlist"/>
              <w:ind w:left="852"/>
              <w:rPr>
                <w:b/>
              </w:rPr>
            </w:pPr>
            <w:r w:rsidRPr="00CC3029">
              <w:rPr>
                <w:b/>
              </w:rPr>
              <w:t xml:space="preserve">                                 -      </w:t>
            </w:r>
          </w:p>
        </w:tc>
      </w:tr>
      <w:tr w:rsidR="00354821" w:rsidRPr="00CC3029" w14:paraId="1837BB9D"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2A6142F7" w14:textId="77777777" w:rsidR="00CC3029" w:rsidRPr="00354821" w:rsidRDefault="00354821" w:rsidP="00354821">
            <w:pPr>
              <w:rPr>
                <w:b/>
              </w:rPr>
            </w:pPr>
            <w:r>
              <w:rPr>
                <w:b/>
              </w:rPr>
              <w:t xml:space="preserve">    </w:t>
            </w:r>
            <w:r w:rsidR="00CC3029" w:rsidRPr="00354821">
              <w:rPr>
                <w:b/>
              </w:rPr>
              <w:t>21</w:t>
            </w:r>
          </w:p>
        </w:tc>
        <w:tc>
          <w:tcPr>
            <w:tcW w:w="2130" w:type="dxa"/>
            <w:tcBorders>
              <w:top w:val="nil"/>
              <w:left w:val="nil"/>
              <w:bottom w:val="single" w:sz="4" w:space="0" w:color="000000"/>
              <w:right w:val="single" w:sz="4" w:space="0" w:color="000000"/>
            </w:tcBorders>
            <w:shd w:val="clear" w:color="auto" w:fill="auto"/>
            <w:vAlign w:val="center"/>
            <w:hideMark/>
          </w:tcPr>
          <w:p w14:paraId="7052C68F" w14:textId="77777777" w:rsidR="00CC3029" w:rsidRPr="00354821" w:rsidRDefault="00CC3029" w:rsidP="00354821">
            <w:pPr>
              <w:rPr>
                <w:b/>
                <w:bCs/>
              </w:rPr>
            </w:pPr>
            <w:r w:rsidRPr="00354821">
              <w:rPr>
                <w:b/>
                <w:bCs/>
              </w:rPr>
              <w:t>Budowa placu zabaw dla dzieci w Jadwigowie</w:t>
            </w:r>
          </w:p>
        </w:tc>
        <w:tc>
          <w:tcPr>
            <w:tcW w:w="1620" w:type="dxa"/>
            <w:tcBorders>
              <w:top w:val="nil"/>
              <w:left w:val="nil"/>
              <w:bottom w:val="single" w:sz="4" w:space="0" w:color="000000"/>
              <w:right w:val="single" w:sz="4" w:space="0" w:color="000000"/>
            </w:tcBorders>
            <w:shd w:val="clear" w:color="auto" w:fill="auto"/>
            <w:noWrap/>
            <w:vAlign w:val="center"/>
            <w:hideMark/>
          </w:tcPr>
          <w:p w14:paraId="32984B12" w14:textId="77777777" w:rsidR="00CC3029" w:rsidRPr="00354821" w:rsidRDefault="00CC3029" w:rsidP="00354821">
            <w:pPr>
              <w:rPr>
                <w:b/>
              </w:rPr>
            </w:pPr>
            <w:r w:rsidRPr="00354821">
              <w:rPr>
                <w:b/>
              </w:rPr>
              <w:t xml:space="preserve">        22 100,66    </w:t>
            </w:r>
          </w:p>
        </w:tc>
        <w:tc>
          <w:tcPr>
            <w:tcW w:w="1480" w:type="dxa"/>
            <w:tcBorders>
              <w:top w:val="nil"/>
              <w:left w:val="nil"/>
              <w:bottom w:val="single" w:sz="4" w:space="0" w:color="000000"/>
              <w:right w:val="single" w:sz="4" w:space="0" w:color="000000"/>
            </w:tcBorders>
            <w:shd w:val="clear" w:color="auto" w:fill="auto"/>
            <w:noWrap/>
            <w:vAlign w:val="center"/>
            <w:hideMark/>
          </w:tcPr>
          <w:p w14:paraId="1784B367" w14:textId="77777777" w:rsidR="00CC3029" w:rsidRPr="00354821" w:rsidRDefault="00CC3029" w:rsidP="00354821">
            <w:pPr>
              <w:rPr>
                <w:b/>
              </w:rPr>
            </w:pPr>
            <w:r w:rsidRPr="00354821">
              <w:rPr>
                <w:b/>
              </w:rPr>
              <w:t xml:space="preserve">      21 330,66    </w:t>
            </w:r>
          </w:p>
        </w:tc>
        <w:tc>
          <w:tcPr>
            <w:tcW w:w="1120" w:type="dxa"/>
            <w:tcBorders>
              <w:top w:val="nil"/>
              <w:left w:val="nil"/>
              <w:bottom w:val="single" w:sz="4" w:space="0" w:color="000000"/>
              <w:right w:val="single" w:sz="4" w:space="0" w:color="000000"/>
            </w:tcBorders>
            <w:shd w:val="clear" w:color="auto" w:fill="auto"/>
            <w:noWrap/>
            <w:vAlign w:val="center"/>
            <w:hideMark/>
          </w:tcPr>
          <w:p w14:paraId="58E3434B" w14:textId="77777777" w:rsidR="00CC3029" w:rsidRPr="00354821" w:rsidRDefault="00CC3029" w:rsidP="00354821">
            <w:pPr>
              <w:rPr>
                <w:b/>
              </w:rPr>
            </w:pPr>
            <w:r w:rsidRPr="00354821">
              <w:rPr>
                <w:b/>
              </w:rPr>
              <w:t xml:space="preserve">        96,52    </w:t>
            </w:r>
          </w:p>
        </w:tc>
        <w:tc>
          <w:tcPr>
            <w:tcW w:w="1940" w:type="dxa"/>
            <w:tcBorders>
              <w:top w:val="nil"/>
              <w:left w:val="nil"/>
              <w:bottom w:val="single" w:sz="4" w:space="0" w:color="000000"/>
              <w:right w:val="single" w:sz="4" w:space="0" w:color="000000"/>
            </w:tcBorders>
            <w:shd w:val="clear" w:color="auto" w:fill="auto"/>
            <w:noWrap/>
            <w:vAlign w:val="center"/>
            <w:hideMark/>
          </w:tcPr>
          <w:p w14:paraId="21997C06" w14:textId="77777777" w:rsidR="00CC3029" w:rsidRPr="00354821" w:rsidRDefault="00CC3029" w:rsidP="00786675">
            <w:pPr>
              <w:pStyle w:val="Akapitzlist"/>
              <w:numPr>
                <w:ilvl w:val="0"/>
                <w:numId w:val="44"/>
              </w:numPr>
              <w:rPr>
                <w:b/>
              </w:rPr>
            </w:pPr>
            <w:r w:rsidRPr="00354821">
              <w:rPr>
                <w:b/>
              </w:rPr>
              <w:t xml:space="preserve">00,00    </w:t>
            </w:r>
          </w:p>
        </w:tc>
      </w:tr>
      <w:tr w:rsidR="00354821" w:rsidRPr="00CC3029" w14:paraId="279086A8" w14:textId="77777777" w:rsidTr="00CC10AC">
        <w:trPr>
          <w:trHeight w:val="12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2D2529D0" w14:textId="77777777" w:rsidR="00CC3029" w:rsidRPr="00354821" w:rsidRDefault="00354821" w:rsidP="00354821">
            <w:pPr>
              <w:rPr>
                <w:b/>
              </w:rPr>
            </w:pPr>
            <w:r>
              <w:rPr>
                <w:b/>
              </w:rPr>
              <w:t xml:space="preserve">    </w:t>
            </w:r>
            <w:r w:rsidR="00CC3029" w:rsidRPr="00354821">
              <w:rPr>
                <w:b/>
              </w:rPr>
              <w:t>22</w:t>
            </w:r>
          </w:p>
        </w:tc>
        <w:tc>
          <w:tcPr>
            <w:tcW w:w="2130" w:type="dxa"/>
            <w:tcBorders>
              <w:top w:val="nil"/>
              <w:left w:val="nil"/>
              <w:bottom w:val="single" w:sz="4" w:space="0" w:color="000000"/>
              <w:right w:val="single" w:sz="4" w:space="0" w:color="000000"/>
            </w:tcBorders>
            <w:shd w:val="clear" w:color="auto" w:fill="auto"/>
            <w:vAlign w:val="center"/>
            <w:hideMark/>
          </w:tcPr>
          <w:p w14:paraId="05C1D7C0" w14:textId="77777777" w:rsidR="00CC3029" w:rsidRPr="00354821" w:rsidRDefault="00CC3029" w:rsidP="00354821">
            <w:pPr>
              <w:rPr>
                <w:b/>
                <w:bCs/>
              </w:rPr>
            </w:pPr>
            <w:r w:rsidRPr="00354821">
              <w:rPr>
                <w:b/>
                <w:bCs/>
              </w:rPr>
              <w:t>Opracowanie dokumentacji na przeniesienie toalety publicznej</w:t>
            </w:r>
          </w:p>
        </w:tc>
        <w:tc>
          <w:tcPr>
            <w:tcW w:w="1620" w:type="dxa"/>
            <w:tcBorders>
              <w:top w:val="nil"/>
              <w:left w:val="nil"/>
              <w:bottom w:val="single" w:sz="4" w:space="0" w:color="000000"/>
              <w:right w:val="single" w:sz="4" w:space="0" w:color="000000"/>
            </w:tcBorders>
            <w:shd w:val="clear" w:color="auto" w:fill="auto"/>
            <w:noWrap/>
            <w:vAlign w:val="center"/>
            <w:hideMark/>
          </w:tcPr>
          <w:p w14:paraId="787E834A" w14:textId="77777777" w:rsidR="00CC3029" w:rsidRPr="00354821" w:rsidRDefault="00CC3029" w:rsidP="00354821">
            <w:pPr>
              <w:rPr>
                <w:b/>
              </w:rPr>
            </w:pPr>
            <w:r w:rsidRPr="00354821">
              <w:rPr>
                <w:b/>
              </w:rPr>
              <w:t xml:space="preserve">          7 558,00    </w:t>
            </w:r>
          </w:p>
        </w:tc>
        <w:tc>
          <w:tcPr>
            <w:tcW w:w="1480" w:type="dxa"/>
            <w:tcBorders>
              <w:top w:val="nil"/>
              <w:left w:val="nil"/>
              <w:bottom w:val="single" w:sz="4" w:space="0" w:color="000000"/>
              <w:right w:val="single" w:sz="4" w:space="0" w:color="000000"/>
            </w:tcBorders>
            <w:shd w:val="clear" w:color="auto" w:fill="auto"/>
            <w:noWrap/>
            <w:vAlign w:val="center"/>
            <w:hideMark/>
          </w:tcPr>
          <w:p w14:paraId="287FA3F9" w14:textId="77777777" w:rsidR="00CC3029" w:rsidRPr="00354821" w:rsidRDefault="00354821" w:rsidP="00354821">
            <w:pPr>
              <w:rPr>
                <w:b/>
              </w:rPr>
            </w:pPr>
            <w:r>
              <w:rPr>
                <w:b/>
              </w:rPr>
              <w:t xml:space="preserve">     </w:t>
            </w:r>
            <w:r w:rsidR="00CC3029" w:rsidRPr="00354821">
              <w:rPr>
                <w:b/>
              </w:rPr>
              <w:t xml:space="preserve">6 136,00    </w:t>
            </w:r>
          </w:p>
        </w:tc>
        <w:tc>
          <w:tcPr>
            <w:tcW w:w="1120" w:type="dxa"/>
            <w:tcBorders>
              <w:top w:val="nil"/>
              <w:left w:val="nil"/>
              <w:bottom w:val="single" w:sz="4" w:space="0" w:color="000000"/>
              <w:right w:val="single" w:sz="4" w:space="0" w:color="000000"/>
            </w:tcBorders>
            <w:shd w:val="clear" w:color="auto" w:fill="auto"/>
            <w:noWrap/>
            <w:vAlign w:val="center"/>
            <w:hideMark/>
          </w:tcPr>
          <w:p w14:paraId="43C24520" w14:textId="77777777" w:rsidR="00CC3029" w:rsidRPr="00354821" w:rsidRDefault="00CC3029" w:rsidP="00354821">
            <w:pPr>
              <w:rPr>
                <w:b/>
              </w:rPr>
            </w:pPr>
            <w:r w:rsidRPr="00354821">
              <w:rPr>
                <w:b/>
              </w:rPr>
              <w:t xml:space="preserve">        81,19    </w:t>
            </w:r>
          </w:p>
        </w:tc>
        <w:tc>
          <w:tcPr>
            <w:tcW w:w="1940" w:type="dxa"/>
            <w:tcBorders>
              <w:top w:val="nil"/>
              <w:left w:val="nil"/>
              <w:bottom w:val="single" w:sz="4" w:space="0" w:color="000000"/>
              <w:right w:val="single" w:sz="4" w:space="0" w:color="000000"/>
            </w:tcBorders>
            <w:shd w:val="clear" w:color="auto" w:fill="auto"/>
            <w:noWrap/>
            <w:vAlign w:val="center"/>
            <w:hideMark/>
          </w:tcPr>
          <w:p w14:paraId="0EE2A2E9" w14:textId="77777777" w:rsidR="00CC3029" w:rsidRPr="00354821" w:rsidRDefault="00CC3029" w:rsidP="00354821">
            <w:pPr>
              <w:rPr>
                <w:b/>
              </w:rPr>
            </w:pPr>
            <w:r w:rsidRPr="00354821">
              <w:rPr>
                <w:b/>
              </w:rPr>
              <w:t xml:space="preserve">               </w:t>
            </w:r>
            <w:r w:rsidR="00354821">
              <w:rPr>
                <w:b/>
              </w:rPr>
              <w:t>-</w:t>
            </w:r>
            <w:r w:rsidRPr="00354821">
              <w:rPr>
                <w:b/>
              </w:rPr>
              <w:t xml:space="preserve">                  </w:t>
            </w:r>
            <w:r w:rsidR="00354821">
              <w:rPr>
                <w:b/>
              </w:rPr>
              <w:t xml:space="preserve">     </w:t>
            </w:r>
            <w:r w:rsidRPr="00354821">
              <w:rPr>
                <w:b/>
              </w:rPr>
              <w:t xml:space="preserve">     </w:t>
            </w:r>
          </w:p>
        </w:tc>
      </w:tr>
      <w:tr w:rsidR="00354821" w:rsidRPr="00CC3029" w14:paraId="796A4F2E" w14:textId="77777777" w:rsidTr="00CC10AC">
        <w:trPr>
          <w:trHeight w:val="18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6E8AB5D8" w14:textId="77777777" w:rsidR="00CC3029" w:rsidRPr="00354821" w:rsidRDefault="00354821" w:rsidP="00354821">
            <w:pPr>
              <w:rPr>
                <w:b/>
              </w:rPr>
            </w:pPr>
            <w:r>
              <w:rPr>
                <w:b/>
              </w:rPr>
              <w:t xml:space="preserve">      </w:t>
            </w:r>
            <w:r w:rsidR="00CC3029" w:rsidRPr="00354821">
              <w:rPr>
                <w:b/>
              </w:rPr>
              <w:t>23</w:t>
            </w:r>
          </w:p>
        </w:tc>
        <w:tc>
          <w:tcPr>
            <w:tcW w:w="2130" w:type="dxa"/>
            <w:tcBorders>
              <w:top w:val="nil"/>
              <w:left w:val="nil"/>
              <w:bottom w:val="single" w:sz="4" w:space="0" w:color="000000"/>
              <w:right w:val="single" w:sz="4" w:space="0" w:color="000000"/>
            </w:tcBorders>
            <w:shd w:val="clear" w:color="auto" w:fill="auto"/>
            <w:vAlign w:val="center"/>
            <w:hideMark/>
          </w:tcPr>
          <w:p w14:paraId="5A6EFF00" w14:textId="77777777" w:rsidR="00CC3029" w:rsidRPr="00354821" w:rsidRDefault="00CC3029" w:rsidP="00354821">
            <w:pPr>
              <w:rPr>
                <w:b/>
                <w:bCs/>
              </w:rPr>
            </w:pPr>
            <w:r w:rsidRPr="00354821">
              <w:rPr>
                <w:b/>
                <w:bCs/>
              </w:rPr>
              <w:t>Dokończenie prac modernizacyjnych i wyposażenie świetlicy wraz z dobudowanym zapleczem we wsi Annopol</w:t>
            </w:r>
          </w:p>
        </w:tc>
        <w:tc>
          <w:tcPr>
            <w:tcW w:w="1620" w:type="dxa"/>
            <w:tcBorders>
              <w:top w:val="nil"/>
              <w:left w:val="nil"/>
              <w:bottom w:val="single" w:sz="4" w:space="0" w:color="000000"/>
              <w:right w:val="single" w:sz="4" w:space="0" w:color="000000"/>
            </w:tcBorders>
            <w:shd w:val="clear" w:color="auto" w:fill="auto"/>
            <w:noWrap/>
            <w:vAlign w:val="center"/>
            <w:hideMark/>
          </w:tcPr>
          <w:p w14:paraId="6F39939D" w14:textId="77777777" w:rsidR="00CC3029" w:rsidRPr="00354821" w:rsidRDefault="00CC3029" w:rsidP="00354821">
            <w:pPr>
              <w:rPr>
                <w:b/>
              </w:rPr>
            </w:pPr>
            <w:r w:rsidRPr="00354821">
              <w:rPr>
                <w:b/>
              </w:rPr>
              <w:t xml:space="preserve">       13 716,87    </w:t>
            </w:r>
          </w:p>
        </w:tc>
        <w:tc>
          <w:tcPr>
            <w:tcW w:w="1480" w:type="dxa"/>
            <w:tcBorders>
              <w:top w:val="nil"/>
              <w:left w:val="nil"/>
              <w:bottom w:val="single" w:sz="4" w:space="0" w:color="000000"/>
              <w:right w:val="single" w:sz="4" w:space="0" w:color="000000"/>
            </w:tcBorders>
            <w:shd w:val="clear" w:color="auto" w:fill="auto"/>
            <w:noWrap/>
            <w:vAlign w:val="center"/>
            <w:hideMark/>
          </w:tcPr>
          <w:p w14:paraId="0EE0EE77" w14:textId="77777777" w:rsidR="00CC3029" w:rsidRPr="00354821" w:rsidRDefault="00CC3029" w:rsidP="00354821">
            <w:pPr>
              <w:rPr>
                <w:b/>
              </w:rPr>
            </w:pPr>
            <w:r w:rsidRPr="00354821">
              <w:rPr>
                <w:b/>
              </w:rPr>
              <w:t xml:space="preserve">      13 715,93    </w:t>
            </w:r>
          </w:p>
        </w:tc>
        <w:tc>
          <w:tcPr>
            <w:tcW w:w="1120" w:type="dxa"/>
            <w:tcBorders>
              <w:top w:val="nil"/>
              <w:left w:val="nil"/>
              <w:bottom w:val="single" w:sz="4" w:space="0" w:color="000000"/>
              <w:right w:val="single" w:sz="4" w:space="0" w:color="000000"/>
            </w:tcBorders>
            <w:shd w:val="clear" w:color="auto" w:fill="auto"/>
            <w:noWrap/>
            <w:vAlign w:val="center"/>
            <w:hideMark/>
          </w:tcPr>
          <w:p w14:paraId="66290B98" w14:textId="77777777" w:rsidR="00CC3029" w:rsidRPr="00354821" w:rsidRDefault="00CC3029" w:rsidP="00354821">
            <w:pPr>
              <w:rPr>
                <w:b/>
              </w:rPr>
            </w:pPr>
            <w:r w:rsidRPr="00354821">
              <w:rPr>
                <w:b/>
              </w:rPr>
              <w:t xml:space="preserve">        99,99    </w:t>
            </w:r>
          </w:p>
        </w:tc>
        <w:tc>
          <w:tcPr>
            <w:tcW w:w="1940" w:type="dxa"/>
            <w:tcBorders>
              <w:top w:val="nil"/>
              <w:left w:val="nil"/>
              <w:bottom w:val="single" w:sz="4" w:space="0" w:color="000000"/>
              <w:right w:val="single" w:sz="4" w:space="0" w:color="000000"/>
            </w:tcBorders>
            <w:shd w:val="clear" w:color="auto" w:fill="auto"/>
            <w:noWrap/>
            <w:vAlign w:val="center"/>
            <w:hideMark/>
          </w:tcPr>
          <w:p w14:paraId="4FAEA12E" w14:textId="77777777" w:rsidR="00CC3029" w:rsidRPr="00CC3029" w:rsidRDefault="00CC3029" w:rsidP="00354821">
            <w:pPr>
              <w:pStyle w:val="Akapitzlist"/>
              <w:ind w:left="756"/>
              <w:rPr>
                <w:b/>
              </w:rPr>
            </w:pPr>
            <w:r w:rsidRPr="00CC3029">
              <w:rPr>
                <w:b/>
              </w:rPr>
              <w:t xml:space="preserve">                                 -      </w:t>
            </w:r>
          </w:p>
        </w:tc>
      </w:tr>
      <w:tr w:rsidR="00354821" w:rsidRPr="00CC3029" w14:paraId="4C336432" w14:textId="77777777" w:rsidTr="00CC10AC">
        <w:trPr>
          <w:trHeight w:val="21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7E6C8002" w14:textId="77777777" w:rsidR="00CC3029" w:rsidRPr="00354821" w:rsidRDefault="00354821" w:rsidP="00354821">
            <w:pPr>
              <w:rPr>
                <w:b/>
              </w:rPr>
            </w:pPr>
            <w:r>
              <w:rPr>
                <w:b/>
              </w:rPr>
              <w:t xml:space="preserve">      </w:t>
            </w:r>
            <w:r w:rsidR="00CC3029" w:rsidRPr="00354821">
              <w:rPr>
                <w:b/>
              </w:rPr>
              <w:t>24</w:t>
            </w:r>
          </w:p>
        </w:tc>
        <w:tc>
          <w:tcPr>
            <w:tcW w:w="2130" w:type="dxa"/>
            <w:tcBorders>
              <w:top w:val="nil"/>
              <w:left w:val="nil"/>
              <w:bottom w:val="single" w:sz="4" w:space="0" w:color="000000"/>
              <w:right w:val="single" w:sz="4" w:space="0" w:color="000000"/>
            </w:tcBorders>
            <w:shd w:val="clear" w:color="auto" w:fill="auto"/>
            <w:vAlign w:val="center"/>
            <w:hideMark/>
          </w:tcPr>
          <w:p w14:paraId="2377C6F0" w14:textId="77777777" w:rsidR="00CC3029" w:rsidRPr="00354821" w:rsidRDefault="00CC3029" w:rsidP="00354821">
            <w:pPr>
              <w:rPr>
                <w:b/>
                <w:bCs/>
              </w:rPr>
            </w:pPr>
            <w:r w:rsidRPr="00354821">
              <w:rPr>
                <w:b/>
                <w:bCs/>
              </w:rPr>
              <w:t>Wykonanie schodów wejściowych do budynku gospodarczego z pomieszczeniem świetlicy wiejskiej we wsi Dąbrówka Stara</w:t>
            </w:r>
          </w:p>
        </w:tc>
        <w:tc>
          <w:tcPr>
            <w:tcW w:w="1620" w:type="dxa"/>
            <w:tcBorders>
              <w:top w:val="nil"/>
              <w:left w:val="nil"/>
              <w:bottom w:val="single" w:sz="4" w:space="0" w:color="000000"/>
              <w:right w:val="single" w:sz="4" w:space="0" w:color="000000"/>
            </w:tcBorders>
            <w:shd w:val="clear" w:color="auto" w:fill="auto"/>
            <w:noWrap/>
            <w:vAlign w:val="center"/>
            <w:hideMark/>
          </w:tcPr>
          <w:p w14:paraId="4517A28E" w14:textId="77777777" w:rsidR="00CC3029" w:rsidRPr="00354821" w:rsidRDefault="00CC3029" w:rsidP="00354821">
            <w:pPr>
              <w:rPr>
                <w:b/>
              </w:rPr>
            </w:pPr>
            <w:r w:rsidRPr="00354821">
              <w:rPr>
                <w:b/>
              </w:rPr>
              <w:t xml:space="preserve">         8 000,00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36C3F25C" w14:textId="77777777" w:rsidR="00CC3029" w:rsidRPr="00354821" w:rsidRDefault="00CC3029" w:rsidP="00354821">
            <w:pPr>
              <w:rPr>
                <w:b/>
              </w:rPr>
            </w:pPr>
            <w:r w:rsidRPr="00354821">
              <w:rPr>
                <w:b/>
              </w:rPr>
              <w:t xml:space="preserve">        7 970,40    </w:t>
            </w:r>
          </w:p>
        </w:tc>
        <w:tc>
          <w:tcPr>
            <w:tcW w:w="1120" w:type="dxa"/>
            <w:tcBorders>
              <w:top w:val="nil"/>
              <w:left w:val="nil"/>
              <w:bottom w:val="single" w:sz="4" w:space="0" w:color="000000"/>
              <w:right w:val="single" w:sz="4" w:space="0" w:color="000000"/>
            </w:tcBorders>
            <w:shd w:val="clear" w:color="auto" w:fill="auto"/>
            <w:noWrap/>
            <w:vAlign w:val="center"/>
            <w:hideMark/>
          </w:tcPr>
          <w:p w14:paraId="163585EC" w14:textId="77777777" w:rsidR="00CC3029" w:rsidRPr="00354821" w:rsidRDefault="00CC3029" w:rsidP="00354821">
            <w:pPr>
              <w:rPr>
                <w:b/>
              </w:rPr>
            </w:pPr>
            <w:r w:rsidRPr="00354821">
              <w:rPr>
                <w:b/>
              </w:rPr>
              <w:t xml:space="preserve">        99,63    </w:t>
            </w:r>
          </w:p>
        </w:tc>
        <w:tc>
          <w:tcPr>
            <w:tcW w:w="1940" w:type="dxa"/>
            <w:tcBorders>
              <w:top w:val="nil"/>
              <w:left w:val="nil"/>
              <w:bottom w:val="single" w:sz="4" w:space="0" w:color="000000"/>
              <w:right w:val="single" w:sz="4" w:space="0" w:color="000000"/>
            </w:tcBorders>
            <w:shd w:val="clear" w:color="auto" w:fill="auto"/>
            <w:noWrap/>
            <w:vAlign w:val="center"/>
            <w:hideMark/>
          </w:tcPr>
          <w:p w14:paraId="1E5F61B0" w14:textId="77777777" w:rsidR="00CC3029" w:rsidRPr="00354821" w:rsidRDefault="00CC3029" w:rsidP="00354821">
            <w:pPr>
              <w:rPr>
                <w:b/>
              </w:rPr>
            </w:pPr>
            <w:r w:rsidRPr="00354821">
              <w:rPr>
                <w:b/>
              </w:rPr>
              <w:t xml:space="preserve">         </w:t>
            </w:r>
            <w:r w:rsidR="00354821">
              <w:rPr>
                <w:b/>
              </w:rPr>
              <w:t>-</w:t>
            </w:r>
            <w:r w:rsidRPr="00354821">
              <w:rPr>
                <w:b/>
              </w:rPr>
              <w:t xml:space="preserve">                           </w:t>
            </w:r>
          </w:p>
        </w:tc>
      </w:tr>
      <w:tr w:rsidR="00354821" w:rsidRPr="00CC3029" w14:paraId="0720CFCE" w14:textId="77777777" w:rsidTr="00CC10AC">
        <w:trPr>
          <w:trHeight w:val="9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6A97A209" w14:textId="77777777" w:rsidR="00CC3029" w:rsidRPr="00354821" w:rsidRDefault="00354821" w:rsidP="00354821">
            <w:pPr>
              <w:rPr>
                <w:b/>
              </w:rPr>
            </w:pPr>
            <w:r>
              <w:rPr>
                <w:b/>
              </w:rPr>
              <w:t xml:space="preserve">      </w:t>
            </w:r>
            <w:r w:rsidR="00CC3029" w:rsidRPr="00354821">
              <w:rPr>
                <w:b/>
              </w:rPr>
              <w:t>25</w:t>
            </w:r>
          </w:p>
        </w:tc>
        <w:tc>
          <w:tcPr>
            <w:tcW w:w="2130" w:type="dxa"/>
            <w:tcBorders>
              <w:top w:val="nil"/>
              <w:left w:val="nil"/>
              <w:bottom w:val="single" w:sz="4" w:space="0" w:color="000000"/>
              <w:right w:val="single" w:sz="4" w:space="0" w:color="000000"/>
            </w:tcBorders>
            <w:shd w:val="clear" w:color="auto" w:fill="auto"/>
            <w:vAlign w:val="center"/>
            <w:hideMark/>
          </w:tcPr>
          <w:p w14:paraId="5630253C" w14:textId="77777777" w:rsidR="00CC3029" w:rsidRPr="00354821" w:rsidRDefault="00CC3029" w:rsidP="00354821">
            <w:pPr>
              <w:rPr>
                <w:b/>
                <w:bCs/>
              </w:rPr>
            </w:pPr>
            <w:r w:rsidRPr="00354821">
              <w:rPr>
                <w:b/>
                <w:bCs/>
              </w:rPr>
              <w:t>Budowa altany przy świetlicy wiejskiej we wsi Wilhelmów</w:t>
            </w:r>
          </w:p>
        </w:tc>
        <w:tc>
          <w:tcPr>
            <w:tcW w:w="1620" w:type="dxa"/>
            <w:tcBorders>
              <w:top w:val="nil"/>
              <w:left w:val="nil"/>
              <w:bottom w:val="single" w:sz="4" w:space="0" w:color="000000"/>
              <w:right w:val="single" w:sz="4" w:space="0" w:color="000000"/>
            </w:tcBorders>
            <w:shd w:val="clear" w:color="auto" w:fill="auto"/>
            <w:noWrap/>
            <w:vAlign w:val="center"/>
            <w:hideMark/>
          </w:tcPr>
          <w:p w14:paraId="10115334" w14:textId="77777777" w:rsidR="00CC3029" w:rsidRPr="00354821" w:rsidRDefault="00CC3029" w:rsidP="00354821">
            <w:pPr>
              <w:rPr>
                <w:b/>
              </w:rPr>
            </w:pPr>
            <w:r w:rsidRPr="00354821">
              <w:rPr>
                <w:b/>
              </w:rPr>
              <w:t xml:space="preserve">         15 970,64    </w:t>
            </w:r>
          </w:p>
        </w:tc>
        <w:tc>
          <w:tcPr>
            <w:tcW w:w="1480" w:type="dxa"/>
            <w:tcBorders>
              <w:top w:val="nil"/>
              <w:left w:val="nil"/>
              <w:bottom w:val="single" w:sz="4" w:space="0" w:color="000000"/>
              <w:right w:val="single" w:sz="4" w:space="0" w:color="000000"/>
            </w:tcBorders>
            <w:shd w:val="clear" w:color="auto" w:fill="auto"/>
            <w:noWrap/>
            <w:vAlign w:val="center"/>
            <w:hideMark/>
          </w:tcPr>
          <w:p w14:paraId="03B1B4A8" w14:textId="77777777" w:rsidR="00CC3029" w:rsidRPr="00354821" w:rsidRDefault="00CC3029" w:rsidP="00354821">
            <w:pPr>
              <w:rPr>
                <w:b/>
              </w:rPr>
            </w:pPr>
            <w:r w:rsidRPr="00354821">
              <w:rPr>
                <w:b/>
              </w:rPr>
              <w:t xml:space="preserve">      15 700,00    </w:t>
            </w:r>
          </w:p>
        </w:tc>
        <w:tc>
          <w:tcPr>
            <w:tcW w:w="1120" w:type="dxa"/>
            <w:tcBorders>
              <w:top w:val="nil"/>
              <w:left w:val="nil"/>
              <w:bottom w:val="single" w:sz="4" w:space="0" w:color="000000"/>
              <w:right w:val="single" w:sz="4" w:space="0" w:color="000000"/>
            </w:tcBorders>
            <w:shd w:val="clear" w:color="auto" w:fill="auto"/>
            <w:noWrap/>
            <w:vAlign w:val="center"/>
            <w:hideMark/>
          </w:tcPr>
          <w:p w14:paraId="536C3E70" w14:textId="77777777" w:rsidR="00CC3029" w:rsidRPr="00354821" w:rsidRDefault="00CC3029" w:rsidP="00354821">
            <w:pPr>
              <w:rPr>
                <w:b/>
              </w:rPr>
            </w:pPr>
            <w:r w:rsidRPr="00354821">
              <w:rPr>
                <w:b/>
              </w:rPr>
              <w:t xml:space="preserve">        98,31    </w:t>
            </w:r>
          </w:p>
        </w:tc>
        <w:tc>
          <w:tcPr>
            <w:tcW w:w="1940" w:type="dxa"/>
            <w:tcBorders>
              <w:top w:val="nil"/>
              <w:left w:val="nil"/>
              <w:bottom w:val="single" w:sz="4" w:space="0" w:color="000000"/>
              <w:right w:val="single" w:sz="4" w:space="0" w:color="000000"/>
            </w:tcBorders>
            <w:shd w:val="clear" w:color="auto" w:fill="auto"/>
            <w:noWrap/>
            <w:vAlign w:val="center"/>
            <w:hideMark/>
          </w:tcPr>
          <w:p w14:paraId="7AA42B5F" w14:textId="77777777" w:rsidR="00CC3029" w:rsidRPr="00CC3029" w:rsidRDefault="00CC3029" w:rsidP="00354821">
            <w:pPr>
              <w:pStyle w:val="Akapitzlist"/>
              <w:ind w:left="756"/>
              <w:rPr>
                <w:b/>
              </w:rPr>
            </w:pPr>
            <w:r w:rsidRPr="00CC3029">
              <w:rPr>
                <w:b/>
              </w:rPr>
              <w:t xml:space="preserve">                                 -      </w:t>
            </w:r>
          </w:p>
        </w:tc>
      </w:tr>
      <w:tr w:rsidR="00354821" w:rsidRPr="00CC3029" w14:paraId="1F3345CC" w14:textId="77777777" w:rsidTr="00CC10AC">
        <w:trPr>
          <w:trHeight w:val="1500"/>
          <w:jc w:val="center"/>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14:paraId="10D0C1B8" w14:textId="77777777" w:rsidR="00CC3029" w:rsidRPr="00354821" w:rsidRDefault="00CC3029" w:rsidP="00354821">
            <w:pPr>
              <w:rPr>
                <w:b/>
              </w:rPr>
            </w:pPr>
            <w:r w:rsidRPr="00354821">
              <w:rPr>
                <w:b/>
              </w:rPr>
              <w:t>26</w:t>
            </w:r>
          </w:p>
        </w:tc>
        <w:tc>
          <w:tcPr>
            <w:tcW w:w="2130" w:type="dxa"/>
            <w:tcBorders>
              <w:top w:val="nil"/>
              <w:left w:val="nil"/>
              <w:bottom w:val="single" w:sz="4" w:space="0" w:color="000000"/>
              <w:right w:val="single" w:sz="4" w:space="0" w:color="000000"/>
            </w:tcBorders>
            <w:shd w:val="clear" w:color="auto" w:fill="auto"/>
            <w:vAlign w:val="center"/>
            <w:hideMark/>
          </w:tcPr>
          <w:p w14:paraId="33A465F1" w14:textId="77777777" w:rsidR="00CC3029" w:rsidRPr="00354821" w:rsidRDefault="00CC3029" w:rsidP="00354821">
            <w:pPr>
              <w:rPr>
                <w:b/>
                <w:bCs/>
              </w:rPr>
            </w:pPr>
            <w:r w:rsidRPr="00354821">
              <w:rPr>
                <w:b/>
                <w:bCs/>
              </w:rPr>
              <w:t>Termomodernizacja świetlicy wiejskiej w Wilkowie znajdującej się w budynku OSP Wilków</w:t>
            </w:r>
          </w:p>
        </w:tc>
        <w:tc>
          <w:tcPr>
            <w:tcW w:w="1620" w:type="dxa"/>
            <w:tcBorders>
              <w:top w:val="nil"/>
              <w:left w:val="nil"/>
              <w:bottom w:val="single" w:sz="4" w:space="0" w:color="000000"/>
              <w:right w:val="single" w:sz="4" w:space="0" w:color="000000"/>
            </w:tcBorders>
            <w:shd w:val="clear" w:color="auto" w:fill="auto"/>
            <w:noWrap/>
            <w:vAlign w:val="center"/>
            <w:hideMark/>
          </w:tcPr>
          <w:p w14:paraId="44E7ADEF" w14:textId="77777777" w:rsidR="00CC3029" w:rsidRPr="00354821" w:rsidRDefault="00CC3029" w:rsidP="00354821">
            <w:pPr>
              <w:rPr>
                <w:b/>
              </w:rPr>
            </w:pPr>
            <w:r w:rsidRPr="00354821">
              <w:rPr>
                <w:b/>
              </w:rPr>
              <w:t xml:space="preserve">           16 000,00    </w:t>
            </w:r>
          </w:p>
        </w:tc>
        <w:tc>
          <w:tcPr>
            <w:tcW w:w="1480" w:type="dxa"/>
            <w:tcBorders>
              <w:top w:val="nil"/>
              <w:left w:val="nil"/>
              <w:bottom w:val="single" w:sz="4" w:space="0" w:color="000000"/>
              <w:right w:val="single" w:sz="4" w:space="0" w:color="000000"/>
            </w:tcBorders>
            <w:shd w:val="clear" w:color="auto" w:fill="auto"/>
            <w:noWrap/>
            <w:vAlign w:val="center"/>
            <w:hideMark/>
          </w:tcPr>
          <w:p w14:paraId="07088C6F" w14:textId="77777777" w:rsidR="00CC3029" w:rsidRPr="00354821" w:rsidRDefault="00354821" w:rsidP="00354821">
            <w:pPr>
              <w:rPr>
                <w:b/>
              </w:rPr>
            </w:pPr>
            <w:r>
              <w:rPr>
                <w:b/>
              </w:rPr>
              <w:t xml:space="preserve">   </w:t>
            </w:r>
            <w:r w:rsidR="00CC3029" w:rsidRPr="00354821">
              <w:rPr>
                <w:b/>
              </w:rPr>
              <w:t>15 375,00</w:t>
            </w:r>
          </w:p>
        </w:tc>
        <w:tc>
          <w:tcPr>
            <w:tcW w:w="1120" w:type="dxa"/>
            <w:tcBorders>
              <w:top w:val="nil"/>
              <w:left w:val="nil"/>
              <w:bottom w:val="single" w:sz="4" w:space="0" w:color="000000"/>
              <w:right w:val="single" w:sz="4" w:space="0" w:color="000000"/>
            </w:tcBorders>
            <w:shd w:val="clear" w:color="auto" w:fill="auto"/>
            <w:noWrap/>
            <w:vAlign w:val="center"/>
            <w:hideMark/>
          </w:tcPr>
          <w:p w14:paraId="6E00334C" w14:textId="77777777" w:rsidR="00CC3029" w:rsidRPr="00354821" w:rsidRDefault="00CC3029" w:rsidP="00354821">
            <w:pPr>
              <w:rPr>
                <w:b/>
              </w:rPr>
            </w:pPr>
            <w:r w:rsidRPr="00354821">
              <w:rPr>
                <w:b/>
              </w:rPr>
              <w:t xml:space="preserve">        96,09    </w:t>
            </w:r>
          </w:p>
        </w:tc>
        <w:tc>
          <w:tcPr>
            <w:tcW w:w="1940" w:type="dxa"/>
            <w:tcBorders>
              <w:top w:val="nil"/>
              <w:left w:val="nil"/>
              <w:bottom w:val="single" w:sz="4" w:space="0" w:color="000000"/>
              <w:right w:val="single" w:sz="4" w:space="0" w:color="000000"/>
            </w:tcBorders>
            <w:shd w:val="clear" w:color="auto" w:fill="auto"/>
            <w:noWrap/>
            <w:vAlign w:val="center"/>
            <w:hideMark/>
          </w:tcPr>
          <w:p w14:paraId="18BCD490" w14:textId="77777777" w:rsidR="00CC3029" w:rsidRPr="00CC3029" w:rsidRDefault="00CC3029" w:rsidP="00354821">
            <w:pPr>
              <w:pStyle w:val="Akapitzlist"/>
              <w:ind w:left="756"/>
              <w:rPr>
                <w:b/>
              </w:rPr>
            </w:pPr>
            <w:r w:rsidRPr="00CC3029">
              <w:rPr>
                <w:b/>
              </w:rPr>
              <w:t xml:space="preserve">                                 -      </w:t>
            </w:r>
          </w:p>
        </w:tc>
      </w:tr>
      <w:tr w:rsidR="00354821" w:rsidRPr="00CC3029" w14:paraId="46E26290" w14:textId="77777777" w:rsidTr="00CC10AC">
        <w:trPr>
          <w:trHeight w:val="300"/>
          <w:jc w:val="center"/>
        </w:trPr>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96067" w14:textId="77777777" w:rsidR="00CC3029" w:rsidRPr="00CC3029" w:rsidRDefault="00CC3029" w:rsidP="00354821">
            <w:pPr>
              <w:pStyle w:val="Akapitzlist"/>
              <w:ind w:left="756"/>
              <w:rPr>
                <w:b/>
                <w:bCs/>
              </w:rPr>
            </w:pPr>
            <w:r w:rsidRPr="00CC3029">
              <w:rPr>
                <w:b/>
                <w:bCs/>
              </w:rPr>
              <w:t>OGÓŁEM</w:t>
            </w:r>
          </w:p>
        </w:tc>
        <w:tc>
          <w:tcPr>
            <w:tcW w:w="1620" w:type="dxa"/>
            <w:tcBorders>
              <w:top w:val="nil"/>
              <w:left w:val="nil"/>
              <w:bottom w:val="single" w:sz="4" w:space="0" w:color="000000"/>
              <w:right w:val="single" w:sz="4" w:space="0" w:color="000000"/>
            </w:tcBorders>
            <w:shd w:val="clear" w:color="auto" w:fill="auto"/>
            <w:noWrap/>
            <w:vAlign w:val="center"/>
            <w:hideMark/>
          </w:tcPr>
          <w:p w14:paraId="3BC41939" w14:textId="77777777" w:rsidR="00CC3029" w:rsidRPr="00354821" w:rsidRDefault="00CC3029" w:rsidP="00354821">
            <w:pPr>
              <w:rPr>
                <w:b/>
                <w:bCs/>
              </w:rPr>
            </w:pPr>
            <w:r w:rsidRPr="00354821">
              <w:rPr>
                <w:b/>
                <w:bCs/>
              </w:rPr>
              <w:t xml:space="preserve">     1 202 939,14    </w:t>
            </w:r>
          </w:p>
        </w:tc>
        <w:tc>
          <w:tcPr>
            <w:tcW w:w="1480" w:type="dxa"/>
            <w:tcBorders>
              <w:top w:val="nil"/>
              <w:left w:val="nil"/>
              <w:bottom w:val="single" w:sz="4" w:space="0" w:color="000000"/>
              <w:right w:val="single" w:sz="4" w:space="0" w:color="000000"/>
            </w:tcBorders>
            <w:shd w:val="clear" w:color="auto" w:fill="auto"/>
            <w:noWrap/>
            <w:vAlign w:val="center"/>
            <w:hideMark/>
          </w:tcPr>
          <w:p w14:paraId="6D087652" w14:textId="77777777" w:rsidR="00CC3029" w:rsidRPr="00354821" w:rsidRDefault="00CC3029" w:rsidP="00354821">
            <w:pPr>
              <w:rPr>
                <w:b/>
                <w:bCs/>
              </w:rPr>
            </w:pPr>
            <w:r w:rsidRPr="00354821">
              <w:rPr>
                <w:b/>
                <w:bCs/>
              </w:rPr>
              <w:t xml:space="preserve">     799 385,28    </w:t>
            </w:r>
          </w:p>
        </w:tc>
        <w:tc>
          <w:tcPr>
            <w:tcW w:w="1120" w:type="dxa"/>
            <w:tcBorders>
              <w:top w:val="nil"/>
              <w:left w:val="nil"/>
              <w:bottom w:val="single" w:sz="4" w:space="0" w:color="000000"/>
              <w:right w:val="single" w:sz="4" w:space="0" w:color="000000"/>
            </w:tcBorders>
            <w:shd w:val="clear" w:color="auto" w:fill="auto"/>
            <w:noWrap/>
            <w:vAlign w:val="center"/>
            <w:hideMark/>
          </w:tcPr>
          <w:p w14:paraId="78B02717" w14:textId="77777777" w:rsidR="00CC3029" w:rsidRPr="00354821" w:rsidRDefault="00CC3029" w:rsidP="00354821">
            <w:pPr>
              <w:rPr>
                <w:b/>
                <w:bCs/>
              </w:rPr>
            </w:pPr>
            <w:r w:rsidRPr="00354821">
              <w:rPr>
                <w:b/>
                <w:bCs/>
              </w:rPr>
              <w:t xml:space="preserve">        66,45    </w:t>
            </w:r>
          </w:p>
        </w:tc>
        <w:tc>
          <w:tcPr>
            <w:tcW w:w="1940" w:type="dxa"/>
            <w:tcBorders>
              <w:top w:val="nil"/>
              <w:left w:val="nil"/>
              <w:bottom w:val="single" w:sz="4" w:space="0" w:color="000000"/>
              <w:right w:val="single" w:sz="4" w:space="0" w:color="000000"/>
            </w:tcBorders>
            <w:shd w:val="clear" w:color="auto" w:fill="auto"/>
            <w:noWrap/>
            <w:vAlign w:val="center"/>
            <w:hideMark/>
          </w:tcPr>
          <w:p w14:paraId="18D88E93" w14:textId="77777777" w:rsidR="00CC3029" w:rsidRPr="00CC3029" w:rsidRDefault="00CC3029" w:rsidP="00354821">
            <w:pPr>
              <w:pStyle w:val="Akapitzlist"/>
              <w:ind w:left="756"/>
              <w:rPr>
                <w:b/>
                <w:bCs/>
              </w:rPr>
            </w:pPr>
            <w:r w:rsidRPr="00CC3029">
              <w:rPr>
                <w:b/>
                <w:bCs/>
              </w:rPr>
              <w:t xml:space="preserve">                218 618,00    </w:t>
            </w:r>
          </w:p>
        </w:tc>
      </w:tr>
    </w:tbl>
    <w:p w14:paraId="75EBFAE3" w14:textId="77777777" w:rsidR="00CC3029" w:rsidRPr="00CC3029" w:rsidRDefault="00CC3029" w:rsidP="00354821">
      <w:pPr>
        <w:pStyle w:val="Akapitzlist"/>
        <w:ind w:left="756"/>
        <w:rPr>
          <w:b/>
        </w:rPr>
      </w:pPr>
    </w:p>
    <w:p w14:paraId="7904C8BA" w14:textId="77777777" w:rsidR="00354821" w:rsidRDefault="00CC3029" w:rsidP="00650E15">
      <w:pPr>
        <w:pStyle w:val="Akapitzlist"/>
        <w:ind w:left="0"/>
        <w:rPr>
          <w:b/>
        </w:rPr>
      </w:pPr>
      <w:r w:rsidRPr="00CC3029">
        <w:rPr>
          <w:b/>
        </w:rPr>
        <w:t>Z powyższego wynika, iż na inwestycje i zakupy inwestycyjne wydatkowano 799.385,28 zł.</w:t>
      </w:r>
    </w:p>
    <w:p w14:paraId="479587EC" w14:textId="77777777" w:rsidR="00354821" w:rsidRDefault="00354821" w:rsidP="00650E15">
      <w:pPr>
        <w:pStyle w:val="Akapitzlist"/>
        <w:ind w:left="0"/>
        <w:rPr>
          <w:b/>
        </w:rPr>
      </w:pPr>
    </w:p>
    <w:p w14:paraId="4E8C486B" w14:textId="77777777" w:rsidR="00354821" w:rsidRDefault="00CC3029" w:rsidP="00650E15">
      <w:pPr>
        <w:pStyle w:val="Akapitzlist"/>
        <w:ind w:left="0"/>
        <w:rPr>
          <w:b/>
        </w:rPr>
      </w:pPr>
      <w:r w:rsidRPr="00CC3029">
        <w:rPr>
          <w:b/>
        </w:rPr>
        <w:t xml:space="preserve"> </w:t>
      </w:r>
    </w:p>
    <w:p w14:paraId="76C308FC" w14:textId="77777777" w:rsidR="00CC3029" w:rsidRPr="00CC3029" w:rsidRDefault="00CC3029" w:rsidP="00650E15">
      <w:pPr>
        <w:pStyle w:val="Akapitzlist"/>
        <w:ind w:left="0"/>
        <w:rPr>
          <w:b/>
        </w:rPr>
      </w:pPr>
      <w:r w:rsidRPr="00CC3029">
        <w:rPr>
          <w:b/>
        </w:rPr>
        <w:lastRenderedPageBreak/>
        <w:t>Dodatkowo poniesiono wydatki na następujące zadania:</w:t>
      </w:r>
    </w:p>
    <w:p w14:paraId="333C9CC4" w14:textId="77777777" w:rsidR="00CC3029" w:rsidRPr="00CC3029" w:rsidRDefault="00354821" w:rsidP="00650E15">
      <w:pPr>
        <w:pStyle w:val="Akapitzlist"/>
        <w:ind w:left="0"/>
        <w:rPr>
          <w:b/>
        </w:rPr>
      </w:pPr>
      <w:r>
        <w:rPr>
          <w:b/>
        </w:rPr>
        <w:t xml:space="preserve">- </w:t>
      </w:r>
      <w:r w:rsidR="00CC3029" w:rsidRPr="00CC3029">
        <w:rPr>
          <w:b/>
        </w:rPr>
        <w:t>Przebudowa drogi gminnej Błędów-Jadwigów - 1.111.281,08 zł</w:t>
      </w:r>
    </w:p>
    <w:p w14:paraId="3756D05D" w14:textId="77777777" w:rsidR="00CC3029" w:rsidRPr="00CC3029" w:rsidRDefault="00354821" w:rsidP="00650E15">
      <w:pPr>
        <w:pStyle w:val="Akapitzlist"/>
        <w:ind w:left="0"/>
        <w:rPr>
          <w:b/>
        </w:rPr>
      </w:pPr>
      <w:r>
        <w:rPr>
          <w:b/>
        </w:rPr>
        <w:t xml:space="preserve">- </w:t>
      </w:r>
      <w:r w:rsidR="00CC3029" w:rsidRPr="00CC3029">
        <w:rPr>
          <w:b/>
        </w:rPr>
        <w:t>Przebudowa ulicy Długiej w Błędowie - 30.232,73 zł</w:t>
      </w:r>
    </w:p>
    <w:p w14:paraId="18844C5D" w14:textId="77777777" w:rsidR="00CC3029" w:rsidRPr="00CC3029" w:rsidRDefault="00354821" w:rsidP="00650E15">
      <w:pPr>
        <w:pStyle w:val="Akapitzlist"/>
        <w:ind w:left="0"/>
        <w:rPr>
          <w:b/>
        </w:rPr>
      </w:pPr>
      <w:r>
        <w:rPr>
          <w:b/>
        </w:rPr>
        <w:t xml:space="preserve">- </w:t>
      </w:r>
      <w:r w:rsidR="00CC3029" w:rsidRPr="00CC3029">
        <w:rPr>
          <w:b/>
        </w:rPr>
        <w:t>Budowa budynku gospodarczego z pomieszczeniem świetlicy wiejskiej we wsi Machnatka Parcela - 34.500 zł</w:t>
      </w:r>
    </w:p>
    <w:p w14:paraId="267257B0" w14:textId="77777777" w:rsidR="00CC3029" w:rsidRPr="00CC3029" w:rsidRDefault="00354821" w:rsidP="00650E15">
      <w:pPr>
        <w:pStyle w:val="Akapitzlist"/>
        <w:ind w:left="0"/>
        <w:rPr>
          <w:b/>
        </w:rPr>
      </w:pPr>
      <w:r>
        <w:rPr>
          <w:b/>
        </w:rPr>
        <w:t xml:space="preserve">- </w:t>
      </w:r>
      <w:r w:rsidR="00CC3029" w:rsidRPr="00CC3029">
        <w:rPr>
          <w:b/>
        </w:rPr>
        <w:t>Budowa oświetlenia ulicznego we wsi Dąbrówka Nowa – 21.976,17 zł</w:t>
      </w:r>
    </w:p>
    <w:p w14:paraId="0B9AD4DB" w14:textId="77777777" w:rsidR="00CC3029" w:rsidRPr="00CC3029" w:rsidRDefault="00354821" w:rsidP="00650E15">
      <w:pPr>
        <w:pStyle w:val="Akapitzlist"/>
        <w:ind w:left="0"/>
        <w:rPr>
          <w:b/>
        </w:rPr>
      </w:pPr>
      <w:r>
        <w:rPr>
          <w:b/>
        </w:rPr>
        <w:t xml:space="preserve">- </w:t>
      </w:r>
      <w:r w:rsidR="00CC3029" w:rsidRPr="00CC3029">
        <w:rPr>
          <w:b/>
        </w:rPr>
        <w:t>Ponadto wydatki majątkowe Gmina Błędów przeznaczyła również na dotacje celowe, w których skład wchodzi:</w:t>
      </w:r>
    </w:p>
    <w:p w14:paraId="4DE487D6" w14:textId="77777777" w:rsidR="00CC3029" w:rsidRPr="00CC3029" w:rsidRDefault="00354821" w:rsidP="00650E15">
      <w:pPr>
        <w:pStyle w:val="Akapitzlist"/>
        <w:ind w:left="0"/>
        <w:rPr>
          <w:b/>
        </w:rPr>
      </w:pPr>
      <w:r>
        <w:rPr>
          <w:b/>
        </w:rPr>
        <w:t xml:space="preserve">- </w:t>
      </w:r>
      <w:r w:rsidR="00CC3029" w:rsidRPr="00CC3029">
        <w:rPr>
          <w:b/>
        </w:rPr>
        <w:t>dotacja celowa na pomoc finansową  udzielaną między jednostkami samorządu terytorialnego na dofinansowanie  własnych zadań inwestycyjnych  i zakupów inwestycyjnych, w tym:</w:t>
      </w:r>
    </w:p>
    <w:p w14:paraId="533BF202" w14:textId="77777777" w:rsidR="00CC3029" w:rsidRPr="00CC3029" w:rsidRDefault="00354821" w:rsidP="00650E15">
      <w:pPr>
        <w:pStyle w:val="Akapitzlist"/>
        <w:ind w:left="0"/>
        <w:rPr>
          <w:b/>
        </w:rPr>
      </w:pPr>
      <w:r>
        <w:rPr>
          <w:b/>
        </w:rPr>
        <w:t xml:space="preserve">- </w:t>
      </w:r>
      <w:r w:rsidR="00CC3029" w:rsidRPr="00CC3029">
        <w:rPr>
          <w:b/>
        </w:rPr>
        <w:t xml:space="preserve">dotacja dla Starostwa Powiatowego w Grójcu na zadanie pn. Przebudowa drogi powiatowej Nr 1672 W Łęczeszyce-Błędów na odcinku 2720,00 </w:t>
      </w:r>
      <w:proofErr w:type="spellStart"/>
      <w:r w:rsidR="00CC3029" w:rsidRPr="00CC3029">
        <w:rPr>
          <w:b/>
        </w:rPr>
        <w:t>mb</w:t>
      </w:r>
      <w:proofErr w:type="spellEnd"/>
    </w:p>
    <w:p w14:paraId="3DC02BB1" w14:textId="77777777" w:rsidR="00CC3029" w:rsidRPr="00CC3029" w:rsidRDefault="00CC3029" w:rsidP="00650E15">
      <w:pPr>
        <w:pStyle w:val="Akapitzlist"/>
        <w:ind w:left="0"/>
        <w:rPr>
          <w:b/>
        </w:rPr>
      </w:pPr>
      <w:r w:rsidRPr="00CC3029">
        <w:rPr>
          <w:b/>
        </w:rPr>
        <w:t>Plan: 85.000 zł, wykonanie: 68.767,67 zł, % realizacji: 80,90</w:t>
      </w:r>
    </w:p>
    <w:p w14:paraId="1058ED89" w14:textId="77777777" w:rsidR="00CC3029" w:rsidRPr="00CC3029" w:rsidRDefault="00354821" w:rsidP="00650E15">
      <w:pPr>
        <w:pStyle w:val="Akapitzlist"/>
        <w:ind w:left="0"/>
        <w:rPr>
          <w:b/>
        </w:rPr>
      </w:pPr>
      <w:r>
        <w:rPr>
          <w:b/>
        </w:rPr>
        <w:t xml:space="preserve">- </w:t>
      </w:r>
      <w:r w:rsidR="00CC3029" w:rsidRPr="00CC3029">
        <w:rPr>
          <w:b/>
        </w:rPr>
        <w:t xml:space="preserve">dotacja dla Starostwa Powiatowego w Grójcu na zakup specjalistycznego sprzętu medycznego – materaca grzewczego dla Samodzielnego Publicznego Zakładu Opieki Zdrowotnej w Nowym Mieście nad Pilicą (17.100 zł) oraz na zakup specjalistycznego sprzętu – </w:t>
      </w:r>
      <w:proofErr w:type="spellStart"/>
      <w:r w:rsidR="00CC3029" w:rsidRPr="00CC3029">
        <w:rPr>
          <w:b/>
        </w:rPr>
        <w:t>holterów</w:t>
      </w:r>
      <w:proofErr w:type="spellEnd"/>
      <w:r w:rsidR="00CC3029" w:rsidRPr="00CC3029">
        <w:rPr>
          <w:b/>
        </w:rPr>
        <w:t xml:space="preserve"> do wyposażenia pracowni kardiologicznej Powiatowego Centrum Medycznego w Grójcu (11.000 zł)</w:t>
      </w:r>
    </w:p>
    <w:p w14:paraId="3E9D5824" w14:textId="77777777" w:rsidR="00CC3029" w:rsidRPr="00CC3029" w:rsidRDefault="00CC3029" w:rsidP="00650E15">
      <w:pPr>
        <w:pStyle w:val="Akapitzlist"/>
        <w:ind w:left="0"/>
        <w:rPr>
          <w:b/>
        </w:rPr>
      </w:pPr>
      <w:r w:rsidRPr="00CC3029">
        <w:rPr>
          <w:b/>
        </w:rPr>
        <w:t>Plan: 28.100 zł, wykonanie: 28.100 zł, % realizacji: 100</w:t>
      </w:r>
    </w:p>
    <w:p w14:paraId="354B3FD6" w14:textId="77777777" w:rsidR="00CC3029" w:rsidRPr="00CC3029" w:rsidRDefault="00CC3029" w:rsidP="00650E15">
      <w:pPr>
        <w:pStyle w:val="Akapitzlist"/>
        <w:ind w:left="0"/>
        <w:rPr>
          <w:b/>
        </w:rPr>
      </w:pPr>
      <w:r w:rsidRPr="00CC3029">
        <w:rPr>
          <w:b/>
        </w:rPr>
        <w:t>dotacja dla Starostwa Powiatowego w Grójcu na zakup samochodu przystosowanego do przewozu osób niepełnosprawnych</w:t>
      </w:r>
    </w:p>
    <w:p w14:paraId="22DCB7A8" w14:textId="77777777" w:rsidR="00CC3029" w:rsidRPr="00CC3029" w:rsidRDefault="00CC3029" w:rsidP="00650E15">
      <w:pPr>
        <w:pStyle w:val="Akapitzlist"/>
        <w:ind w:left="0"/>
        <w:rPr>
          <w:b/>
        </w:rPr>
      </w:pPr>
      <w:r w:rsidRPr="00CC3029">
        <w:rPr>
          <w:b/>
        </w:rPr>
        <w:t>Plan: 2.500 zł, wykonanie: 2.500 zł, % realizacji: 100</w:t>
      </w:r>
    </w:p>
    <w:p w14:paraId="087E6361" w14:textId="77777777" w:rsidR="00CC3029" w:rsidRPr="00CC3029" w:rsidRDefault="00CC3029" w:rsidP="00650E15">
      <w:pPr>
        <w:pStyle w:val="Akapitzlist"/>
        <w:ind w:left="0"/>
        <w:rPr>
          <w:b/>
        </w:rPr>
      </w:pPr>
      <w:r w:rsidRPr="00CC3029">
        <w:rPr>
          <w:b/>
        </w:rPr>
        <w:t>dotacje celowe przekazane do samorządu województwa na inwestycje i zakupy inwestycyjne realizowane na podstawie porozumień (umów) między jednostkami samorządu terytorialnego – jest to dotacja dla Samorządu Województwa Mazowieckiego na dofinansowanie projektu pn. Regionalne partnerstwo samorządów Mazowsza dla aktywizacji społeczeństwa informacyjnego w zakresie e-administracji i </w:t>
      </w:r>
      <w:proofErr w:type="spellStart"/>
      <w:r w:rsidRPr="00CC3029">
        <w:rPr>
          <w:b/>
        </w:rPr>
        <w:t>geoinformacji</w:t>
      </w:r>
      <w:proofErr w:type="spellEnd"/>
      <w:r w:rsidRPr="00CC3029">
        <w:rPr>
          <w:b/>
        </w:rPr>
        <w:t xml:space="preserve"> (Projekt ASI)</w:t>
      </w:r>
    </w:p>
    <w:p w14:paraId="73B72E51" w14:textId="77777777" w:rsidR="00CC3029" w:rsidRPr="00CC3029" w:rsidRDefault="00CC3029" w:rsidP="00650E15">
      <w:pPr>
        <w:pStyle w:val="Akapitzlist"/>
        <w:ind w:left="0"/>
        <w:rPr>
          <w:b/>
        </w:rPr>
      </w:pPr>
      <w:r w:rsidRPr="00CC3029">
        <w:rPr>
          <w:b/>
        </w:rPr>
        <w:t>Plan: 6.751,08  zł, wykonanie: 2.369,37 zł, % realizacji: 35,10</w:t>
      </w:r>
    </w:p>
    <w:p w14:paraId="5578CE76" w14:textId="77777777" w:rsidR="00CC3029" w:rsidRPr="00CC3029" w:rsidRDefault="00CC3029" w:rsidP="00650E15">
      <w:pPr>
        <w:pStyle w:val="Akapitzlist"/>
        <w:ind w:left="0"/>
        <w:rPr>
          <w:b/>
        </w:rPr>
      </w:pPr>
      <w:r w:rsidRPr="00CC3029">
        <w:rPr>
          <w:b/>
        </w:rPr>
        <w:t>dotacje celowe z budżetu na finansowanie lub dofinansowanie kosztów realizacji inwestycji i zakupów inwestycyjnych jednostek nie zaliczanych do sektora finansów publicznych – jest to dotacja dla Ochotniczej Straży Pożarnej w Błędowie na realizację zadania pn. Budowa budynku garażu</w:t>
      </w:r>
    </w:p>
    <w:p w14:paraId="16957A95" w14:textId="77777777" w:rsidR="00CC3029" w:rsidRPr="00CC3029" w:rsidRDefault="00CC3029" w:rsidP="00650E15">
      <w:pPr>
        <w:pStyle w:val="Akapitzlist"/>
        <w:ind w:left="0"/>
        <w:rPr>
          <w:b/>
        </w:rPr>
      </w:pPr>
      <w:r w:rsidRPr="00CC3029">
        <w:rPr>
          <w:b/>
        </w:rPr>
        <w:t>Plan: 40.000 zł, wykonanie: 40.000 zł, % realizacji: 100</w:t>
      </w:r>
    </w:p>
    <w:p w14:paraId="7F8C6750" w14:textId="77777777" w:rsidR="00CC3029" w:rsidRPr="00CC3029" w:rsidRDefault="00CC3029" w:rsidP="00650E15">
      <w:pPr>
        <w:pStyle w:val="Akapitzlist"/>
        <w:ind w:left="0"/>
        <w:rPr>
          <w:b/>
        </w:rPr>
      </w:pPr>
      <w:r w:rsidRPr="00CC3029">
        <w:rPr>
          <w:b/>
        </w:rPr>
        <w:t>Zgodnie z analizą uchwały budżetowej Rady Gminy w Błędowie na 2020 rok wraz ze zmianami oraz analizą sprawozdań budżetowych według stanu na dzień 31.12.2020r. wydatki bieżące wyniosły:</w:t>
      </w:r>
    </w:p>
    <w:p w14:paraId="48646950" w14:textId="77777777" w:rsidR="00CC3029" w:rsidRPr="00CC3029" w:rsidRDefault="00CC3029" w:rsidP="00650E15">
      <w:pPr>
        <w:pStyle w:val="Akapitzlist"/>
        <w:ind w:left="0"/>
        <w:rPr>
          <w:b/>
        </w:rPr>
      </w:pPr>
      <w:r w:rsidRPr="00CC3029">
        <w:rPr>
          <w:b/>
        </w:rPr>
        <w:t>plan – 35.242.445,46 zł</w:t>
      </w:r>
    </w:p>
    <w:p w14:paraId="4F2908A4" w14:textId="77777777" w:rsidR="00CC3029" w:rsidRPr="00CC3029" w:rsidRDefault="00CC3029" w:rsidP="00650E15">
      <w:pPr>
        <w:pStyle w:val="Akapitzlist"/>
        <w:ind w:left="0"/>
        <w:rPr>
          <w:b/>
        </w:rPr>
      </w:pPr>
      <w:r w:rsidRPr="00CC3029">
        <w:rPr>
          <w:b/>
        </w:rPr>
        <w:t>wykonanie – 32.724.400,53 zł</w:t>
      </w:r>
    </w:p>
    <w:p w14:paraId="743D489A" w14:textId="77777777" w:rsidR="00CC3029" w:rsidRPr="00CC3029" w:rsidRDefault="00CC3029" w:rsidP="00650E15">
      <w:pPr>
        <w:pStyle w:val="Akapitzlist"/>
        <w:ind w:left="0"/>
        <w:rPr>
          <w:b/>
        </w:rPr>
      </w:pPr>
      <w:r w:rsidRPr="00CC3029">
        <w:rPr>
          <w:b/>
        </w:rPr>
        <w:t>% realizacji – 92,86</w:t>
      </w:r>
    </w:p>
    <w:p w14:paraId="6E1731A8" w14:textId="188B594B" w:rsidR="00CC3029" w:rsidRDefault="00CC3029" w:rsidP="00354821">
      <w:pPr>
        <w:pStyle w:val="Akapitzlist"/>
        <w:ind w:left="756"/>
        <w:rPr>
          <w:b/>
        </w:rPr>
      </w:pPr>
    </w:p>
    <w:p w14:paraId="34ED4C9E" w14:textId="0EA10FFC" w:rsidR="00650E15" w:rsidRDefault="00650E15" w:rsidP="00354821">
      <w:pPr>
        <w:pStyle w:val="Akapitzlist"/>
        <w:ind w:left="756"/>
        <w:rPr>
          <w:b/>
        </w:rPr>
      </w:pPr>
    </w:p>
    <w:p w14:paraId="53EEEE11" w14:textId="102FF2DF" w:rsidR="00650E15" w:rsidRDefault="00650E15" w:rsidP="00354821">
      <w:pPr>
        <w:pStyle w:val="Akapitzlist"/>
        <w:ind w:left="756"/>
        <w:rPr>
          <w:b/>
        </w:rPr>
      </w:pPr>
    </w:p>
    <w:p w14:paraId="1A850FAF" w14:textId="7DB768AA" w:rsidR="00650E15" w:rsidRDefault="00650E15" w:rsidP="00354821">
      <w:pPr>
        <w:pStyle w:val="Akapitzlist"/>
        <w:ind w:left="756"/>
        <w:rPr>
          <w:b/>
        </w:rPr>
      </w:pPr>
    </w:p>
    <w:p w14:paraId="00373587" w14:textId="77777777" w:rsidR="00650E15" w:rsidRDefault="00650E15" w:rsidP="00354821">
      <w:pPr>
        <w:pStyle w:val="Akapitzlist"/>
        <w:ind w:left="756"/>
        <w:rPr>
          <w:b/>
        </w:rPr>
      </w:pPr>
    </w:p>
    <w:p w14:paraId="0AD8E1A9" w14:textId="77777777" w:rsidR="009F40C2" w:rsidRDefault="009F40C2" w:rsidP="00354821">
      <w:pPr>
        <w:pStyle w:val="Akapitzlist"/>
        <w:ind w:left="756"/>
        <w:rPr>
          <w:b/>
        </w:rPr>
      </w:pPr>
    </w:p>
    <w:p w14:paraId="3D55CBF7" w14:textId="77777777" w:rsidR="009F40C2" w:rsidRPr="00CC3029" w:rsidRDefault="009F40C2" w:rsidP="00354821">
      <w:pPr>
        <w:pStyle w:val="Akapitzlist"/>
        <w:ind w:left="756"/>
        <w:rPr>
          <w:b/>
        </w:rPr>
      </w:pPr>
    </w:p>
    <w:p w14:paraId="1F7E85B8" w14:textId="77777777" w:rsidR="00CC3029" w:rsidRPr="00354821" w:rsidRDefault="00CC3029" w:rsidP="00650E15">
      <w:pPr>
        <w:rPr>
          <w:b/>
        </w:rPr>
      </w:pPr>
      <w:r w:rsidRPr="00354821">
        <w:rPr>
          <w:b/>
        </w:rPr>
        <w:lastRenderedPageBreak/>
        <w:t>Poniższa tabela przedstawia strukturę wydatków budżetu gminy za 2020 rok.</w:t>
      </w:r>
    </w:p>
    <w:p w14:paraId="53DCA628" w14:textId="39F6CC4E" w:rsidR="00CC3029" w:rsidRPr="00BD50AA" w:rsidRDefault="00BD50AA" w:rsidP="00BD50AA">
      <w:pPr>
        <w:rPr>
          <w:b/>
        </w:rPr>
      </w:pPr>
      <w:r>
        <w:rPr>
          <w:noProof/>
        </w:rPr>
        <w:drawing>
          <wp:inline distT="0" distB="0" distL="0" distR="0" wp14:anchorId="4C089D7C" wp14:editId="73BF09FE">
            <wp:extent cx="5760720" cy="675068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750685"/>
                    </a:xfrm>
                    <a:prstGeom prst="rect">
                      <a:avLst/>
                    </a:prstGeom>
                  </pic:spPr>
                </pic:pic>
              </a:graphicData>
            </a:graphic>
          </wp:inline>
        </w:drawing>
      </w:r>
    </w:p>
    <w:p w14:paraId="52DF1CDB" w14:textId="77777777" w:rsidR="00CC3029" w:rsidRPr="009F40C2" w:rsidRDefault="00CC3029" w:rsidP="009F40C2">
      <w:pPr>
        <w:pStyle w:val="Akapitzlist"/>
        <w:ind w:left="756"/>
        <w:rPr>
          <w:b/>
        </w:rPr>
      </w:pPr>
    </w:p>
    <w:p w14:paraId="037EEE56" w14:textId="77777777" w:rsidR="00FD6B75" w:rsidRDefault="00FD6B75" w:rsidP="00C01820">
      <w:pPr>
        <w:pStyle w:val="Akapitzlist"/>
        <w:ind w:left="1752"/>
        <w:rPr>
          <w:b/>
          <w:i/>
          <w:iCs/>
        </w:rPr>
      </w:pPr>
    </w:p>
    <w:p w14:paraId="45CEE3C0" w14:textId="77777777" w:rsidR="00CC3029" w:rsidRPr="002145A9" w:rsidRDefault="00CC3029" w:rsidP="002145A9">
      <w:pPr>
        <w:rPr>
          <w:b/>
        </w:rPr>
      </w:pPr>
      <w:r w:rsidRPr="00CC3029">
        <w:rPr>
          <w:noProof/>
        </w:rPr>
        <w:lastRenderedPageBreak/>
        <w:drawing>
          <wp:anchor distT="0" distB="0" distL="114300" distR="114300" simplePos="0" relativeHeight="251667456" behindDoc="0" locked="0" layoutInCell="1" allowOverlap="1" wp14:anchorId="05F570DA" wp14:editId="33F70AA0">
            <wp:simplePos x="0" y="0"/>
            <wp:positionH relativeFrom="margin">
              <wp:posOffset>-4445</wp:posOffset>
            </wp:positionH>
            <wp:positionV relativeFrom="paragraph">
              <wp:posOffset>509905</wp:posOffset>
            </wp:positionV>
            <wp:extent cx="5924550" cy="4057650"/>
            <wp:effectExtent l="0" t="0" r="0" b="0"/>
            <wp:wrapSquare wrapText="bothSides"/>
            <wp:docPr id="11" name="Wykres 11">
              <a:extLst xmlns:a="http://schemas.openxmlformats.org/drawingml/2006/main">
                <a:ext uri="{FF2B5EF4-FFF2-40B4-BE49-F238E27FC236}">
                  <a16:creationId xmlns:a16="http://schemas.microsoft.com/office/drawing/2014/main" id="{EC5AA977-4131-43F3-A022-945962B65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CC3029">
        <w:rPr>
          <w:noProof/>
        </w:rPr>
        <mc:AlternateContent>
          <mc:Choice Requires="wps">
            <w:drawing>
              <wp:anchor distT="0" distB="0" distL="114300" distR="114300" simplePos="0" relativeHeight="251668480" behindDoc="0" locked="0" layoutInCell="1" allowOverlap="1" wp14:anchorId="275F7524" wp14:editId="141DB7D4">
                <wp:simplePos x="0" y="0"/>
                <wp:positionH relativeFrom="column">
                  <wp:posOffset>0</wp:posOffset>
                </wp:positionH>
                <wp:positionV relativeFrom="paragraph">
                  <wp:posOffset>4634230</wp:posOffset>
                </wp:positionV>
                <wp:extent cx="5924550" cy="635"/>
                <wp:effectExtent l="0" t="0" r="0" b="0"/>
                <wp:wrapSquare wrapText="bothSides"/>
                <wp:docPr id="12" name="Pole tekstowe 12"/>
                <wp:cNvGraphicFramePr/>
                <a:graphic xmlns:a="http://schemas.openxmlformats.org/drawingml/2006/main">
                  <a:graphicData uri="http://schemas.microsoft.com/office/word/2010/wordprocessingShape">
                    <wps:wsp>
                      <wps:cNvSpPr txBox="1"/>
                      <wps:spPr>
                        <a:xfrm>
                          <a:off x="0" y="0"/>
                          <a:ext cx="5924550" cy="635"/>
                        </a:xfrm>
                        <a:prstGeom prst="rect">
                          <a:avLst/>
                        </a:prstGeom>
                        <a:solidFill>
                          <a:prstClr val="white"/>
                        </a:solidFill>
                        <a:ln>
                          <a:noFill/>
                        </a:ln>
                      </wps:spPr>
                      <wps:txbx>
                        <w:txbxContent>
                          <w:p w14:paraId="511AE3D7" w14:textId="77777777" w:rsidR="00D1720D" w:rsidRPr="00EF61EB" w:rsidRDefault="00D1720D" w:rsidP="00CC3029">
                            <w:pPr>
                              <w:pStyle w:val="Legenda"/>
                              <w:rPr>
                                <w:noProof/>
                              </w:rPr>
                            </w:pPr>
                            <w:r>
                              <w:t>Wykres - Struktura wydatków w 2020 roku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5F7524" id="Pole tekstowe 12" o:spid="_x0000_s1028" type="#_x0000_t202" style="position:absolute;margin-left:0;margin-top:364.9pt;width:466.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" stroked="f">
                <v:textbox style="mso-fit-shape-to-text:t" inset="0,0,0,0">
                  <w:txbxContent>
                    <w:p w14:paraId="511AE3D7" w14:textId="77777777" w:rsidR="00D1720D" w:rsidRPr="00EF61EB" w:rsidRDefault="00D1720D" w:rsidP="00CC3029">
                      <w:pPr>
                        <w:pStyle w:val="Legenda"/>
                        <w:rPr>
                          <w:noProof/>
                        </w:rPr>
                      </w:pPr>
                      <w:r>
                        <w:t>Wykres - Struktura wydatków w 2020 roku</w:t>
                      </w:r>
                    </w:p>
                  </w:txbxContent>
                </v:textbox>
                <w10:wrap type="square"/>
              </v:shape>
            </w:pict>
          </mc:Fallback>
        </mc:AlternateContent>
      </w:r>
      <w:r w:rsidRPr="002145A9">
        <w:rPr>
          <w:b/>
        </w:rPr>
        <w:t>Poniżej znajduje się wykres przedstawiający strukturę wydatków budżetu gminy za 2020 rok w ujęciu procentowym.</w:t>
      </w:r>
    </w:p>
    <w:p w14:paraId="2D040A14" w14:textId="4CE0F1B8" w:rsidR="00CC3029" w:rsidRPr="00FD6B75" w:rsidRDefault="00CC3029" w:rsidP="002E011A">
      <w:pPr>
        <w:rPr>
          <w:b/>
        </w:rPr>
      </w:pPr>
      <w:r w:rsidRPr="00FD6B75">
        <w:rPr>
          <w:b/>
        </w:rPr>
        <w:t>Największą pozycję wydatków stanowią wydatki na oświatę i wychowanie, tj. 12.221.462,05 zł, co stanowi po 35,05 % wydatków ogółem, druga co do wielkości pozycja wydatków to wydatki na zasiłki z zakresu pomocy społecznej i rodziny stanowiące 29,96 % wydatków, wydatkowane zostało na ten cel 10.446.898,46 zł. Trzecia co do wielkości pozycja wydatków, bo stanowiąca 11,33 % w strukturze wydatków ogółem, to kwota wydatkowana na administrację. W budżecie omawianego roku na ten cel wydatkowane zostało 3.952.310,57 zł.</w:t>
      </w:r>
    </w:p>
    <w:p w14:paraId="0F036621" w14:textId="77777777" w:rsidR="00CC3029" w:rsidRPr="00CC3029" w:rsidRDefault="00CC3029" w:rsidP="00FD6B75">
      <w:pPr>
        <w:pStyle w:val="Akapitzlist"/>
        <w:ind w:left="1752"/>
        <w:rPr>
          <w:b/>
        </w:rPr>
      </w:pPr>
    </w:p>
    <w:p w14:paraId="1071B0B2" w14:textId="77777777" w:rsidR="002145A9" w:rsidRDefault="002145A9" w:rsidP="00FD6B75">
      <w:pPr>
        <w:pStyle w:val="Akapitzlist"/>
        <w:ind w:left="1752"/>
        <w:rPr>
          <w:b/>
          <w:bCs/>
        </w:rPr>
      </w:pPr>
    </w:p>
    <w:p w14:paraId="749452AF" w14:textId="77777777" w:rsidR="002145A9" w:rsidRDefault="002145A9" w:rsidP="00FD6B75">
      <w:pPr>
        <w:pStyle w:val="Akapitzlist"/>
        <w:ind w:left="1752"/>
        <w:rPr>
          <w:b/>
          <w:bCs/>
        </w:rPr>
      </w:pPr>
    </w:p>
    <w:p w14:paraId="7935025A" w14:textId="77777777" w:rsidR="00CC3029" w:rsidRDefault="00CC3029" w:rsidP="002E011A">
      <w:pPr>
        <w:pStyle w:val="Akapitzlist"/>
        <w:ind w:left="0"/>
        <w:rPr>
          <w:b/>
          <w:bCs/>
        </w:rPr>
      </w:pPr>
      <w:r w:rsidRPr="00CC3029">
        <w:rPr>
          <w:b/>
          <w:bCs/>
        </w:rPr>
        <w:t>ZADŁUŻENIE</w:t>
      </w:r>
    </w:p>
    <w:p w14:paraId="01A81D6D" w14:textId="77777777" w:rsidR="002145A9" w:rsidRPr="00CC3029" w:rsidRDefault="002145A9" w:rsidP="002E011A">
      <w:pPr>
        <w:pStyle w:val="Akapitzlist"/>
        <w:ind w:left="0"/>
        <w:rPr>
          <w:b/>
          <w:bCs/>
        </w:rPr>
      </w:pPr>
    </w:p>
    <w:p w14:paraId="297D9346" w14:textId="77777777" w:rsidR="00CC3029" w:rsidRPr="00CC3029" w:rsidRDefault="00CC3029" w:rsidP="002E011A">
      <w:pPr>
        <w:pStyle w:val="Akapitzlist"/>
        <w:ind w:left="0"/>
        <w:rPr>
          <w:b/>
        </w:rPr>
      </w:pPr>
      <w:r w:rsidRPr="00CC3029">
        <w:rPr>
          <w:b/>
        </w:rPr>
        <w:t>Gmina Błędów na dzień 31.12.2020 roku posiadała zobowiązania dłużne w wysokości 6.454.718,72 zł, co stanowiło 16,25 % wykonanych dochodów ogółem. Zobowiązania te dotyczą:</w:t>
      </w:r>
    </w:p>
    <w:p w14:paraId="5187B281" w14:textId="77777777" w:rsidR="00CC3029" w:rsidRPr="00FD6B75" w:rsidRDefault="00FD6B75" w:rsidP="002E011A">
      <w:pPr>
        <w:rPr>
          <w:b/>
        </w:rPr>
      </w:pPr>
      <w:r>
        <w:rPr>
          <w:b/>
        </w:rPr>
        <w:t xml:space="preserve">- </w:t>
      </w:r>
      <w:r w:rsidR="00CC3029" w:rsidRPr="00FD6B75">
        <w:rPr>
          <w:b/>
        </w:rPr>
        <w:t>zaciągniętych kredytów długoterminowych - 5.684.558,12 zł</w:t>
      </w:r>
    </w:p>
    <w:p w14:paraId="5DD7EE8B" w14:textId="464F80EB" w:rsidR="00CC3029" w:rsidRPr="00FD6B75" w:rsidRDefault="00FD6B75" w:rsidP="00FD6B75">
      <w:pPr>
        <w:rPr>
          <w:b/>
        </w:rPr>
      </w:pPr>
      <w:r>
        <w:rPr>
          <w:b/>
        </w:rPr>
        <w:t xml:space="preserve">- </w:t>
      </w:r>
      <w:r w:rsidR="00CC3029" w:rsidRPr="00FD6B75">
        <w:rPr>
          <w:b/>
        </w:rPr>
        <w:t>zaciągniętych pożyczek długoterminowych - 743.282,27 zł</w:t>
      </w:r>
    </w:p>
    <w:p w14:paraId="3FE72D67" w14:textId="165F1588" w:rsidR="00CC3029" w:rsidRPr="00FD6B75" w:rsidRDefault="00FD6B75" w:rsidP="00FD6B75">
      <w:pPr>
        <w:rPr>
          <w:b/>
        </w:rPr>
      </w:pPr>
      <w:r>
        <w:rPr>
          <w:b/>
        </w:rPr>
        <w:t xml:space="preserve"> - </w:t>
      </w:r>
      <w:r w:rsidR="00CC3029" w:rsidRPr="00FD6B75">
        <w:rPr>
          <w:b/>
        </w:rPr>
        <w:t>zobowiązań wymagalnych - 26.878,33 zł</w:t>
      </w:r>
    </w:p>
    <w:p w14:paraId="22C59945" w14:textId="77777777" w:rsidR="00CC3029" w:rsidRPr="00FD6B75" w:rsidRDefault="00CC3029" w:rsidP="002145A9">
      <w:pPr>
        <w:rPr>
          <w:b/>
        </w:rPr>
      </w:pPr>
    </w:p>
    <w:p w14:paraId="11959F2C" w14:textId="77777777" w:rsidR="00CC3029" w:rsidRPr="002E011A" w:rsidRDefault="00CC3029" w:rsidP="002E011A">
      <w:pPr>
        <w:rPr>
          <w:b/>
        </w:rPr>
      </w:pPr>
      <w:r w:rsidRPr="002E011A">
        <w:rPr>
          <w:b/>
        </w:rPr>
        <w:lastRenderedPageBreak/>
        <w:t xml:space="preserve">Zobowiązania z tytułu zaciągniętych kredytów i pożyczek wynikają z następujących operacji: </w:t>
      </w:r>
    </w:p>
    <w:p w14:paraId="340809D1" w14:textId="77777777" w:rsidR="00CC3029" w:rsidRPr="00FD6B75" w:rsidRDefault="00FD6B75" w:rsidP="002E011A">
      <w:pPr>
        <w:rPr>
          <w:b/>
        </w:rPr>
      </w:pPr>
      <w:r>
        <w:rPr>
          <w:b/>
        </w:rPr>
        <w:t xml:space="preserve">- </w:t>
      </w:r>
      <w:r w:rsidR="00CC3029" w:rsidRPr="00FD6B75">
        <w:rPr>
          <w:b/>
        </w:rPr>
        <w:t xml:space="preserve">pożyczka na dofinansowanie realizacji zadania pn. Termomodernizacja budynku Szkoły Podstawowej w </w:t>
      </w:r>
      <w:proofErr w:type="spellStart"/>
      <w:r w:rsidR="00CC3029" w:rsidRPr="00FD6B75">
        <w:rPr>
          <w:b/>
        </w:rPr>
        <w:t>Gołoszach</w:t>
      </w:r>
      <w:proofErr w:type="spellEnd"/>
      <w:r w:rsidR="00CC3029" w:rsidRPr="00FD6B75">
        <w:rPr>
          <w:b/>
        </w:rPr>
        <w:t xml:space="preserve"> (umowa z WFOŚ i GW nr 101/12/OA/P z 26.10.2012 r.) – 9.701,35 zł </w:t>
      </w:r>
    </w:p>
    <w:p w14:paraId="336D5E8F" w14:textId="77777777" w:rsidR="00CC3029" w:rsidRPr="00FD6B75" w:rsidRDefault="00FD6B75" w:rsidP="002E011A">
      <w:pPr>
        <w:rPr>
          <w:b/>
        </w:rPr>
      </w:pPr>
      <w:r>
        <w:rPr>
          <w:b/>
        </w:rPr>
        <w:t xml:space="preserve">- </w:t>
      </w:r>
      <w:r w:rsidR="00CC3029" w:rsidRPr="00FD6B75">
        <w:rPr>
          <w:b/>
        </w:rPr>
        <w:t xml:space="preserve">pożyczka na dofinansowanie realizacji zadania pn. Przebudowa Stacji Uzdatniania Wody w Lipiu (umowa z WFOŚ i GW nr 0220/17/GW/P z dnia 11.12.2017 r.) – 733.580,92 zł </w:t>
      </w:r>
    </w:p>
    <w:p w14:paraId="05D1604E" w14:textId="0C1366A5" w:rsidR="00CC3029" w:rsidRPr="00FD6B75" w:rsidRDefault="00FD6B75" w:rsidP="00FD6B75">
      <w:pPr>
        <w:rPr>
          <w:b/>
        </w:rPr>
      </w:pPr>
      <w:r>
        <w:rPr>
          <w:b/>
        </w:rPr>
        <w:t xml:space="preserve"> </w:t>
      </w:r>
      <w:r w:rsidRPr="00FD6B75">
        <w:rPr>
          <w:b/>
        </w:rPr>
        <w:t>-</w:t>
      </w:r>
      <w:r w:rsidR="00CC3029" w:rsidRPr="00FD6B75">
        <w:rPr>
          <w:b/>
        </w:rPr>
        <w:t xml:space="preserve">kredyt na zadanie pn. Przebudowa dróg na terenie gminy Błędów (umowa z </w:t>
      </w:r>
      <w:r>
        <w:rPr>
          <w:b/>
        </w:rPr>
        <w:t xml:space="preserve"> </w:t>
      </w:r>
      <w:r w:rsidR="00CC3029" w:rsidRPr="00FD6B75">
        <w:rPr>
          <w:b/>
        </w:rPr>
        <w:t xml:space="preserve">Bankiem Ochrony Środowiska w Warszawie nr ST/57/10/2012/1157/F/CEB/SXB4/104 z 9.11.2012 r.) – 260.000 zł </w:t>
      </w:r>
    </w:p>
    <w:p w14:paraId="4C684755" w14:textId="77777777" w:rsidR="00CC3029" w:rsidRPr="00FD6B75" w:rsidRDefault="00FD6B75" w:rsidP="002E011A">
      <w:pPr>
        <w:rPr>
          <w:b/>
        </w:rPr>
      </w:pPr>
      <w:r>
        <w:rPr>
          <w:b/>
        </w:rPr>
        <w:t xml:space="preserve">- </w:t>
      </w:r>
      <w:r w:rsidR="00CC3029" w:rsidRPr="00FD6B75">
        <w:rPr>
          <w:b/>
        </w:rPr>
        <w:t xml:space="preserve">kredyt na przedsięwzięcie pn. Utworzenie Centrum Kultury Lokalnej w Błędowie (umowa z Bankiem Spółdzielczym w Radomiu nr 7458/In/JST/14 z 9.12.2014 r.) – 71.740 zł </w:t>
      </w:r>
    </w:p>
    <w:p w14:paraId="57856E28" w14:textId="77777777" w:rsidR="00CC3029" w:rsidRPr="002E011A" w:rsidRDefault="00FD6B75" w:rsidP="002E011A">
      <w:pPr>
        <w:rPr>
          <w:b/>
        </w:rPr>
      </w:pPr>
      <w:r w:rsidRPr="002E011A">
        <w:rPr>
          <w:b/>
        </w:rPr>
        <w:t xml:space="preserve">- </w:t>
      </w:r>
      <w:r w:rsidR="00CC3029" w:rsidRPr="002E011A">
        <w:rPr>
          <w:b/>
        </w:rPr>
        <w:t xml:space="preserve">kredyt na przedsięwzięcie pn. Uregulowanie gospodarki wodno-ściekowej na terenie Gminy Błędów (umowa z Bankiem Ochrony Środowiska w Warszawie nr S/9/2014/F/CEB/EIB4/263/EKO z 21.03.2014 r.) – 228.449 zł </w:t>
      </w:r>
    </w:p>
    <w:p w14:paraId="34DFCC0C" w14:textId="77777777" w:rsidR="00CC3029" w:rsidRPr="002E011A" w:rsidRDefault="00FD6B75" w:rsidP="002E011A">
      <w:pPr>
        <w:rPr>
          <w:b/>
        </w:rPr>
      </w:pPr>
      <w:r w:rsidRPr="002E011A">
        <w:rPr>
          <w:b/>
        </w:rPr>
        <w:t xml:space="preserve">- </w:t>
      </w:r>
      <w:r w:rsidR="00CC3029" w:rsidRPr="002E011A">
        <w:rPr>
          <w:b/>
        </w:rPr>
        <w:t xml:space="preserve">kredyt na dofinansowanie realizacji zadania pn. Zakup średniego samochodu ratowniczo- gaśniczego ze sprzętem ratowniczo-gaśniczym zamontowanym na stałe dla Ochotniczej Straży Pożarnej w Lipiu (umowa z Bankiem Spółdzielczym w Mszczonowie nr 187/39/2018 z 03.10.2018 r.) – 249.940 zł </w:t>
      </w:r>
    </w:p>
    <w:p w14:paraId="08A3C832" w14:textId="77777777" w:rsidR="00CC3029" w:rsidRPr="002E011A" w:rsidRDefault="00FD6B75" w:rsidP="002E011A">
      <w:pPr>
        <w:rPr>
          <w:b/>
        </w:rPr>
      </w:pPr>
      <w:r w:rsidRPr="002E011A">
        <w:rPr>
          <w:b/>
        </w:rPr>
        <w:t xml:space="preserve">- </w:t>
      </w:r>
      <w:r w:rsidR="00CC3029" w:rsidRPr="002E011A">
        <w:rPr>
          <w:b/>
        </w:rPr>
        <w:t xml:space="preserve">kredyt na spłatę zobowiązań z tytułu wcześniej zaciągniętych kredytów i pożyczek (umowa z Bankiem Polska Kasa Opieki S.A. w Warszawie nr 8/CK/2014 z 10.03.2015 r.) – 442.399,07 zł </w:t>
      </w:r>
    </w:p>
    <w:p w14:paraId="0E43E5DB" w14:textId="77777777" w:rsidR="00CC3029" w:rsidRPr="002E011A" w:rsidRDefault="00FD6B75" w:rsidP="002E011A">
      <w:pPr>
        <w:rPr>
          <w:b/>
        </w:rPr>
      </w:pPr>
      <w:r w:rsidRPr="002E011A">
        <w:rPr>
          <w:b/>
        </w:rPr>
        <w:t xml:space="preserve">- </w:t>
      </w:r>
      <w:r w:rsidR="00CC3029" w:rsidRPr="002E011A">
        <w:rPr>
          <w:b/>
        </w:rPr>
        <w:t xml:space="preserve">kredyt na spłatę zobowiązań z tytułu wcześniej zaciągniętych kredytów i pożyczek (umowa z Bankiem Spółdzielczym w Mszczonowie nr 95/39/2015 z 1.04.2015 r.) – 403.095,19 zł </w:t>
      </w:r>
    </w:p>
    <w:p w14:paraId="5DD5C52B" w14:textId="77777777" w:rsidR="00CC3029" w:rsidRPr="002E011A" w:rsidRDefault="00FD6B75" w:rsidP="002E011A">
      <w:pPr>
        <w:rPr>
          <w:b/>
        </w:rPr>
      </w:pPr>
      <w:r w:rsidRPr="002E011A">
        <w:rPr>
          <w:b/>
        </w:rPr>
        <w:t xml:space="preserve">- </w:t>
      </w:r>
      <w:r w:rsidR="00CC3029" w:rsidRPr="002E011A">
        <w:rPr>
          <w:b/>
        </w:rPr>
        <w:t xml:space="preserve">kredyt na spłatę zobowiązań z tytułu wcześniej zaciągniętych kredytów i pożyczek (umowa z Bankiem Spółdzielczym w Mszczonowie nr 59/39/2016 z 30.03.2016 r.) – 384.568,02 zł </w:t>
      </w:r>
    </w:p>
    <w:p w14:paraId="6CF9EED1" w14:textId="77777777" w:rsidR="00CC3029" w:rsidRPr="002E011A" w:rsidRDefault="00FD6B75" w:rsidP="002E011A">
      <w:pPr>
        <w:rPr>
          <w:b/>
        </w:rPr>
      </w:pPr>
      <w:r w:rsidRPr="002E011A">
        <w:rPr>
          <w:b/>
        </w:rPr>
        <w:t xml:space="preserve">- </w:t>
      </w:r>
      <w:r w:rsidR="00CC3029" w:rsidRPr="002E011A">
        <w:rPr>
          <w:b/>
        </w:rPr>
        <w:t xml:space="preserve">kredyt na zadanie pn. Przebudowa drogi powiatowej Nr 1619W Błędów – Huta Błędowska (umowa z Bankiem Spółdzielczym w Mszczonowie nr 252/39/2016 z 07.10.2016 r.) – 1.119.998 zł </w:t>
      </w:r>
    </w:p>
    <w:p w14:paraId="4B4BACDB" w14:textId="77777777" w:rsidR="00CC3029" w:rsidRPr="002E011A" w:rsidRDefault="00FD6B75" w:rsidP="002E011A">
      <w:pPr>
        <w:rPr>
          <w:b/>
        </w:rPr>
      </w:pPr>
      <w:r w:rsidRPr="002E011A">
        <w:rPr>
          <w:b/>
        </w:rPr>
        <w:t xml:space="preserve">- </w:t>
      </w:r>
      <w:r w:rsidR="00CC3029" w:rsidRPr="002E011A">
        <w:rPr>
          <w:b/>
        </w:rPr>
        <w:t xml:space="preserve">kredyt na spłatę zobowiązań z tytułu wcześniej zaciągniętych kredytów i pożyczek (umowa z Bankiem Spółdzielczym w Mszczonowie nr 55/39/2017 z 27.03.2017 r.) – 727.848 zł </w:t>
      </w:r>
    </w:p>
    <w:p w14:paraId="31331AD0" w14:textId="77777777" w:rsidR="00CC3029" w:rsidRPr="002E011A" w:rsidRDefault="00FD6B75" w:rsidP="002E011A">
      <w:pPr>
        <w:rPr>
          <w:b/>
        </w:rPr>
      </w:pPr>
      <w:r w:rsidRPr="002E011A">
        <w:rPr>
          <w:b/>
        </w:rPr>
        <w:t xml:space="preserve">- </w:t>
      </w:r>
      <w:r w:rsidR="00CC3029" w:rsidRPr="002E011A">
        <w:rPr>
          <w:b/>
        </w:rPr>
        <w:t xml:space="preserve">kredyt na spłatę zobowiązań z tytułu wcześniej zaciągniętych kredytów i pożyczek (umowa z Bankiem Spółdzielczym w Radomiu nr 7458/3/In/JST/18 z 30.03.2018 r.) – 783.444,44 zł </w:t>
      </w:r>
    </w:p>
    <w:p w14:paraId="10985B75" w14:textId="77777777" w:rsidR="00CC3029" w:rsidRPr="002E011A" w:rsidRDefault="00FD6B75" w:rsidP="002E011A">
      <w:pPr>
        <w:rPr>
          <w:b/>
        </w:rPr>
      </w:pPr>
      <w:r w:rsidRPr="002E011A">
        <w:rPr>
          <w:b/>
        </w:rPr>
        <w:t xml:space="preserve">- </w:t>
      </w:r>
      <w:r w:rsidR="00CC3029" w:rsidRPr="002E011A">
        <w:rPr>
          <w:b/>
        </w:rPr>
        <w:t xml:space="preserve">kredyt na spłatę zobowiązań z tytułu wcześniej zaciągniętych kredytów i pożyczek (umowa nr 1/2019/JST/OB. Z 27.03.2019 r.) – 979.303,12 zł </w:t>
      </w:r>
    </w:p>
    <w:p w14:paraId="3FF94C54" w14:textId="77777777" w:rsidR="00CC3029" w:rsidRPr="002E011A" w:rsidRDefault="00FD6B75" w:rsidP="002E011A">
      <w:pPr>
        <w:rPr>
          <w:b/>
        </w:rPr>
      </w:pPr>
      <w:r w:rsidRPr="002E011A">
        <w:rPr>
          <w:b/>
        </w:rPr>
        <w:t xml:space="preserve">- </w:t>
      </w:r>
      <w:r w:rsidR="00CC3029" w:rsidRPr="002E011A">
        <w:rPr>
          <w:b/>
        </w:rPr>
        <w:t>kredyt na finansowanie planowanego deficytu budżetu (umowa nr 140/30/2019 z 25.10.2019 r.) – 33.773,28 zł</w:t>
      </w:r>
    </w:p>
    <w:p w14:paraId="59F20E87" w14:textId="77777777" w:rsidR="00CC3029" w:rsidRPr="00CC3029" w:rsidRDefault="00CC3029" w:rsidP="00FD6B75">
      <w:pPr>
        <w:pStyle w:val="Akapitzlist"/>
        <w:ind w:left="1920"/>
        <w:rPr>
          <w:b/>
        </w:rPr>
      </w:pPr>
    </w:p>
    <w:p w14:paraId="36242CFB" w14:textId="77777777" w:rsidR="00CC3029" w:rsidRPr="002E011A" w:rsidRDefault="00CC3029" w:rsidP="002E011A">
      <w:pPr>
        <w:rPr>
          <w:b/>
          <w:bCs/>
        </w:rPr>
      </w:pPr>
      <w:r w:rsidRPr="002E011A">
        <w:rPr>
          <w:b/>
          <w:bCs/>
        </w:rPr>
        <w:t>WIELOLETNIA PROGNOZA FINANSOWA</w:t>
      </w:r>
    </w:p>
    <w:p w14:paraId="24DE6E27" w14:textId="78D90C08" w:rsidR="00CC3029" w:rsidRPr="00CC3029" w:rsidRDefault="00CC3029" w:rsidP="002E011A">
      <w:pPr>
        <w:pStyle w:val="Akapitzlist"/>
        <w:ind w:left="0"/>
        <w:rPr>
          <w:b/>
        </w:rPr>
      </w:pPr>
      <w:r w:rsidRPr="00CC3029">
        <w:rPr>
          <w:b/>
        </w:rPr>
        <w:t>Wieloletnia Prognoza Finansowa Gminy Błędów została sporządzona zgodnie z art. 226-232 ustawy z dnia 27 sierpnia 2009 roku o finansach publicznych (Dz. U. z 2021 roku, poz. 305) i obejmuje lata 2020 -2033 co wynika z prognozy kwoty długu na okres zaciągniętych zobowiązań.</w:t>
      </w:r>
    </w:p>
    <w:p w14:paraId="0434A743" w14:textId="77777777" w:rsidR="00CC3029" w:rsidRPr="00FD6B75" w:rsidRDefault="00CC3029" w:rsidP="002E011A">
      <w:pPr>
        <w:rPr>
          <w:b/>
          <w:bCs/>
        </w:rPr>
      </w:pPr>
      <w:r w:rsidRPr="00FD6B75">
        <w:rPr>
          <w:b/>
          <w:bCs/>
        </w:rPr>
        <w:lastRenderedPageBreak/>
        <w:t>Poniżej znajduje się harmonogram spłat i obsługi zadłużenia – 6.427.840,39 zł</w:t>
      </w:r>
    </w:p>
    <w:p w14:paraId="037BBEA3" w14:textId="374AE3F3" w:rsidR="00CC3029" w:rsidRPr="002145A9" w:rsidRDefault="00BD50AA" w:rsidP="00D01EFD">
      <w:pPr>
        <w:rPr>
          <w:b/>
        </w:rPr>
      </w:pPr>
      <w:r w:rsidRPr="00BD50AA">
        <w:rPr>
          <w:b/>
          <w:noProof/>
        </w:rPr>
        <w:drawing>
          <wp:inline distT="0" distB="0" distL="0" distR="0" wp14:anchorId="31C2EAD6" wp14:editId="6E7340F2">
            <wp:extent cx="5760720" cy="3617595"/>
            <wp:effectExtent l="0" t="0" r="0" b="190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617595"/>
                    </a:xfrm>
                    <a:prstGeom prst="rect">
                      <a:avLst/>
                    </a:prstGeom>
                  </pic:spPr>
                </pic:pic>
              </a:graphicData>
            </a:graphic>
          </wp:inline>
        </w:drawing>
      </w:r>
    </w:p>
    <w:p w14:paraId="70D8BB98" w14:textId="77777777" w:rsidR="00D34BBC" w:rsidRDefault="00CC3029" w:rsidP="002E011A">
      <w:pPr>
        <w:pStyle w:val="Akapitzlist"/>
        <w:ind w:left="0"/>
        <w:rPr>
          <w:b/>
        </w:rPr>
      </w:pPr>
      <w:r w:rsidRPr="00CC3029">
        <w:rPr>
          <w:b/>
        </w:rPr>
        <w:t>Prognoza poziomu zadłużenia na kolejne lata została skonstruowana przy założeniu, że dług gminy na koniec 2020 roku wyniesie 6.427.840,39 zł. W kolejnych latach prognozy zaplanowano stały spadek zadłużenia, aż do jego pełnego wygaśnięcia na koniec 2033 roku</w:t>
      </w:r>
    </w:p>
    <w:p w14:paraId="45A19E85" w14:textId="77777777" w:rsidR="00D34BBC" w:rsidRDefault="00D34BBC" w:rsidP="00D34BBC">
      <w:pPr>
        <w:pStyle w:val="Akapitzlist"/>
        <w:ind w:left="1608"/>
        <w:rPr>
          <w:b/>
        </w:rPr>
      </w:pPr>
    </w:p>
    <w:p w14:paraId="55FB8E0D" w14:textId="77777777" w:rsidR="002E011A" w:rsidRDefault="002E011A" w:rsidP="002145A9">
      <w:pPr>
        <w:rPr>
          <w:b/>
        </w:rPr>
      </w:pPr>
    </w:p>
    <w:p w14:paraId="4CCFCF3F" w14:textId="77777777" w:rsidR="002E011A" w:rsidRDefault="002E011A" w:rsidP="002145A9">
      <w:pPr>
        <w:rPr>
          <w:b/>
        </w:rPr>
      </w:pPr>
    </w:p>
    <w:p w14:paraId="6B4BB07C" w14:textId="77777777" w:rsidR="002E011A" w:rsidRDefault="002E011A" w:rsidP="002145A9">
      <w:pPr>
        <w:rPr>
          <w:b/>
        </w:rPr>
      </w:pPr>
    </w:p>
    <w:p w14:paraId="11F71D6F" w14:textId="77777777" w:rsidR="002E011A" w:rsidRDefault="002E011A" w:rsidP="002145A9">
      <w:pPr>
        <w:rPr>
          <w:b/>
        </w:rPr>
      </w:pPr>
    </w:p>
    <w:p w14:paraId="01586830" w14:textId="77777777" w:rsidR="002E011A" w:rsidRDefault="002E011A" w:rsidP="002145A9">
      <w:pPr>
        <w:rPr>
          <w:b/>
        </w:rPr>
      </w:pPr>
    </w:p>
    <w:p w14:paraId="4F458C42" w14:textId="77777777" w:rsidR="002E011A" w:rsidRDefault="002E011A" w:rsidP="002145A9">
      <w:pPr>
        <w:rPr>
          <w:b/>
        </w:rPr>
      </w:pPr>
    </w:p>
    <w:p w14:paraId="5FB55317" w14:textId="77777777" w:rsidR="002E011A" w:rsidRDefault="002E011A" w:rsidP="002145A9">
      <w:pPr>
        <w:rPr>
          <w:b/>
        </w:rPr>
      </w:pPr>
    </w:p>
    <w:p w14:paraId="50BB5F7C" w14:textId="77777777" w:rsidR="002E011A" w:rsidRDefault="002E011A" w:rsidP="002145A9">
      <w:pPr>
        <w:rPr>
          <w:b/>
        </w:rPr>
      </w:pPr>
    </w:p>
    <w:p w14:paraId="393FA25D" w14:textId="77777777" w:rsidR="002E011A" w:rsidRDefault="002E011A" w:rsidP="002145A9">
      <w:pPr>
        <w:rPr>
          <w:b/>
        </w:rPr>
      </w:pPr>
    </w:p>
    <w:p w14:paraId="35802E40" w14:textId="77777777" w:rsidR="002E011A" w:rsidRDefault="002E011A" w:rsidP="002145A9">
      <w:pPr>
        <w:rPr>
          <w:b/>
        </w:rPr>
      </w:pPr>
    </w:p>
    <w:p w14:paraId="3D102999" w14:textId="77777777" w:rsidR="002E011A" w:rsidRDefault="002E011A" w:rsidP="002145A9">
      <w:pPr>
        <w:rPr>
          <w:b/>
        </w:rPr>
      </w:pPr>
    </w:p>
    <w:p w14:paraId="3A991F91" w14:textId="77777777" w:rsidR="002E011A" w:rsidRDefault="002E011A" w:rsidP="002145A9">
      <w:pPr>
        <w:rPr>
          <w:b/>
        </w:rPr>
      </w:pPr>
    </w:p>
    <w:p w14:paraId="467D035E" w14:textId="77777777" w:rsidR="002E011A" w:rsidRDefault="002E011A" w:rsidP="002145A9">
      <w:pPr>
        <w:rPr>
          <w:b/>
        </w:rPr>
      </w:pPr>
    </w:p>
    <w:p w14:paraId="0C149601" w14:textId="77777777" w:rsidR="002E011A" w:rsidRDefault="002E011A" w:rsidP="002145A9">
      <w:pPr>
        <w:rPr>
          <w:b/>
        </w:rPr>
      </w:pPr>
    </w:p>
    <w:p w14:paraId="644B2829" w14:textId="0355C288" w:rsidR="00CC3029" w:rsidRPr="00D34BBC" w:rsidRDefault="00CC3029" w:rsidP="002145A9">
      <w:pPr>
        <w:rPr>
          <w:b/>
        </w:rPr>
      </w:pPr>
      <w:r w:rsidRPr="00D34BBC">
        <w:rPr>
          <w:b/>
        </w:rPr>
        <w:lastRenderedPageBreak/>
        <w:t>Prognoza nadwyżki budżetu przedstawia się następująco:</w:t>
      </w:r>
    </w:p>
    <w:p w14:paraId="178B24F0" w14:textId="61D665AE" w:rsidR="00CC3029" w:rsidRPr="00CC3029" w:rsidRDefault="00D01EFD" w:rsidP="00D01EFD">
      <w:pPr>
        <w:pStyle w:val="Akapitzlist"/>
        <w:ind w:left="0"/>
        <w:rPr>
          <w:b/>
        </w:rPr>
      </w:pPr>
      <w:r w:rsidRPr="00D01EFD">
        <w:rPr>
          <w:b/>
          <w:noProof/>
        </w:rPr>
        <w:drawing>
          <wp:inline distT="0" distB="0" distL="0" distR="0" wp14:anchorId="7907A444" wp14:editId="14AFCFD5">
            <wp:extent cx="5760720" cy="3670935"/>
            <wp:effectExtent l="0" t="0" r="0" b="571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670935"/>
                    </a:xfrm>
                    <a:prstGeom prst="rect">
                      <a:avLst/>
                    </a:prstGeom>
                  </pic:spPr>
                </pic:pic>
              </a:graphicData>
            </a:graphic>
          </wp:inline>
        </w:drawing>
      </w:r>
    </w:p>
    <w:p w14:paraId="5014D5BE" w14:textId="77777777" w:rsidR="002145A9" w:rsidRDefault="002145A9" w:rsidP="00215B7B">
      <w:pPr>
        <w:pStyle w:val="Akapitzlist"/>
        <w:ind w:left="756"/>
        <w:rPr>
          <w:b/>
        </w:rPr>
      </w:pPr>
    </w:p>
    <w:p w14:paraId="7C3EB0A8" w14:textId="77777777" w:rsidR="00D01EFD" w:rsidRDefault="00D01EFD" w:rsidP="00215B7B">
      <w:pPr>
        <w:pStyle w:val="Akapitzlist"/>
        <w:ind w:left="756"/>
        <w:rPr>
          <w:b/>
        </w:rPr>
      </w:pPr>
    </w:p>
    <w:p w14:paraId="7F9D5BC7" w14:textId="76DC4B39" w:rsidR="00CC3029" w:rsidRPr="00CC3029" w:rsidRDefault="00CC3029" w:rsidP="00215B7B">
      <w:pPr>
        <w:pStyle w:val="Akapitzlist"/>
        <w:ind w:left="756"/>
        <w:rPr>
          <w:b/>
        </w:rPr>
      </w:pPr>
      <w:r w:rsidRPr="00CC3029">
        <w:rPr>
          <w:b/>
        </w:rPr>
        <w:tab/>
        <w:t xml:space="preserve">W latach 2021-2033 prognozuje się dodatni wynik budżetu, tj. nadwyżkę, która jest różnicą pomiędzy kwotą dochodów ogółem i kwotą wydatków ogółem. Nadwyżkę przeznacza się na spłatę kredytów i pożyczek. </w:t>
      </w:r>
    </w:p>
    <w:p w14:paraId="52D6EEC2" w14:textId="77777777" w:rsidR="002145A9" w:rsidRDefault="002145A9" w:rsidP="002145A9">
      <w:pPr>
        <w:pStyle w:val="Akapitzlist"/>
        <w:rPr>
          <w:b/>
          <w:bCs/>
        </w:rPr>
      </w:pPr>
    </w:p>
    <w:p w14:paraId="1A925FEC" w14:textId="3EDBD1B7" w:rsidR="002145A9" w:rsidRDefault="002145A9" w:rsidP="002145A9">
      <w:pPr>
        <w:pStyle w:val="Akapitzlist"/>
        <w:rPr>
          <w:b/>
          <w:bCs/>
        </w:rPr>
      </w:pPr>
    </w:p>
    <w:p w14:paraId="12093618" w14:textId="066CFDAE" w:rsidR="00034F8E" w:rsidRDefault="00034F8E" w:rsidP="002145A9">
      <w:pPr>
        <w:pStyle w:val="Akapitzlist"/>
        <w:rPr>
          <w:b/>
          <w:bCs/>
        </w:rPr>
      </w:pPr>
    </w:p>
    <w:p w14:paraId="1E4CB037" w14:textId="7F10E3B3" w:rsidR="00034F8E" w:rsidRDefault="00034F8E" w:rsidP="002145A9">
      <w:pPr>
        <w:pStyle w:val="Akapitzlist"/>
        <w:rPr>
          <w:b/>
          <w:bCs/>
        </w:rPr>
      </w:pPr>
    </w:p>
    <w:p w14:paraId="45FC534C" w14:textId="7C145B74" w:rsidR="00034F8E" w:rsidRDefault="00034F8E" w:rsidP="002145A9">
      <w:pPr>
        <w:pStyle w:val="Akapitzlist"/>
        <w:rPr>
          <w:b/>
          <w:bCs/>
        </w:rPr>
      </w:pPr>
    </w:p>
    <w:p w14:paraId="340570F8" w14:textId="4FCBAF70" w:rsidR="00034F8E" w:rsidRDefault="00034F8E" w:rsidP="002145A9">
      <w:pPr>
        <w:pStyle w:val="Akapitzlist"/>
        <w:rPr>
          <w:b/>
          <w:bCs/>
        </w:rPr>
      </w:pPr>
    </w:p>
    <w:p w14:paraId="54163141" w14:textId="726C7515" w:rsidR="00034F8E" w:rsidRDefault="00034F8E" w:rsidP="002145A9">
      <w:pPr>
        <w:pStyle w:val="Akapitzlist"/>
        <w:rPr>
          <w:b/>
          <w:bCs/>
        </w:rPr>
      </w:pPr>
    </w:p>
    <w:p w14:paraId="45D4AB1A" w14:textId="0AB4E3AF" w:rsidR="00034F8E" w:rsidRDefault="00034F8E" w:rsidP="002145A9">
      <w:pPr>
        <w:pStyle w:val="Akapitzlist"/>
        <w:rPr>
          <w:b/>
          <w:bCs/>
        </w:rPr>
      </w:pPr>
    </w:p>
    <w:p w14:paraId="588F5EE1" w14:textId="0F37C152" w:rsidR="00034F8E" w:rsidRDefault="00034F8E" w:rsidP="002145A9">
      <w:pPr>
        <w:pStyle w:val="Akapitzlist"/>
        <w:rPr>
          <w:b/>
          <w:bCs/>
        </w:rPr>
      </w:pPr>
    </w:p>
    <w:p w14:paraId="6900299F" w14:textId="77777777" w:rsidR="00034F8E" w:rsidRDefault="00034F8E" w:rsidP="002145A9">
      <w:pPr>
        <w:pStyle w:val="Akapitzlist"/>
        <w:rPr>
          <w:b/>
          <w:bCs/>
        </w:rPr>
      </w:pPr>
    </w:p>
    <w:p w14:paraId="7C76933C" w14:textId="77777777" w:rsidR="002145A9" w:rsidRDefault="002145A9" w:rsidP="002145A9">
      <w:pPr>
        <w:pStyle w:val="Akapitzlist"/>
        <w:rPr>
          <w:b/>
          <w:bCs/>
        </w:rPr>
      </w:pPr>
    </w:p>
    <w:p w14:paraId="6BFB4EF8" w14:textId="77777777" w:rsidR="002145A9" w:rsidRDefault="002145A9" w:rsidP="002145A9">
      <w:pPr>
        <w:pStyle w:val="Akapitzlist"/>
        <w:rPr>
          <w:b/>
          <w:bCs/>
        </w:rPr>
      </w:pPr>
    </w:p>
    <w:p w14:paraId="231168C5" w14:textId="77777777" w:rsidR="002145A9" w:rsidRDefault="002145A9" w:rsidP="002145A9">
      <w:pPr>
        <w:pStyle w:val="Akapitzlist"/>
        <w:rPr>
          <w:b/>
          <w:bCs/>
        </w:rPr>
      </w:pPr>
    </w:p>
    <w:p w14:paraId="7034E1EE" w14:textId="77777777" w:rsidR="002E011A" w:rsidRDefault="00CC3029" w:rsidP="002145A9">
      <w:pPr>
        <w:pStyle w:val="Akapitzlist"/>
        <w:rPr>
          <w:b/>
          <w:bCs/>
        </w:rPr>
      </w:pPr>
      <w:r w:rsidRPr="00CC3029">
        <w:rPr>
          <w:b/>
          <w:bCs/>
        </w:rPr>
        <w:tab/>
      </w:r>
      <w:bookmarkStart w:id="0" w:name="_Hlk74591141"/>
    </w:p>
    <w:p w14:paraId="3589CF56" w14:textId="77777777" w:rsidR="002E011A" w:rsidRDefault="002E011A" w:rsidP="002145A9">
      <w:pPr>
        <w:pStyle w:val="Akapitzlist"/>
        <w:rPr>
          <w:b/>
          <w:bCs/>
        </w:rPr>
      </w:pPr>
    </w:p>
    <w:p w14:paraId="7C5054E0" w14:textId="77777777" w:rsidR="002E011A" w:rsidRDefault="002E011A" w:rsidP="002145A9">
      <w:pPr>
        <w:pStyle w:val="Akapitzlist"/>
        <w:rPr>
          <w:b/>
          <w:bCs/>
        </w:rPr>
      </w:pPr>
    </w:p>
    <w:p w14:paraId="7B3385CB" w14:textId="77777777" w:rsidR="002E011A" w:rsidRDefault="002E011A" w:rsidP="002145A9">
      <w:pPr>
        <w:pStyle w:val="Akapitzlist"/>
        <w:rPr>
          <w:b/>
          <w:bCs/>
        </w:rPr>
      </w:pPr>
    </w:p>
    <w:p w14:paraId="6CBC99BE" w14:textId="77777777" w:rsidR="002E011A" w:rsidRDefault="002E011A" w:rsidP="002145A9">
      <w:pPr>
        <w:pStyle w:val="Akapitzlist"/>
        <w:rPr>
          <w:b/>
          <w:bCs/>
        </w:rPr>
      </w:pPr>
    </w:p>
    <w:p w14:paraId="61DB75B6" w14:textId="77777777" w:rsidR="002E011A" w:rsidRDefault="002E011A" w:rsidP="002145A9">
      <w:pPr>
        <w:pStyle w:val="Akapitzlist"/>
        <w:rPr>
          <w:b/>
          <w:bCs/>
        </w:rPr>
      </w:pPr>
    </w:p>
    <w:p w14:paraId="6DED1DF6" w14:textId="1A62F847" w:rsidR="00CC3029" w:rsidRPr="00CC3029" w:rsidRDefault="00CC3029" w:rsidP="002145A9">
      <w:pPr>
        <w:pStyle w:val="Akapitzlist"/>
        <w:rPr>
          <w:b/>
          <w:bCs/>
        </w:rPr>
      </w:pPr>
      <w:r w:rsidRPr="00CC3029">
        <w:rPr>
          <w:b/>
          <w:bCs/>
        </w:rPr>
        <w:lastRenderedPageBreak/>
        <w:t>Budżet Gminy Błędów za 2020 rok zamknął się nadwyżką budżetu w kwocie 4.841.258,69 zł przy planowanym deficycie w wysokości 318.310,76 zł.</w:t>
      </w:r>
    </w:p>
    <w:bookmarkEnd w:id="0"/>
    <w:p w14:paraId="3CA362C0" w14:textId="3B6CE161" w:rsidR="00CC3029" w:rsidRPr="00215B7B" w:rsidRDefault="00D01EFD" w:rsidP="00215B7B">
      <w:pPr>
        <w:pStyle w:val="Akapitzlist"/>
        <w:ind w:left="756"/>
        <w:rPr>
          <w:b/>
          <w:bCs/>
        </w:rPr>
      </w:pPr>
      <w:r w:rsidRPr="00D01EFD">
        <w:rPr>
          <w:b/>
          <w:bCs/>
          <w:noProof/>
        </w:rPr>
        <w:drawing>
          <wp:anchor distT="0" distB="0" distL="114300" distR="114300" simplePos="0" relativeHeight="251677696" behindDoc="1" locked="0" layoutInCell="1" allowOverlap="1" wp14:anchorId="5B0F1117" wp14:editId="502B1721">
            <wp:simplePos x="0" y="0"/>
            <wp:positionH relativeFrom="margin">
              <wp:align>center</wp:align>
            </wp:positionH>
            <wp:positionV relativeFrom="paragraph">
              <wp:posOffset>-2822</wp:posOffset>
            </wp:positionV>
            <wp:extent cx="4152098" cy="3130550"/>
            <wp:effectExtent l="0" t="0" r="1270" b="0"/>
            <wp:wrapTight wrapText="bothSides">
              <wp:wrapPolygon edited="0">
                <wp:start x="0" y="0"/>
                <wp:lineTo x="0" y="21425"/>
                <wp:lineTo x="21507" y="21425"/>
                <wp:lineTo x="21507"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152098" cy="3130550"/>
                    </a:xfrm>
                    <a:prstGeom prst="rect">
                      <a:avLst/>
                    </a:prstGeom>
                  </pic:spPr>
                </pic:pic>
              </a:graphicData>
            </a:graphic>
          </wp:anchor>
        </w:drawing>
      </w:r>
    </w:p>
    <w:p w14:paraId="6310274E" w14:textId="5C511F2D" w:rsidR="00CC3029" w:rsidRPr="00215B7B" w:rsidRDefault="00CC3029" w:rsidP="00215B7B">
      <w:pPr>
        <w:ind w:left="396"/>
        <w:rPr>
          <w:b/>
        </w:rPr>
      </w:pPr>
    </w:p>
    <w:p w14:paraId="7DC0C714" w14:textId="77777777" w:rsidR="002145A9" w:rsidRDefault="002145A9" w:rsidP="00B54B93">
      <w:pPr>
        <w:ind w:left="396"/>
        <w:rPr>
          <w:b/>
          <w:bCs/>
        </w:rPr>
      </w:pPr>
    </w:p>
    <w:p w14:paraId="67A2521C" w14:textId="77777777" w:rsidR="002145A9" w:rsidRDefault="002145A9" w:rsidP="00B54B93">
      <w:pPr>
        <w:ind w:left="396"/>
        <w:rPr>
          <w:b/>
          <w:bCs/>
        </w:rPr>
      </w:pPr>
    </w:p>
    <w:p w14:paraId="5934E226" w14:textId="77777777" w:rsidR="002145A9" w:rsidRDefault="002145A9" w:rsidP="00B54B93">
      <w:pPr>
        <w:ind w:left="396"/>
        <w:rPr>
          <w:b/>
          <w:bCs/>
        </w:rPr>
      </w:pPr>
    </w:p>
    <w:p w14:paraId="5CD4ADCF" w14:textId="77777777" w:rsidR="002145A9" w:rsidRDefault="002145A9" w:rsidP="00B54B93">
      <w:pPr>
        <w:ind w:left="396"/>
        <w:rPr>
          <w:b/>
          <w:bCs/>
        </w:rPr>
      </w:pPr>
    </w:p>
    <w:p w14:paraId="661CCE84" w14:textId="77777777" w:rsidR="002145A9" w:rsidRDefault="002145A9" w:rsidP="00B54B93">
      <w:pPr>
        <w:ind w:left="396"/>
        <w:rPr>
          <w:b/>
          <w:bCs/>
        </w:rPr>
      </w:pPr>
    </w:p>
    <w:p w14:paraId="7A2B8281" w14:textId="77777777" w:rsidR="002145A9" w:rsidRDefault="002145A9" w:rsidP="00B54B93">
      <w:pPr>
        <w:ind w:left="396"/>
        <w:rPr>
          <w:b/>
          <w:bCs/>
        </w:rPr>
      </w:pPr>
    </w:p>
    <w:p w14:paraId="723A85EC" w14:textId="77777777" w:rsidR="002145A9" w:rsidRDefault="002145A9" w:rsidP="00B54B93">
      <w:pPr>
        <w:ind w:left="396"/>
        <w:rPr>
          <w:b/>
          <w:bCs/>
        </w:rPr>
      </w:pPr>
    </w:p>
    <w:p w14:paraId="4A30A0B3" w14:textId="77777777" w:rsidR="002145A9" w:rsidRDefault="002145A9" w:rsidP="00B54B93">
      <w:pPr>
        <w:ind w:left="396"/>
        <w:rPr>
          <w:b/>
          <w:bCs/>
        </w:rPr>
      </w:pPr>
    </w:p>
    <w:p w14:paraId="4691D782" w14:textId="77777777" w:rsidR="002145A9" w:rsidRDefault="002145A9" w:rsidP="00B54B93">
      <w:pPr>
        <w:ind w:left="396"/>
        <w:rPr>
          <w:b/>
          <w:bCs/>
        </w:rPr>
      </w:pPr>
    </w:p>
    <w:p w14:paraId="64055FF4" w14:textId="77777777" w:rsidR="002145A9" w:rsidRDefault="002145A9" w:rsidP="00B54B93">
      <w:pPr>
        <w:ind w:left="396"/>
        <w:rPr>
          <w:b/>
          <w:bCs/>
        </w:rPr>
      </w:pPr>
    </w:p>
    <w:p w14:paraId="0252C523" w14:textId="1C16F4EE" w:rsidR="00034F8E" w:rsidRDefault="002145A9" w:rsidP="002E011A">
      <w:pPr>
        <w:rPr>
          <w:b/>
          <w:bCs/>
        </w:rPr>
      </w:pPr>
      <w:r>
        <w:rPr>
          <w:b/>
          <w:bCs/>
        </w:rPr>
        <w:t xml:space="preserve">         </w:t>
      </w:r>
    </w:p>
    <w:p w14:paraId="02AB0F39" w14:textId="77777777" w:rsidR="00034F8E" w:rsidRDefault="00034F8E" w:rsidP="00B54B93">
      <w:pPr>
        <w:ind w:left="396"/>
        <w:rPr>
          <w:b/>
          <w:bCs/>
        </w:rPr>
      </w:pPr>
    </w:p>
    <w:p w14:paraId="2B6CD4BE" w14:textId="77777777" w:rsidR="00034F8E" w:rsidRDefault="00034F8E" w:rsidP="00B54B93">
      <w:pPr>
        <w:ind w:left="396"/>
        <w:rPr>
          <w:b/>
          <w:bCs/>
        </w:rPr>
      </w:pPr>
    </w:p>
    <w:p w14:paraId="36B54095" w14:textId="77777777" w:rsidR="00034F8E" w:rsidRDefault="00034F8E" w:rsidP="00B54B93">
      <w:pPr>
        <w:ind w:left="396"/>
        <w:rPr>
          <w:b/>
          <w:bCs/>
        </w:rPr>
      </w:pPr>
    </w:p>
    <w:p w14:paraId="311778B8" w14:textId="77777777" w:rsidR="00034F8E" w:rsidRDefault="00034F8E" w:rsidP="00B54B93">
      <w:pPr>
        <w:ind w:left="396"/>
        <w:rPr>
          <w:b/>
          <w:bCs/>
        </w:rPr>
      </w:pPr>
    </w:p>
    <w:p w14:paraId="5F090913" w14:textId="77777777" w:rsidR="00034F8E" w:rsidRDefault="00034F8E" w:rsidP="00B54B93">
      <w:pPr>
        <w:ind w:left="396"/>
        <w:rPr>
          <w:b/>
          <w:bCs/>
        </w:rPr>
      </w:pPr>
    </w:p>
    <w:p w14:paraId="45EBFB59" w14:textId="77777777" w:rsidR="00034F8E" w:rsidRDefault="00034F8E" w:rsidP="00B54B93">
      <w:pPr>
        <w:ind w:left="396"/>
        <w:rPr>
          <w:b/>
          <w:bCs/>
        </w:rPr>
      </w:pPr>
    </w:p>
    <w:p w14:paraId="3C985246" w14:textId="77777777" w:rsidR="00034F8E" w:rsidRDefault="00034F8E" w:rsidP="00B54B93">
      <w:pPr>
        <w:ind w:left="396"/>
        <w:rPr>
          <w:b/>
          <w:bCs/>
        </w:rPr>
      </w:pPr>
    </w:p>
    <w:p w14:paraId="200B60D3" w14:textId="77777777" w:rsidR="00034F8E" w:rsidRDefault="00034F8E" w:rsidP="00B54B93">
      <w:pPr>
        <w:ind w:left="396"/>
        <w:rPr>
          <w:b/>
          <w:bCs/>
        </w:rPr>
      </w:pPr>
    </w:p>
    <w:p w14:paraId="425BB1A7" w14:textId="77777777" w:rsidR="00034F8E" w:rsidRDefault="00034F8E" w:rsidP="00B54B93">
      <w:pPr>
        <w:ind w:left="396"/>
        <w:rPr>
          <w:b/>
          <w:bCs/>
        </w:rPr>
      </w:pPr>
    </w:p>
    <w:p w14:paraId="72A81C11" w14:textId="77777777" w:rsidR="00034F8E" w:rsidRDefault="00034F8E" w:rsidP="00B54B93">
      <w:pPr>
        <w:ind w:left="396"/>
        <w:rPr>
          <w:b/>
          <w:bCs/>
        </w:rPr>
      </w:pPr>
    </w:p>
    <w:p w14:paraId="44307EA0" w14:textId="77777777" w:rsidR="00034F8E" w:rsidRDefault="00034F8E" w:rsidP="00B54B93">
      <w:pPr>
        <w:ind w:left="396"/>
        <w:rPr>
          <w:b/>
          <w:bCs/>
        </w:rPr>
      </w:pPr>
    </w:p>
    <w:p w14:paraId="470ED523" w14:textId="77777777" w:rsidR="00034F8E" w:rsidRDefault="00034F8E" w:rsidP="00B54B93">
      <w:pPr>
        <w:ind w:left="396"/>
        <w:rPr>
          <w:b/>
          <w:bCs/>
        </w:rPr>
      </w:pPr>
    </w:p>
    <w:p w14:paraId="489E3498" w14:textId="77777777" w:rsidR="00034F8E" w:rsidRDefault="00034F8E" w:rsidP="00B54B93">
      <w:pPr>
        <w:ind w:left="396"/>
        <w:rPr>
          <w:b/>
          <w:bCs/>
        </w:rPr>
      </w:pPr>
    </w:p>
    <w:p w14:paraId="5EF43170" w14:textId="77777777" w:rsidR="00034F8E" w:rsidRDefault="00034F8E" w:rsidP="00B54B93">
      <w:pPr>
        <w:ind w:left="396"/>
        <w:rPr>
          <w:b/>
          <w:bCs/>
        </w:rPr>
      </w:pPr>
    </w:p>
    <w:p w14:paraId="409BD6EC" w14:textId="77777777" w:rsidR="00034F8E" w:rsidRDefault="00034F8E" w:rsidP="00B54B93">
      <w:pPr>
        <w:ind w:left="396"/>
        <w:rPr>
          <w:b/>
          <w:bCs/>
        </w:rPr>
      </w:pPr>
    </w:p>
    <w:p w14:paraId="13582F07" w14:textId="77777777" w:rsidR="00034F8E" w:rsidRDefault="00034F8E" w:rsidP="00B54B93">
      <w:pPr>
        <w:ind w:left="396"/>
        <w:rPr>
          <w:b/>
          <w:bCs/>
        </w:rPr>
      </w:pPr>
    </w:p>
    <w:p w14:paraId="57BB1E9F" w14:textId="77777777" w:rsidR="00034F8E" w:rsidRDefault="00034F8E" w:rsidP="00B54B93">
      <w:pPr>
        <w:ind w:left="396"/>
        <w:rPr>
          <w:b/>
          <w:bCs/>
        </w:rPr>
      </w:pPr>
    </w:p>
    <w:p w14:paraId="3D3F09A7" w14:textId="3910E201" w:rsidR="00CC3029" w:rsidRPr="00B54B93" w:rsidRDefault="00CC3029" w:rsidP="002E011A">
      <w:pPr>
        <w:rPr>
          <w:b/>
          <w:bCs/>
        </w:rPr>
      </w:pPr>
      <w:r w:rsidRPr="00B54B93">
        <w:rPr>
          <w:b/>
          <w:bCs/>
        </w:rPr>
        <w:lastRenderedPageBreak/>
        <w:t>FUNDUSZ SOŁECKI</w:t>
      </w:r>
    </w:p>
    <w:p w14:paraId="366228BB" w14:textId="77777777" w:rsidR="00CC3029" w:rsidRPr="00CC3029" w:rsidRDefault="00CC3029" w:rsidP="002E011A">
      <w:pPr>
        <w:pStyle w:val="Akapitzlist"/>
        <w:ind w:left="0"/>
        <w:rPr>
          <w:b/>
        </w:rPr>
      </w:pPr>
      <w:r w:rsidRPr="00CC3029">
        <w:rPr>
          <w:b/>
        </w:rPr>
        <w:t xml:space="preserve">Fundusz sołecki jest formą budżetu partycypacyjnego. Są to środki finansowe wyodrębnione w budżecie gminy, które są zagwarantowane dla sołectw. W budżecie Gminy Błędów wyodrębniane są środki w ramach funduszu sołeckiego. Zarówno gmina, jak i sołectwa, uruchamiając fundusz sołecki, muszą sprostać kilku wymogom ustawowym. </w:t>
      </w:r>
    </w:p>
    <w:p w14:paraId="6EC15856" w14:textId="77777777" w:rsidR="00CC3029" w:rsidRPr="00B54B93" w:rsidRDefault="00CC3029" w:rsidP="002E011A">
      <w:pPr>
        <w:rPr>
          <w:b/>
        </w:rPr>
      </w:pPr>
      <w:r w:rsidRPr="00B54B93">
        <w:rPr>
          <w:b/>
        </w:rPr>
        <w:t>Fundusz sołecki to pieniądze z budżetu gminy, które mieszkańcy wsi mogą przeznaczyć na wybrane przez siebie cele, jednak przedsięwzięcie w ramach funduszu sołeckiego, musi dotyczyć zadania realizowanego na obszarze sołectwa i spełniać trzy warunki:</w:t>
      </w:r>
    </w:p>
    <w:p w14:paraId="0A66C33F" w14:textId="77777777" w:rsidR="00CC3029" w:rsidRPr="00CC3029" w:rsidRDefault="00CC3029" w:rsidP="00ED14B7">
      <w:pPr>
        <w:pStyle w:val="Akapitzlist"/>
        <w:numPr>
          <w:ilvl w:val="0"/>
          <w:numId w:val="57"/>
        </w:numPr>
        <w:rPr>
          <w:b/>
        </w:rPr>
      </w:pPr>
      <w:r w:rsidRPr="00CC3029">
        <w:rPr>
          <w:b/>
        </w:rPr>
        <w:t xml:space="preserve">służyć poprawie życia mieszkańców, </w:t>
      </w:r>
    </w:p>
    <w:p w14:paraId="235CFFDC" w14:textId="77777777" w:rsidR="00CC3029" w:rsidRPr="00CC3029" w:rsidRDefault="00CC3029" w:rsidP="00ED14B7">
      <w:pPr>
        <w:pStyle w:val="Akapitzlist"/>
        <w:numPr>
          <w:ilvl w:val="0"/>
          <w:numId w:val="57"/>
        </w:numPr>
        <w:rPr>
          <w:b/>
        </w:rPr>
      </w:pPr>
      <w:r w:rsidRPr="00CC3029">
        <w:rPr>
          <w:b/>
        </w:rPr>
        <w:t xml:space="preserve">należeć do zadań własnych gminy, </w:t>
      </w:r>
    </w:p>
    <w:p w14:paraId="41D068B3" w14:textId="77777777" w:rsidR="00CC3029" w:rsidRPr="00CC3029" w:rsidRDefault="00CC3029" w:rsidP="00ED14B7">
      <w:pPr>
        <w:pStyle w:val="Akapitzlist"/>
        <w:numPr>
          <w:ilvl w:val="0"/>
          <w:numId w:val="57"/>
        </w:numPr>
        <w:rPr>
          <w:b/>
        </w:rPr>
      </w:pPr>
      <w:r w:rsidRPr="00CC3029">
        <w:rPr>
          <w:b/>
        </w:rPr>
        <w:t xml:space="preserve">być zgodne ze strategią rozwoju gminy. </w:t>
      </w:r>
    </w:p>
    <w:p w14:paraId="734D6355" w14:textId="77777777" w:rsidR="00CC3029" w:rsidRPr="00CC3029" w:rsidRDefault="00CC3029" w:rsidP="002E011A">
      <w:pPr>
        <w:pStyle w:val="Akapitzlist"/>
        <w:ind w:left="0"/>
        <w:rPr>
          <w:b/>
        </w:rPr>
      </w:pPr>
      <w:r w:rsidRPr="00CC3029">
        <w:rPr>
          <w:b/>
        </w:rPr>
        <w:t>Składany wniosek musi ponadto zawierać uzasadnienie oraz szacunek kosztów (w ramach środków określonych dla danego sołectwa).</w:t>
      </w:r>
    </w:p>
    <w:p w14:paraId="7AE89894" w14:textId="1946F0A3" w:rsidR="00CC3029" w:rsidRPr="00B54B93" w:rsidRDefault="00CC3029" w:rsidP="002E011A">
      <w:pPr>
        <w:rPr>
          <w:b/>
        </w:rPr>
      </w:pPr>
      <w:r w:rsidRPr="00B54B93">
        <w:rPr>
          <w:b/>
        </w:rPr>
        <w:t>Fundusz sołecki w Gminie Błędów realizowany jest w 52 sołectwach. Kwota zaplanowana w budżecie wynosiła 667.308,41 zł. W roku 2020 fundusz sołecki zrealizowano na kwotę 537.933,40 zł, tj. 80,61 %.</w:t>
      </w:r>
    </w:p>
    <w:p w14:paraId="48326AC3" w14:textId="77777777" w:rsidR="00FA5961" w:rsidRDefault="00FA5961" w:rsidP="00B54B93">
      <w:pPr>
        <w:ind w:left="396"/>
        <w:rPr>
          <w:b/>
        </w:rPr>
      </w:pPr>
    </w:p>
    <w:p w14:paraId="5136A490" w14:textId="77777777" w:rsidR="00FA5961" w:rsidRDefault="00FA5961" w:rsidP="00B54B93">
      <w:pPr>
        <w:ind w:left="396"/>
        <w:rPr>
          <w:b/>
        </w:rPr>
      </w:pPr>
    </w:p>
    <w:p w14:paraId="38540D77" w14:textId="77777777" w:rsidR="00CC3029" w:rsidRPr="00B54B93" w:rsidRDefault="00CC3029" w:rsidP="000956BD">
      <w:pPr>
        <w:rPr>
          <w:b/>
        </w:rPr>
      </w:pPr>
      <w:r w:rsidRPr="00B54B93">
        <w:rPr>
          <w:b/>
        </w:rPr>
        <w:t>Niżej zaprezentowano zadania realizowane w ramach funduszu sołeckiego w podziale na sołectwa.</w:t>
      </w:r>
    </w:p>
    <w:tbl>
      <w:tblPr>
        <w:tblW w:w="10500" w:type="dxa"/>
        <w:tblCellMar>
          <w:left w:w="70" w:type="dxa"/>
          <w:right w:w="70" w:type="dxa"/>
        </w:tblCellMar>
        <w:tblLook w:val="04A0" w:firstRow="1" w:lastRow="0" w:firstColumn="1" w:lastColumn="0" w:noHBand="0" w:noVBand="1"/>
      </w:tblPr>
      <w:tblGrid>
        <w:gridCol w:w="448"/>
        <w:gridCol w:w="1688"/>
        <w:gridCol w:w="1838"/>
        <w:gridCol w:w="1260"/>
        <w:gridCol w:w="1275"/>
        <w:gridCol w:w="849"/>
        <w:gridCol w:w="1139"/>
        <w:gridCol w:w="1274"/>
        <w:gridCol w:w="729"/>
      </w:tblGrid>
      <w:tr w:rsidR="000956BD" w:rsidRPr="000956BD" w14:paraId="5D9D0445" w14:textId="77777777" w:rsidTr="00695F71">
        <w:trPr>
          <w:gridAfter w:val="1"/>
          <w:wAfter w:w="729" w:type="dxa"/>
          <w:trHeight w:val="450"/>
        </w:trPr>
        <w:tc>
          <w:tcPr>
            <w:tcW w:w="44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E35A7A6"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LP</w:t>
            </w:r>
          </w:p>
        </w:tc>
        <w:tc>
          <w:tcPr>
            <w:tcW w:w="168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6D7973"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SOŁECTWO</w:t>
            </w:r>
          </w:p>
        </w:tc>
        <w:tc>
          <w:tcPr>
            <w:tcW w:w="183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D90B11"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Nazwa zadania, przedsięwzięcia</w:t>
            </w:r>
          </w:p>
        </w:tc>
        <w:tc>
          <w:tcPr>
            <w:tcW w:w="5797" w:type="dxa"/>
            <w:gridSpan w:val="5"/>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3E8A604B"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Wykonane wydatki</w:t>
            </w:r>
          </w:p>
        </w:tc>
      </w:tr>
      <w:tr w:rsidR="000956BD" w:rsidRPr="000956BD" w14:paraId="60E774C8" w14:textId="77777777" w:rsidTr="00695F71">
        <w:trPr>
          <w:trHeight w:val="54"/>
        </w:trPr>
        <w:tc>
          <w:tcPr>
            <w:tcW w:w="448" w:type="dxa"/>
            <w:vMerge/>
            <w:tcBorders>
              <w:top w:val="single" w:sz="8" w:space="0" w:color="auto"/>
              <w:left w:val="single" w:sz="8" w:space="0" w:color="auto"/>
              <w:bottom w:val="single" w:sz="4" w:space="0" w:color="auto"/>
              <w:right w:val="single" w:sz="4" w:space="0" w:color="auto"/>
            </w:tcBorders>
            <w:vAlign w:val="center"/>
            <w:hideMark/>
          </w:tcPr>
          <w:p w14:paraId="6BB9C1E6" w14:textId="77777777" w:rsidR="000956BD" w:rsidRPr="000956BD" w:rsidRDefault="000956BD" w:rsidP="000956BD">
            <w:pPr>
              <w:spacing w:after="0" w:line="240" w:lineRule="auto"/>
              <w:rPr>
                <w:rFonts w:ascii="Calibri" w:eastAsia="Times New Roman" w:hAnsi="Calibri" w:cs="Calibri"/>
                <w:b/>
                <w:bCs/>
                <w:lang w:eastAsia="pl-PL"/>
              </w:rPr>
            </w:pPr>
          </w:p>
        </w:tc>
        <w:tc>
          <w:tcPr>
            <w:tcW w:w="1688" w:type="dxa"/>
            <w:vMerge/>
            <w:tcBorders>
              <w:top w:val="single" w:sz="8" w:space="0" w:color="auto"/>
              <w:left w:val="single" w:sz="4" w:space="0" w:color="auto"/>
              <w:bottom w:val="single" w:sz="4" w:space="0" w:color="auto"/>
              <w:right w:val="single" w:sz="4" w:space="0" w:color="auto"/>
            </w:tcBorders>
            <w:vAlign w:val="center"/>
            <w:hideMark/>
          </w:tcPr>
          <w:p w14:paraId="505097E7"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vMerge/>
            <w:tcBorders>
              <w:top w:val="single" w:sz="8" w:space="0" w:color="auto"/>
              <w:left w:val="single" w:sz="4" w:space="0" w:color="auto"/>
              <w:bottom w:val="single" w:sz="4" w:space="0" w:color="auto"/>
              <w:right w:val="single" w:sz="4" w:space="0" w:color="auto"/>
            </w:tcBorders>
            <w:vAlign w:val="center"/>
            <w:hideMark/>
          </w:tcPr>
          <w:p w14:paraId="3EE062CB" w14:textId="77777777" w:rsidR="000956BD" w:rsidRPr="000956BD" w:rsidRDefault="000956BD" w:rsidP="000956BD">
            <w:pPr>
              <w:spacing w:after="0" w:line="240" w:lineRule="auto"/>
              <w:rPr>
                <w:rFonts w:ascii="Calibri" w:eastAsia="Times New Roman" w:hAnsi="Calibri" w:cs="Calibri"/>
                <w:b/>
                <w:bCs/>
                <w:lang w:eastAsia="pl-PL"/>
              </w:rPr>
            </w:pPr>
          </w:p>
        </w:tc>
        <w:tc>
          <w:tcPr>
            <w:tcW w:w="5797" w:type="dxa"/>
            <w:gridSpan w:val="5"/>
            <w:vMerge/>
            <w:tcBorders>
              <w:top w:val="single" w:sz="8" w:space="0" w:color="auto"/>
              <w:left w:val="single" w:sz="4" w:space="0" w:color="auto"/>
              <w:bottom w:val="single" w:sz="4" w:space="0" w:color="auto"/>
              <w:right w:val="single" w:sz="8" w:space="0" w:color="000000"/>
            </w:tcBorders>
            <w:vAlign w:val="center"/>
            <w:hideMark/>
          </w:tcPr>
          <w:p w14:paraId="413AD279" w14:textId="77777777" w:rsidR="000956BD" w:rsidRPr="000956BD" w:rsidRDefault="000956BD" w:rsidP="000956BD">
            <w:pPr>
              <w:spacing w:after="0" w:line="240" w:lineRule="auto"/>
              <w:rPr>
                <w:rFonts w:ascii="Calibri" w:eastAsia="Times New Roman" w:hAnsi="Calibri" w:cs="Calibri"/>
                <w:b/>
                <w:bCs/>
                <w:lang w:eastAsia="pl-PL"/>
              </w:rPr>
            </w:pPr>
          </w:p>
        </w:tc>
        <w:tc>
          <w:tcPr>
            <w:tcW w:w="729" w:type="dxa"/>
            <w:tcBorders>
              <w:top w:val="nil"/>
              <w:left w:val="nil"/>
              <w:bottom w:val="nil"/>
              <w:right w:val="nil"/>
            </w:tcBorders>
            <w:shd w:val="clear" w:color="auto" w:fill="auto"/>
            <w:noWrap/>
            <w:vAlign w:val="bottom"/>
            <w:hideMark/>
          </w:tcPr>
          <w:p w14:paraId="08A945CD" w14:textId="77777777" w:rsidR="000956BD" w:rsidRPr="000956BD" w:rsidRDefault="000956BD" w:rsidP="000956BD">
            <w:pPr>
              <w:spacing w:after="0" w:line="240" w:lineRule="auto"/>
              <w:jc w:val="center"/>
              <w:rPr>
                <w:rFonts w:ascii="Calibri" w:eastAsia="Times New Roman" w:hAnsi="Calibri" w:cs="Calibri"/>
                <w:b/>
                <w:bCs/>
                <w:lang w:eastAsia="pl-PL"/>
              </w:rPr>
            </w:pPr>
          </w:p>
        </w:tc>
      </w:tr>
      <w:tr w:rsidR="000956BD" w:rsidRPr="000956BD" w14:paraId="2B52A998" w14:textId="77777777" w:rsidTr="00695F71">
        <w:trPr>
          <w:trHeight w:val="300"/>
        </w:trPr>
        <w:tc>
          <w:tcPr>
            <w:tcW w:w="448" w:type="dxa"/>
            <w:vMerge/>
            <w:tcBorders>
              <w:top w:val="single" w:sz="8" w:space="0" w:color="auto"/>
              <w:left w:val="single" w:sz="8" w:space="0" w:color="auto"/>
              <w:bottom w:val="single" w:sz="4" w:space="0" w:color="auto"/>
              <w:right w:val="single" w:sz="4" w:space="0" w:color="auto"/>
            </w:tcBorders>
            <w:vAlign w:val="center"/>
            <w:hideMark/>
          </w:tcPr>
          <w:p w14:paraId="2A77F60C" w14:textId="77777777" w:rsidR="000956BD" w:rsidRPr="000956BD" w:rsidRDefault="000956BD" w:rsidP="000956BD">
            <w:pPr>
              <w:spacing w:after="0" w:line="240" w:lineRule="auto"/>
              <w:rPr>
                <w:rFonts w:ascii="Calibri" w:eastAsia="Times New Roman" w:hAnsi="Calibri" w:cs="Calibri"/>
                <w:b/>
                <w:bCs/>
                <w:lang w:eastAsia="pl-PL"/>
              </w:rPr>
            </w:pPr>
          </w:p>
        </w:tc>
        <w:tc>
          <w:tcPr>
            <w:tcW w:w="1688" w:type="dxa"/>
            <w:vMerge/>
            <w:tcBorders>
              <w:top w:val="single" w:sz="8" w:space="0" w:color="auto"/>
              <w:left w:val="single" w:sz="4" w:space="0" w:color="auto"/>
              <w:bottom w:val="single" w:sz="4" w:space="0" w:color="auto"/>
              <w:right w:val="single" w:sz="4" w:space="0" w:color="auto"/>
            </w:tcBorders>
            <w:vAlign w:val="center"/>
            <w:hideMark/>
          </w:tcPr>
          <w:p w14:paraId="5726F895"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vMerge/>
            <w:tcBorders>
              <w:top w:val="single" w:sz="8" w:space="0" w:color="auto"/>
              <w:left w:val="single" w:sz="4" w:space="0" w:color="auto"/>
              <w:bottom w:val="single" w:sz="4" w:space="0" w:color="auto"/>
              <w:right w:val="single" w:sz="4" w:space="0" w:color="auto"/>
            </w:tcBorders>
            <w:vAlign w:val="center"/>
            <w:hideMark/>
          </w:tcPr>
          <w:p w14:paraId="0D1B5E40" w14:textId="77777777" w:rsidR="000956BD" w:rsidRPr="000956BD" w:rsidRDefault="000956BD" w:rsidP="000956BD">
            <w:pPr>
              <w:spacing w:after="0" w:line="240" w:lineRule="auto"/>
              <w:rPr>
                <w:rFonts w:ascii="Calibri" w:eastAsia="Times New Roman" w:hAnsi="Calibri" w:cs="Calibri"/>
                <w:b/>
                <w:bCs/>
                <w:lang w:eastAsia="pl-PL"/>
              </w:rPr>
            </w:pP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B62DD"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Łączne wydatki </w:t>
            </w:r>
          </w:p>
        </w:tc>
        <w:tc>
          <w:tcPr>
            <w:tcW w:w="2413"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600C992A"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 tym</w:t>
            </w:r>
          </w:p>
        </w:tc>
        <w:tc>
          <w:tcPr>
            <w:tcW w:w="729" w:type="dxa"/>
            <w:vAlign w:val="center"/>
            <w:hideMark/>
          </w:tcPr>
          <w:p w14:paraId="5E5CDB37"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D76A8C9" w14:textId="77777777" w:rsidTr="00695F71">
        <w:trPr>
          <w:trHeight w:val="105"/>
        </w:trPr>
        <w:tc>
          <w:tcPr>
            <w:tcW w:w="448" w:type="dxa"/>
            <w:vMerge/>
            <w:tcBorders>
              <w:top w:val="single" w:sz="8" w:space="0" w:color="auto"/>
              <w:left w:val="single" w:sz="8" w:space="0" w:color="auto"/>
              <w:bottom w:val="single" w:sz="4" w:space="0" w:color="auto"/>
              <w:right w:val="single" w:sz="4" w:space="0" w:color="auto"/>
            </w:tcBorders>
            <w:vAlign w:val="center"/>
            <w:hideMark/>
          </w:tcPr>
          <w:p w14:paraId="1D40F32E" w14:textId="77777777" w:rsidR="000956BD" w:rsidRPr="000956BD" w:rsidRDefault="000956BD" w:rsidP="000956BD">
            <w:pPr>
              <w:spacing w:after="0" w:line="240" w:lineRule="auto"/>
              <w:rPr>
                <w:rFonts w:ascii="Calibri" w:eastAsia="Times New Roman" w:hAnsi="Calibri" w:cs="Calibri"/>
                <w:b/>
                <w:bCs/>
                <w:lang w:eastAsia="pl-PL"/>
              </w:rPr>
            </w:pPr>
          </w:p>
        </w:tc>
        <w:tc>
          <w:tcPr>
            <w:tcW w:w="1688" w:type="dxa"/>
            <w:vMerge/>
            <w:tcBorders>
              <w:top w:val="single" w:sz="8" w:space="0" w:color="auto"/>
              <w:left w:val="single" w:sz="4" w:space="0" w:color="auto"/>
              <w:bottom w:val="single" w:sz="4" w:space="0" w:color="auto"/>
              <w:right w:val="single" w:sz="4" w:space="0" w:color="auto"/>
            </w:tcBorders>
            <w:vAlign w:val="center"/>
            <w:hideMark/>
          </w:tcPr>
          <w:p w14:paraId="5FBDDFB6"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vMerge/>
            <w:tcBorders>
              <w:top w:val="single" w:sz="8" w:space="0" w:color="auto"/>
              <w:left w:val="single" w:sz="4" w:space="0" w:color="auto"/>
              <w:bottom w:val="single" w:sz="4" w:space="0" w:color="auto"/>
              <w:right w:val="single" w:sz="4" w:space="0" w:color="auto"/>
            </w:tcBorders>
            <w:vAlign w:val="center"/>
            <w:hideMark/>
          </w:tcPr>
          <w:p w14:paraId="123C2535" w14:textId="77777777" w:rsidR="000956BD" w:rsidRPr="000956BD" w:rsidRDefault="000956BD" w:rsidP="000956BD">
            <w:pPr>
              <w:spacing w:after="0" w:line="240" w:lineRule="auto"/>
              <w:rPr>
                <w:rFonts w:ascii="Calibri" w:eastAsia="Times New Roman" w:hAnsi="Calibri" w:cs="Calibri"/>
                <w:b/>
                <w:bCs/>
                <w:lang w:eastAsia="pl-PL"/>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286C1ECC" w14:textId="77777777" w:rsidR="000956BD" w:rsidRPr="000956BD" w:rsidRDefault="000956BD" w:rsidP="000956BD">
            <w:pPr>
              <w:spacing w:after="0" w:line="240" w:lineRule="auto"/>
              <w:rPr>
                <w:rFonts w:ascii="Calibri" w:eastAsia="Times New Roman" w:hAnsi="Calibri" w:cs="Calibri"/>
                <w:b/>
                <w:bCs/>
                <w:lang w:eastAsia="pl-PL"/>
              </w:rPr>
            </w:pPr>
          </w:p>
        </w:tc>
        <w:tc>
          <w:tcPr>
            <w:tcW w:w="2413" w:type="dxa"/>
            <w:gridSpan w:val="2"/>
            <w:vMerge/>
            <w:tcBorders>
              <w:top w:val="single" w:sz="4" w:space="0" w:color="auto"/>
              <w:left w:val="single" w:sz="4" w:space="0" w:color="auto"/>
              <w:bottom w:val="single" w:sz="4" w:space="0" w:color="auto"/>
              <w:right w:val="single" w:sz="8" w:space="0" w:color="000000"/>
            </w:tcBorders>
            <w:vAlign w:val="center"/>
            <w:hideMark/>
          </w:tcPr>
          <w:p w14:paraId="56E648F5" w14:textId="77777777" w:rsidR="000956BD" w:rsidRPr="000956BD" w:rsidRDefault="000956BD" w:rsidP="000956BD">
            <w:pPr>
              <w:spacing w:after="0" w:line="240" w:lineRule="auto"/>
              <w:rPr>
                <w:rFonts w:ascii="Calibri" w:eastAsia="Times New Roman" w:hAnsi="Calibri" w:cs="Calibri"/>
                <w:b/>
                <w:bCs/>
                <w:lang w:eastAsia="pl-PL"/>
              </w:rPr>
            </w:pPr>
          </w:p>
        </w:tc>
        <w:tc>
          <w:tcPr>
            <w:tcW w:w="729" w:type="dxa"/>
            <w:tcBorders>
              <w:top w:val="nil"/>
              <w:left w:val="nil"/>
              <w:bottom w:val="nil"/>
              <w:right w:val="nil"/>
            </w:tcBorders>
            <w:shd w:val="clear" w:color="auto" w:fill="auto"/>
            <w:noWrap/>
            <w:vAlign w:val="bottom"/>
            <w:hideMark/>
          </w:tcPr>
          <w:p w14:paraId="5B89B878" w14:textId="77777777" w:rsidR="000956BD" w:rsidRPr="000956BD" w:rsidRDefault="000956BD" w:rsidP="000956BD">
            <w:pPr>
              <w:spacing w:after="0" w:line="240" w:lineRule="auto"/>
              <w:jc w:val="center"/>
              <w:rPr>
                <w:rFonts w:ascii="Calibri" w:eastAsia="Times New Roman" w:hAnsi="Calibri" w:cs="Calibri"/>
                <w:b/>
                <w:bCs/>
                <w:lang w:eastAsia="pl-PL"/>
              </w:rPr>
            </w:pPr>
          </w:p>
        </w:tc>
      </w:tr>
      <w:tr w:rsidR="000956BD" w:rsidRPr="000956BD" w14:paraId="65CF7EE3" w14:textId="77777777" w:rsidTr="00695F71">
        <w:trPr>
          <w:trHeight w:val="315"/>
        </w:trPr>
        <w:tc>
          <w:tcPr>
            <w:tcW w:w="448" w:type="dxa"/>
            <w:vMerge/>
            <w:tcBorders>
              <w:top w:val="single" w:sz="8" w:space="0" w:color="auto"/>
              <w:left w:val="single" w:sz="8" w:space="0" w:color="auto"/>
              <w:bottom w:val="single" w:sz="4" w:space="0" w:color="auto"/>
              <w:right w:val="single" w:sz="4" w:space="0" w:color="auto"/>
            </w:tcBorders>
            <w:vAlign w:val="center"/>
            <w:hideMark/>
          </w:tcPr>
          <w:p w14:paraId="5C361503" w14:textId="77777777" w:rsidR="000956BD" w:rsidRPr="000956BD" w:rsidRDefault="000956BD" w:rsidP="000956BD">
            <w:pPr>
              <w:spacing w:after="0" w:line="240" w:lineRule="auto"/>
              <w:rPr>
                <w:rFonts w:ascii="Calibri" w:eastAsia="Times New Roman" w:hAnsi="Calibri" w:cs="Calibri"/>
                <w:b/>
                <w:bCs/>
                <w:lang w:eastAsia="pl-PL"/>
              </w:rPr>
            </w:pPr>
          </w:p>
        </w:tc>
        <w:tc>
          <w:tcPr>
            <w:tcW w:w="1688" w:type="dxa"/>
            <w:vMerge/>
            <w:tcBorders>
              <w:top w:val="single" w:sz="8" w:space="0" w:color="auto"/>
              <w:left w:val="single" w:sz="4" w:space="0" w:color="auto"/>
              <w:bottom w:val="single" w:sz="4" w:space="0" w:color="auto"/>
              <w:right w:val="single" w:sz="4" w:space="0" w:color="auto"/>
            </w:tcBorders>
            <w:vAlign w:val="center"/>
            <w:hideMark/>
          </w:tcPr>
          <w:p w14:paraId="21D106CF"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vMerge/>
            <w:tcBorders>
              <w:top w:val="single" w:sz="8" w:space="0" w:color="auto"/>
              <w:left w:val="single" w:sz="4" w:space="0" w:color="auto"/>
              <w:bottom w:val="single" w:sz="4" w:space="0" w:color="auto"/>
              <w:right w:val="single" w:sz="4" w:space="0" w:color="auto"/>
            </w:tcBorders>
            <w:vAlign w:val="center"/>
            <w:hideMark/>
          </w:tcPr>
          <w:p w14:paraId="6AFEEA32" w14:textId="77777777" w:rsidR="000956BD" w:rsidRPr="000956BD" w:rsidRDefault="000956BD" w:rsidP="000956BD">
            <w:pPr>
              <w:spacing w:after="0" w:line="240" w:lineRule="auto"/>
              <w:rPr>
                <w:rFonts w:ascii="Calibri" w:eastAsia="Times New Roman" w:hAnsi="Calibri" w:cs="Calibri"/>
                <w:b/>
                <w:bCs/>
                <w:lang w:eastAsia="pl-PL"/>
              </w:rPr>
            </w:pPr>
          </w:p>
        </w:tc>
        <w:tc>
          <w:tcPr>
            <w:tcW w:w="1260" w:type="dxa"/>
            <w:tcBorders>
              <w:top w:val="nil"/>
              <w:left w:val="nil"/>
              <w:bottom w:val="single" w:sz="8" w:space="0" w:color="auto"/>
              <w:right w:val="single" w:sz="4" w:space="0" w:color="auto"/>
            </w:tcBorders>
            <w:shd w:val="clear" w:color="auto" w:fill="auto"/>
            <w:vAlign w:val="center"/>
            <w:hideMark/>
          </w:tcPr>
          <w:p w14:paraId="506B6671"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Plan </w:t>
            </w:r>
          </w:p>
        </w:tc>
        <w:tc>
          <w:tcPr>
            <w:tcW w:w="1275" w:type="dxa"/>
            <w:tcBorders>
              <w:top w:val="nil"/>
              <w:left w:val="nil"/>
              <w:bottom w:val="single" w:sz="8" w:space="0" w:color="auto"/>
              <w:right w:val="single" w:sz="4" w:space="0" w:color="auto"/>
            </w:tcBorders>
            <w:shd w:val="clear" w:color="auto" w:fill="auto"/>
            <w:vAlign w:val="center"/>
            <w:hideMark/>
          </w:tcPr>
          <w:p w14:paraId="4345D4A4"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Wykonanie </w:t>
            </w:r>
          </w:p>
        </w:tc>
        <w:tc>
          <w:tcPr>
            <w:tcW w:w="849" w:type="dxa"/>
            <w:tcBorders>
              <w:top w:val="nil"/>
              <w:left w:val="nil"/>
              <w:bottom w:val="single" w:sz="8" w:space="0" w:color="auto"/>
              <w:right w:val="single" w:sz="4" w:space="0" w:color="auto"/>
            </w:tcBorders>
            <w:shd w:val="clear" w:color="auto" w:fill="auto"/>
            <w:vAlign w:val="center"/>
            <w:hideMark/>
          </w:tcPr>
          <w:p w14:paraId="68FB7E61"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32C312C"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bieżące </w:t>
            </w:r>
          </w:p>
        </w:tc>
        <w:tc>
          <w:tcPr>
            <w:tcW w:w="127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16727F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majątkowe </w:t>
            </w:r>
          </w:p>
        </w:tc>
        <w:tc>
          <w:tcPr>
            <w:tcW w:w="729" w:type="dxa"/>
            <w:vAlign w:val="center"/>
            <w:hideMark/>
          </w:tcPr>
          <w:p w14:paraId="0D753DC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724A516" w14:textId="77777777" w:rsidTr="00695F71">
        <w:trPr>
          <w:trHeight w:val="21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6443BFE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w:t>
            </w:r>
          </w:p>
        </w:tc>
        <w:tc>
          <w:tcPr>
            <w:tcW w:w="1688" w:type="dxa"/>
            <w:tcBorders>
              <w:top w:val="nil"/>
              <w:left w:val="nil"/>
              <w:bottom w:val="single" w:sz="8" w:space="0" w:color="auto"/>
              <w:right w:val="single" w:sz="4" w:space="0" w:color="auto"/>
            </w:tcBorders>
            <w:shd w:val="clear" w:color="auto" w:fill="auto"/>
            <w:vAlign w:val="center"/>
            <w:hideMark/>
          </w:tcPr>
          <w:p w14:paraId="1624E66B"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Annopol</w:t>
            </w:r>
          </w:p>
        </w:tc>
        <w:tc>
          <w:tcPr>
            <w:tcW w:w="1838" w:type="dxa"/>
            <w:tcBorders>
              <w:top w:val="nil"/>
              <w:left w:val="nil"/>
              <w:bottom w:val="single" w:sz="8" w:space="0" w:color="auto"/>
              <w:right w:val="single" w:sz="4" w:space="0" w:color="auto"/>
            </w:tcBorders>
            <w:shd w:val="clear" w:color="auto" w:fill="auto"/>
            <w:vAlign w:val="center"/>
            <w:hideMark/>
          </w:tcPr>
          <w:p w14:paraId="20A85BE2"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Dokończenie prac modernizacyjnych i wyposażenie świetlicy wraz z dobudowanym zapleczem we wsi Annopol</w:t>
            </w:r>
          </w:p>
        </w:tc>
        <w:tc>
          <w:tcPr>
            <w:tcW w:w="1260" w:type="dxa"/>
            <w:tcBorders>
              <w:top w:val="nil"/>
              <w:left w:val="nil"/>
              <w:bottom w:val="single" w:sz="8" w:space="0" w:color="auto"/>
              <w:right w:val="single" w:sz="4" w:space="0" w:color="auto"/>
            </w:tcBorders>
            <w:shd w:val="clear" w:color="auto" w:fill="auto"/>
            <w:vAlign w:val="center"/>
            <w:hideMark/>
          </w:tcPr>
          <w:p w14:paraId="75D9ABB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13 716,87</w:t>
            </w:r>
          </w:p>
        </w:tc>
        <w:tc>
          <w:tcPr>
            <w:tcW w:w="1275" w:type="dxa"/>
            <w:tcBorders>
              <w:top w:val="nil"/>
              <w:left w:val="nil"/>
              <w:bottom w:val="single" w:sz="8" w:space="0" w:color="auto"/>
              <w:right w:val="single" w:sz="4" w:space="0" w:color="auto"/>
            </w:tcBorders>
            <w:shd w:val="clear" w:color="auto" w:fill="auto"/>
            <w:vAlign w:val="center"/>
            <w:hideMark/>
          </w:tcPr>
          <w:p w14:paraId="3A9E6C2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13 715,93</w:t>
            </w:r>
          </w:p>
        </w:tc>
        <w:tc>
          <w:tcPr>
            <w:tcW w:w="849" w:type="dxa"/>
            <w:tcBorders>
              <w:top w:val="nil"/>
              <w:left w:val="nil"/>
              <w:bottom w:val="single" w:sz="8" w:space="0" w:color="auto"/>
              <w:right w:val="single" w:sz="4" w:space="0" w:color="auto"/>
            </w:tcBorders>
            <w:shd w:val="clear" w:color="auto" w:fill="auto"/>
            <w:vAlign w:val="center"/>
            <w:hideMark/>
          </w:tcPr>
          <w:p w14:paraId="6AA886D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99,99</w:t>
            </w:r>
          </w:p>
        </w:tc>
        <w:tc>
          <w:tcPr>
            <w:tcW w:w="1139" w:type="dxa"/>
            <w:tcBorders>
              <w:top w:val="nil"/>
              <w:left w:val="nil"/>
              <w:bottom w:val="single" w:sz="8" w:space="0" w:color="auto"/>
              <w:right w:val="single" w:sz="4" w:space="0" w:color="auto"/>
            </w:tcBorders>
            <w:shd w:val="clear" w:color="auto" w:fill="auto"/>
            <w:vAlign w:val="center"/>
            <w:hideMark/>
          </w:tcPr>
          <w:p w14:paraId="5E4A8C9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6CFFB76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13 715,93</w:t>
            </w:r>
          </w:p>
        </w:tc>
        <w:tc>
          <w:tcPr>
            <w:tcW w:w="729" w:type="dxa"/>
            <w:vAlign w:val="center"/>
            <w:hideMark/>
          </w:tcPr>
          <w:p w14:paraId="292B8F49"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016A395"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3DDEDF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w:t>
            </w:r>
          </w:p>
        </w:tc>
        <w:tc>
          <w:tcPr>
            <w:tcW w:w="1688" w:type="dxa"/>
            <w:tcBorders>
              <w:top w:val="nil"/>
              <w:left w:val="nil"/>
              <w:bottom w:val="single" w:sz="8" w:space="0" w:color="auto"/>
              <w:right w:val="single" w:sz="4" w:space="0" w:color="auto"/>
            </w:tcBorders>
            <w:shd w:val="clear" w:color="auto" w:fill="auto"/>
            <w:vAlign w:val="center"/>
            <w:hideMark/>
          </w:tcPr>
          <w:p w14:paraId="1400218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Bielany </w:t>
            </w:r>
          </w:p>
        </w:tc>
        <w:tc>
          <w:tcPr>
            <w:tcW w:w="1838" w:type="dxa"/>
            <w:tcBorders>
              <w:top w:val="nil"/>
              <w:left w:val="nil"/>
              <w:bottom w:val="single" w:sz="8" w:space="0" w:color="auto"/>
              <w:right w:val="single" w:sz="4" w:space="0" w:color="auto"/>
            </w:tcBorders>
            <w:shd w:val="clear" w:color="auto" w:fill="auto"/>
            <w:vAlign w:val="center"/>
            <w:hideMark/>
          </w:tcPr>
          <w:p w14:paraId="64134CB3"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gminnych na terenie sołectwa Bielany</w:t>
            </w:r>
          </w:p>
        </w:tc>
        <w:tc>
          <w:tcPr>
            <w:tcW w:w="1260" w:type="dxa"/>
            <w:tcBorders>
              <w:top w:val="nil"/>
              <w:left w:val="nil"/>
              <w:bottom w:val="single" w:sz="8" w:space="0" w:color="auto"/>
              <w:right w:val="single" w:sz="4" w:space="0" w:color="auto"/>
            </w:tcBorders>
            <w:shd w:val="clear" w:color="auto" w:fill="auto"/>
            <w:vAlign w:val="center"/>
            <w:hideMark/>
          </w:tcPr>
          <w:p w14:paraId="5372574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16 864,37</w:t>
            </w:r>
          </w:p>
        </w:tc>
        <w:tc>
          <w:tcPr>
            <w:tcW w:w="1275" w:type="dxa"/>
            <w:tcBorders>
              <w:top w:val="nil"/>
              <w:left w:val="nil"/>
              <w:bottom w:val="single" w:sz="8" w:space="0" w:color="auto"/>
              <w:right w:val="single" w:sz="4" w:space="0" w:color="auto"/>
            </w:tcBorders>
            <w:shd w:val="clear" w:color="auto" w:fill="auto"/>
            <w:vAlign w:val="center"/>
            <w:hideMark/>
          </w:tcPr>
          <w:p w14:paraId="648A257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16 604,43</w:t>
            </w:r>
          </w:p>
        </w:tc>
        <w:tc>
          <w:tcPr>
            <w:tcW w:w="849" w:type="dxa"/>
            <w:tcBorders>
              <w:top w:val="nil"/>
              <w:left w:val="nil"/>
              <w:bottom w:val="single" w:sz="8" w:space="0" w:color="auto"/>
              <w:right w:val="single" w:sz="4" w:space="0" w:color="auto"/>
            </w:tcBorders>
            <w:shd w:val="clear" w:color="auto" w:fill="auto"/>
            <w:vAlign w:val="center"/>
            <w:hideMark/>
          </w:tcPr>
          <w:p w14:paraId="22CD143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98,46</w:t>
            </w:r>
          </w:p>
        </w:tc>
        <w:tc>
          <w:tcPr>
            <w:tcW w:w="1139" w:type="dxa"/>
            <w:tcBorders>
              <w:top w:val="nil"/>
              <w:left w:val="nil"/>
              <w:bottom w:val="single" w:sz="8" w:space="0" w:color="auto"/>
              <w:right w:val="single" w:sz="4" w:space="0" w:color="auto"/>
            </w:tcBorders>
            <w:shd w:val="clear" w:color="auto" w:fill="auto"/>
            <w:vAlign w:val="center"/>
            <w:hideMark/>
          </w:tcPr>
          <w:p w14:paraId="308C3ED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16 604,43</w:t>
            </w:r>
          </w:p>
        </w:tc>
        <w:tc>
          <w:tcPr>
            <w:tcW w:w="1274" w:type="dxa"/>
            <w:tcBorders>
              <w:top w:val="nil"/>
              <w:left w:val="nil"/>
              <w:bottom w:val="single" w:sz="8" w:space="0" w:color="auto"/>
              <w:right w:val="single" w:sz="8" w:space="0" w:color="auto"/>
            </w:tcBorders>
            <w:shd w:val="clear" w:color="auto" w:fill="auto"/>
            <w:vAlign w:val="center"/>
            <w:hideMark/>
          </w:tcPr>
          <w:p w14:paraId="0F54A4C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D42A09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2580D97"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3F8E5AD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5340413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Błędów</w:t>
            </w:r>
          </w:p>
        </w:tc>
        <w:tc>
          <w:tcPr>
            <w:tcW w:w="1838" w:type="dxa"/>
            <w:tcBorders>
              <w:top w:val="nil"/>
              <w:left w:val="nil"/>
              <w:bottom w:val="single" w:sz="4" w:space="0" w:color="auto"/>
              <w:right w:val="single" w:sz="4" w:space="0" w:color="auto"/>
            </w:tcBorders>
            <w:shd w:val="clear" w:color="auto" w:fill="auto"/>
            <w:vAlign w:val="center"/>
            <w:hideMark/>
          </w:tcPr>
          <w:p w14:paraId="6313145A"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skrzyń plastikowych na piach dla wsi Błędów</w:t>
            </w:r>
          </w:p>
        </w:tc>
        <w:tc>
          <w:tcPr>
            <w:tcW w:w="1260" w:type="dxa"/>
            <w:tcBorders>
              <w:top w:val="nil"/>
              <w:left w:val="nil"/>
              <w:bottom w:val="single" w:sz="4" w:space="0" w:color="auto"/>
              <w:right w:val="single" w:sz="4" w:space="0" w:color="auto"/>
            </w:tcBorders>
            <w:shd w:val="clear" w:color="auto" w:fill="auto"/>
            <w:vAlign w:val="center"/>
            <w:hideMark/>
          </w:tcPr>
          <w:p w14:paraId="6E00A91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2 500,00</w:t>
            </w:r>
          </w:p>
        </w:tc>
        <w:tc>
          <w:tcPr>
            <w:tcW w:w="1275" w:type="dxa"/>
            <w:tcBorders>
              <w:top w:val="nil"/>
              <w:left w:val="nil"/>
              <w:bottom w:val="single" w:sz="4" w:space="0" w:color="auto"/>
              <w:right w:val="single" w:sz="4" w:space="0" w:color="auto"/>
            </w:tcBorders>
            <w:shd w:val="clear" w:color="auto" w:fill="auto"/>
            <w:vAlign w:val="center"/>
            <w:hideMark/>
          </w:tcPr>
          <w:p w14:paraId="2A62F25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2 320,00</w:t>
            </w:r>
          </w:p>
        </w:tc>
        <w:tc>
          <w:tcPr>
            <w:tcW w:w="849" w:type="dxa"/>
            <w:tcBorders>
              <w:top w:val="nil"/>
              <w:left w:val="nil"/>
              <w:bottom w:val="single" w:sz="4" w:space="0" w:color="auto"/>
              <w:right w:val="single" w:sz="4" w:space="0" w:color="auto"/>
            </w:tcBorders>
            <w:shd w:val="clear" w:color="auto" w:fill="auto"/>
            <w:vAlign w:val="center"/>
            <w:hideMark/>
          </w:tcPr>
          <w:p w14:paraId="30F8463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92,80</w:t>
            </w:r>
          </w:p>
        </w:tc>
        <w:tc>
          <w:tcPr>
            <w:tcW w:w="1139" w:type="dxa"/>
            <w:tcBorders>
              <w:top w:val="nil"/>
              <w:left w:val="nil"/>
              <w:bottom w:val="single" w:sz="4" w:space="0" w:color="auto"/>
              <w:right w:val="single" w:sz="4" w:space="0" w:color="auto"/>
            </w:tcBorders>
            <w:shd w:val="clear" w:color="auto" w:fill="auto"/>
            <w:vAlign w:val="center"/>
            <w:hideMark/>
          </w:tcPr>
          <w:p w14:paraId="3FAB0F9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2 320,00</w:t>
            </w:r>
          </w:p>
        </w:tc>
        <w:tc>
          <w:tcPr>
            <w:tcW w:w="1274" w:type="dxa"/>
            <w:tcBorders>
              <w:top w:val="nil"/>
              <w:left w:val="nil"/>
              <w:bottom w:val="single" w:sz="4" w:space="0" w:color="auto"/>
              <w:right w:val="single" w:sz="8" w:space="0" w:color="auto"/>
            </w:tcBorders>
            <w:shd w:val="clear" w:color="auto" w:fill="auto"/>
            <w:vAlign w:val="center"/>
            <w:hideMark/>
          </w:tcPr>
          <w:p w14:paraId="2082CD2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550455AF"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3A2C860" w14:textId="77777777" w:rsidTr="00695F71">
        <w:trPr>
          <w:trHeight w:val="900"/>
        </w:trPr>
        <w:tc>
          <w:tcPr>
            <w:tcW w:w="448" w:type="dxa"/>
            <w:vMerge/>
            <w:tcBorders>
              <w:top w:val="nil"/>
              <w:left w:val="single" w:sz="8" w:space="0" w:color="auto"/>
              <w:bottom w:val="single" w:sz="8" w:space="0" w:color="000000"/>
              <w:right w:val="single" w:sz="4" w:space="0" w:color="auto"/>
            </w:tcBorders>
            <w:vAlign w:val="center"/>
            <w:hideMark/>
          </w:tcPr>
          <w:p w14:paraId="270E2CBA"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5D6B15C"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785F15CC"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Modernizacja przystanku PKS w Błędowie</w:t>
            </w:r>
          </w:p>
        </w:tc>
        <w:tc>
          <w:tcPr>
            <w:tcW w:w="1260" w:type="dxa"/>
            <w:tcBorders>
              <w:top w:val="nil"/>
              <w:left w:val="nil"/>
              <w:bottom w:val="single" w:sz="4" w:space="0" w:color="auto"/>
              <w:right w:val="single" w:sz="4" w:space="0" w:color="auto"/>
            </w:tcBorders>
            <w:shd w:val="clear" w:color="auto" w:fill="auto"/>
            <w:vAlign w:val="center"/>
            <w:hideMark/>
          </w:tcPr>
          <w:p w14:paraId="72D42B3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1 300,00</w:t>
            </w:r>
          </w:p>
        </w:tc>
        <w:tc>
          <w:tcPr>
            <w:tcW w:w="1275" w:type="dxa"/>
            <w:tcBorders>
              <w:top w:val="nil"/>
              <w:left w:val="nil"/>
              <w:bottom w:val="single" w:sz="4" w:space="0" w:color="auto"/>
              <w:right w:val="single" w:sz="4" w:space="0" w:color="auto"/>
            </w:tcBorders>
            <w:shd w:val="clear" w:color="auto" w:fill="auto"/>
            <w:vAlign w:val="center"/>
            <w:hideMark/>
          </w:tcPr>
          <w:p w14:paraId="508AE3C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1 300,00</w:t>
            </w:r>
          </w:p>
        </w:tc>
        <w:tc>
          <w:tcPr>
            <w:tcW w:w="849" w:type="dxa"/>
            <w:tcBorders>
              <w:top w:val="nil"/>
              <w:left w:val="nil"/>
              <w:bottom w:val="single" w:sz="4" w:space="0" w:color="auto"/>
              <w:right w:val="single" w:sz="4" w:space="0" w:color="auto"/>
            </w:tcBorders>
            <w:shd w:val="clear" w:color="auto" w:fill="auto"/>
            <w:vAlign w:val="center"/>
            <w:hideMark/>
          </w:tcPr>
          <w:p w14:paraId="7B511A7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7170300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4" w:space="0" w:color="auto"/>
              <w:right w:val="single" w:sz="8" w:space="0" w:color="auto"/>
            </w:tcBorders>
            <w:shd w:val="clear" w:color="auto" w:fill="auto"/>
            <w:vAlign w:val="center"/>
            <w:hideMark/>
          </w:tcPr>
          <w:p w14:paraId="77EF416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1 300,00</w:t>
            </w:r>
          </w:p>
        </w:tc>
        <w:tc>
          <w:tcPr>
            <w:tcW w:w="729" w:type="dxa"/>
            <w:vAlign w:val="center"/>
            <w:hideMark/>
          </w:tcPr>
          <w:p w14:paraId="30ACE390"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3DD39612" w14:textId="77777777" w:rsidTr="00695F71">
        <w:trPr>
          <w:trHeight w:val="1200"/>
        </w:trPr>
        <w:tc>
          <w:tcPr>
            <w:tcW w:w="448" w:type="dxa"/>
            <w:vMerge/>
            <w:tcBorders>
              <w:top w:val="nil"/>
              <w:left w:val="single" w:sz="8" w:space="0" w:color="auto"/>
              <w:bottom w:val="single" w:sz="8" w:space="0" w:color="000000"/>
              <w:right w:val="single" w:sz="4" w:space="0" w:color="auto"/>
            </w:tcBorders>
            <w:vAlign w:val="center"/>
            <w:hideMark/>
          </w:tcPr>
          <w:p w14:paraId="46EE0C80"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35626DA2"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1C149F3E"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sprzętu i mundurów bojowych dla OSP w Błędowie</w:t>
            </w:r>
          </w:p>
        </w:tc>
        <w:tc>
          <w:tcPr>
            <w:tcW w:w="1260" w:type="dxa"/>
            <w:tcBorders>
              <w:top w:val="nil"/>
              <w:left w:val="nil"/>
              <w:bottom w:val="single" w:sz="4" w:space="0" w:color="auto"/>
              <w:right w:val="single" w:sz="4" w:space="0" w:color="auto"/>
            </w:tcBorders>
            <w:shd w:val="clear" w:color="auto" w:fill="auto"/>
            <w:vAlign w:val="center"/>
            <w:hideMark/>
          </w:tcPr>
          <w:p w14:paraId="5E2DDAA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10 000,00</w:t>
            </w:r>
          </w:p>
        </w:tc>
        <w:tc>
          <w:tcPr>
            <w:tcW w:w="1275" w:type="dxa"/>
            <w:tcBorders>
              <w:top w:val="nil"/>
              <w:left w:val="nil"/>
              <w:bottom w:val="single" w:sz="4" w:space="0" w:color="auto"/>
              <w:right w:val="single" w:sz="4" w:space="0" w:color="auto"/>
            </w:tcBorders>
            <w:shd w:val="clear" w:color="auto" w:fill="auto"/>
            <w:vAlign w:val="center"/>
            <w:hideMark/>
          </w:tcPr>
          <w:p w14:paraId="2029027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9 796,76</w:t>
            </w:r>
          </w:p>
        </w:tc>
        <w:tc>
          <w:tcPr>
            <w:tcW w:w="849" w:type="dxa"/>
            <w:tcBorders>
              <w:top w:val="nil"/>
              <w:left w:val="nil"/>
              <w:bottom w:val="single" w:sz="4" w:space="0" w:color="auto"/>
              <w:right w:val="single" w:sz="4" w:space="0" w:color="auto"/>
            </w:tcBorders>
            <w:shd w:val="clear" w:color="auto" w:fill="auto"/>
            <w:vAlign w:val="center"/>
            <w:hideMark/>
          </w:tcPr>
          <w:p w14:paraId="604F8C7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97,97</w:t>
            </w:r>
          </w:p>
        </w:tc>
        <w:tc>
          <w:tcPr>
            <w:tcW w:w="1139" w:type="dxa"/>
            <w:tcBorders>
              <w:top w:val="nil"/>
              <w:left w:val="nil"/>
              <w:bottom w:val="single" w:sz="4" w:space="0" w:color="auto"/>
              <w:right w:val="single" w:sz="4" w:space="0" w:color="auto"/>
            </w:tcBorders>
            <w:shd w:val="clear" w:color="auto" w:fill="auto"/>
            <w:vAlign w:val="center"/>
            <w:hideMark/>
          </w:tcPr>
          <w:p w14:paraId="66CD25F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9 796,76</w:t>
            </w:r>
          </w:p>
        </w:tc>
        <w:tc>
          <w:tcPr>
            <w:tcW w:w="1274" w:type="dxa"/>
            <w:tcBorders>
              <w:top w:val="nil"/>
              <w:left w:val="nil"/>
              <w:bottom w:val="single" w:sz="4" w:space="0" w:color="auto"/>
              <w:right w:val="single" w:sz="8" w:space="0" w:color="auto"/>
            </w:tcBorders>
            <w:shd w:val="clear" w:color="auto" w:fill="auto"/>
            <w:vAlign w:val="center"/>
            <w:hideMark/>
          </w:tcPr>
          <w:p w14:paraId="673597E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0E110403"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C4423DE" w14:textId="77777777" w:rsidTr="00695F71">
        <w:trPr>
          <w:trHeight w:val="1200"/>
        </w:trPr>
        <w:tc>
          <w:tcPr>
            <w:tcW w:w="448" w:type="dxa"/>
            <w:vMerge/>
            <w:tcBorders>
              <w:top w:val="nil"/>
              <w:left w:val="single" w:sz="8" w:space="0" w:color="auto"/>
              <w:bottom w:val="single" w:sz="8" w:space="0" w:color="000000"/>
              <w:right w:val="single" w:sz="4" w:space="0" w:color="auto"/>
            </w:tcBorders>
            <w:vAlign w:val="center"/>
            <w:hideMark/>
          </w:tcPr>
          <w:p w14:paraId="7931061B"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8C42448"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47B0BC57"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koszy i drzewek ozdobnych na skwer w Błędowie</w:t>
            </w:r>
          </w:p>
        </w:tc>
        <w:tc>
          <w:tcPr>
            <w:tcW w:w="1260" w:type="dxa"/>
            <w:tcBorders>
              <w:top w:val="nil"/>
              <w:left w:val="nil"/>
              <w:bottom w:val="single" w:sz="4" w:space="0" w:color="auto"/>
              <w:right w:val="single" w:sz="4" w:space="0" w:color="auto"/>
            </w:tcBorders>
            <w:shd w:val="clear" w:color="auto" w:fill="auto"/>
            <w:vAlign w:val="center"/>
            <w:hideMark/>
          </w:tcPr>
          <w:p w14:paraId="62363BC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2 500,00</w:t>
            </w:r>
          </w:p>
        </w:tc>
        <w:tc>
          <w:tcPr>
            <w:tcW w:w="1275" w:type="dxa"/>
            <w:tcBorders>
              <w:top w:val="nil"/>
              <w:left w:val="nil"/>
              <w:bottom w:val="single" w:sz="4" w:space="0" w:color="auto"/>
              <w:right w:val="single" w:sz="4" w:space="0" w:color="auto"/>
            </w:tcBorders>
            <w:shd w:val="clear" w:color="auto" w:fill="auto"/>
            <w:vAlign w:val="center"/>
            <w:hideMark/>
          </w:tcPr>
          <w:p w14:paraId="55A144B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2 500,00</w:t>
            </w:r>
          </w:p>
        </w:tc>
        <w:tc>
          <w:tcPr>
            <w:tcW w:w="849" w:type="dxa"/>
            <w:tcBorders>
              <w:top w:val="nil"/>
              <w:left w:val="nil"/>
              <w:bottom w:val="single" w:sz="4" w:space="0" w:color="auto"/>
              <w:right w:val="single" w:sz="4" w:space="0" w:color="auto"/>
            </w:tcBorders>
            <w:shd w:val="clear" w:color="auto" w:fill="auto"/>
            <w:vAlign w:val="center"/>
            <w:hideMark/>
          </w:tcPr>
          <w:p w14:paraId="26D7375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2972EA4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2 500,00</w:t>
            </w:r>
          </w:p>
        </w:tc>
        <w:tc>
          <w:tcPr>
            <w:tcW w:w="1274" w:type="dxa"/>
            <w:tcBorders>
              <w:top w:val="nil"/>
              <w:left w:val="nil"/>
              <w:bottom w:val="single" w:sz="4" w:space="0" w:color="auto"/>
              <w:right w:val="single" w:sz="8" w:space="0" w:color="auto"/>
            </w:tcBorders>
            <w:shd w:val="clear" w:color="auto" w:fill="auto"/>
            <w:vAlign w:val="center"/>
            <w:hideMark/>
          </w:tcPr>
          <w:p w14:paraId="3892B8A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6FC2B91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8617DEA" w14:textId="77777777" w:rsidTr="00695F71">
        <w:trPr>
          <w:trHeight w:val="600"/>
        </w:trPr>
        <w:tc>
          <w:tcPr>
            <w:tcW w:w="448" w:type="dxa"/>
            <w:vMerge/>
            <w:tcBorders>
              <w:top w:val="nil"/>
              <w:left w:val="single" w:sz="8" w:space="0" w:color="auto"/>
              <w:bottom w:val="single" w:sz="8" w:space="0" w:color="000000"/>
              <w:right w:val="single" w:sz="4" w:space="0" w:color="auto"/>
            </w:tcBorders>
            <w:vAlign w:val="center"/>
            <w:hideMark/>
          </w:tcPr>
          <w:p w14:paraId="7D20B437"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AAEA780"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495CCDB7"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Modernizacja placu zabaw w Błędowie</w:t>
            </w:r>
          </w:p>
        </w:tc>
        <w:tc>
          <w:tcPr>
            <w:tcW w:w="1260" w:type="dxa"/>
            <w:tcBorders>
              <w:top w:val="nil"/>
              <w:left w:val="nil"/>
              <w:bottom w:val="single" w:sz="4" w:space="0" w:color="auto"/>
              <w:right w:val="single" w:sz="4" w:space="0" w:color="auto"/>
            </w:tcBorders>
            <w:shd w:val="clear" w:color="auto" w:fill="auto"/>
            <w:vAlign w:val="center"/>
            <w:hideMark/>
          </w:tcPr>
          <w:p w14:paraId="084CB4C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15 000,00</w:t>
            </w:r>
          </w:p>
        </w:tc>
        <w:tc>
          <w:tcPr>
            <w:tcW w:w="1275" w:type="dxa"/>
            <w:tcBorders>
              <w:top w:val="nil"/>
              <w:left w:val="nil"/>
              <w:bottom w:val="single" w:sz="4" w:space="0" w:color="auto"/>
              <w:right w:val="single" w:sz="4" w:space="0" w:color="auto"/>
            </w:tcBorders>
            <w:shd w:val="clear" w:color="auto" w:fill="auto"/>
            <w:vAlign w:val="center"/>
            <w:hideMark/>
          </w:tcPr>
          <w:p w14:paraId="01BF30B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14 923,68</w:t>
            </w:r>
          </w:p>
        </w:tc>
        <w:tc>
          <w:tcPr>
            <w:tcW w:w="849" w:type="dxa"/>
            <w:tcBorders>
              <w:top w:val="nil"/>
              <w:left w:val="nil"/>
              <w:bottom w:val="single" w:sz="4" w:space="0" w:color="auto"/>
              <w:right w:val="single" w:sz="4" w:space="0" w:color="auto"/>
            </w:tcBorders>
            <w:shd w:val="clear" w:color="auto" w:fill="auto"/>
            <w:vAlign w:val="center"/>
            <w:hideMark/>
          </w:tcPr>
          <w:p w14:paraId="1EBBFBA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99,49</w:t>
            </w:r>
          </w:p>
        </w:tc>
        <w:tc>
          <w:tcPr>
            <w:tcW w:w="1139" w:type="dxa"/>
            <w:tcBorders>
              <w:top w:val="nil"/>
              <w:left w:val="nil"/>
              <w:bottom w:val="single" w:sz="4" w:space="0" w:color="auto"/>
              <w:right w:val="single" w:sz="4" w:space="0" w:color="auto"/>
            </w:tcBorders>
            <w:shd w:val="clear" w:color="auto" w:fill="auto"/>
            <w:vAlign w:val="center"/>
            <w:hideMark/>
          </w:tcPr>
          <w:p w14:paraId="2CB2DB9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4" w:space="0" w:color="auto"/>
              <w:right w:val="single" w:sz="8" w:space="0" w:color="auto"/>
            </w:tcBorders>
            <w:shd w:val="clear" w:color="auto" w:fill="auto"/>
            <w:vAlign w:val="center"/>
            <w:hideMark/>
          </w:tcPr>
          <w:p w14:paraId="649FF69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14 923,68</w:t>
            </w:r>
          </w:p>
        </w:tc>
        <w:tc>
          <w:tcPr>
            <w:tcW w:w="729" w:type="dxa"/>
            <w:vAlign w:val="center"/>
            <w:hideMark/>
          </w:tcPr>
          <w:p w14:paraId="67C4EA68"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7C4B6EF"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1F281D3A"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0F5FBC8"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57C90CF5"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Opracowanie dokumentacji na przeniesienie toalety publicznej</w:t>
            </w:r>
          </w:p>
        </w:tc>
        <w:tc>
          <w:tcPr>
            <w:tcW w:w="1260" w:type="dxa"/>
            <w:tcBorders>
              <w:top w:val="nil"/>
              <w:left w:val="nil"/>
              <w:bottom w:val="single" w:sz="8" w:space="0" w:color="auto"/>
              <w:right w:val="single" w:sz="4" w:space="0" w:color="auto"/>
            </w:tcBorders>
            <w:shd w:val="clear" w:color="auto" w:fill="auto"/>
            <w:vAlign w:val="center"/>
            <w:hideMark/>
          </w:tcPr>
          <w:p w14:paraId="5703030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7 558,00</w:t>
            </w:r>
          </w:p>
        </w:tc>
        <w:tc>
          <w:tcPr>
            <w:tcW w:w="1275" w:type="dxa"/>
            <w:tcBorders>
              <w:top w:val="nil"/>
              <w:left w:val="nil"/>
              <w:bottom w:val="single" w:sz="8" w:space="0" w:color="auto"/>
              <w:right w:val="single" w:sz="4" w:space="0" w:color="auto"/>
            </w:tcBorders>
            <w:shd w:val="clear" w:color="auto" w:fill="auto"/>
            <w:vAlign w:val="center"/>
            <w:hideMark/>
          </w:tcPr>
          <w:p w14:paraId="2997C5D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6 136,00</w:t>
            </w:r>
          </w:p>
        </w:tc>
        <w:tc>
          <w:tcPr>
            <w:tcW w:w="849" w:type="dxa"/>
            <w:tcBorders>
              <w:top w:val="nil"/>
              <w:left w:val="nil"/>
              <w:bottom w:val="single" w:sz="8" w:space="0" w:color="auto"/>
              <w:right w:val="single" w:sz="4" w:space="0" w:color="auto"/>
            </w:tcBorders>
            <w:shd w:val="clear" w:color="auto" w:fill="auto"/>
            <w:vAlign w:val="center"/>
            <w:hideMark/>
          </w:tcPr>
          <w:p w14:paraId="3E8E6A1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81,19</w:t>
            </w:r>
          </w:p>
        </w:tc>
        <w:tc>
          <w:tcPr>
            <w:tcW w:w="1139" w:type="dxa"/>
            <w:tcBorders>
              <w:top w:val="nil"/>
              <w:left w:val="nil"/>
              <w:bottom w:val="single" w:sz="8" w:space="0" w:color="auto"/>
              <w:right w:val="single" w:sz="4" w:space="0" w:color="auto"/>
            </w:tcBorders>
            <w:shd w:val="clear" w:color="auto" w:fill="auto"/>
            <w:vAlign w:val="center"/>
            <w:hideMark/>
          </w:tcPr>
          <w:p w14:paraId="788957D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47FB984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6 136,00</w:t>
            </w:r>
          </w:p>
        </w:tc>
        <w:tc>
          <w:tcPr>
            <w:tcW w:w="729" w:type="dxa"/>
            <w:vAlign w:val="center"/>
            <w:hideMark/>
          </w:tcPr>
          <w:p w14:paraId="1A0D355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3927A44" w14:textId="77777777" w:rsidTr="00695F71">
        <w:trPr>
          <w:trHeight w:val="780"/>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0AA9E4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w:t>
            </w:r>
          </w:p>
        </w:tc>
        <w:tc>
          <w:tcPr>
            <w:tcW w:w="1688" w:type="dxa"/>
            <w:tcBorders>
              <w:top w:val="nil"/>
              <w:left w:val="nil"/>
              <w:bottom w:val="single" w:sz="8" w:space="0" w:color="auto"/>
              <w:right w:val="single" w:sz="4" w:space="0" w:color="auto"/>
            </w:tcBorders>
            <w:shd w:val="clear" w:color="auto" w:fill="auto"/>
            <w:vAlign w:val="center"/>
            <w:hideMark/>
          </w:tcPr>
          <w:p w14:paraId="4C85FCA1"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Błogosław </w:t>
            </w:r>
          </w:p>
        </w:tc>
        <w:tc>
          <w:tcPr>
            <w:tcW w:w="1838" w:type="dxa"/>
            <w:tcBorders>
              <w:top w:val="nil"/>
              <w:left w:val="nil"/>
              <w:bottom w:val="single" w:sz="8" w:space="0" w:color="auto"/>
              <w:right w:val="single" w:sz="4" w:space="0" w:color="auto"/>
            </w:tcBorders>
            <w:shd w:val="clear" w:color="auto" w:fill="auto"/>
            <w:vAlign w:val="center"/>
            <w:hideMark/>
          </w:tcPr>
          <w:p w14:paraId="4B397E3C"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drogi we wsi Błogosław</w:t>
            </w:r>
          </w:p>
        </w:tc>
        <w:tc>
          <w:tcPr>
            <w:tcW w:w="1260" w:type="dxa"/>
            <w:tcBorders>
              <w:top w:val="nil"/>
              <w:left w:val="nil"/>
              <w:bottom w:val="single" w:sz="8" w:space="0" w:color="auto"/>
              <w:right w:val="single" w:sz="4" w:space="0" w:color="auto"/>
            </w:tcBorders>
            <w:shd w:val="clear" w:color="auto" w:fill="auto"/>
            <w:vAlign w:val="center"/>
            <w:hideMark/>
          </w:tcPr>
          <w:p w14:paraId="77ACA42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10 647,09</w:t>
            </w:r>
          </w:p>
        </w:tc>
        <w:tc>
          <w:tcPr>
            <w:tcW w:w="1275" w:type="dxa"/>
            <w:tcBorders>
              <w:top w:val="nil"/>
              <w:left w:val="nil"/>
              <w:bottom w:val="single" w:sz="8" w:space="0" w:color="auto"/>
              <w:right w:val="single" w:sz="4" w:space="0" w:color="auto"/>
            </w:tcBorders>
            <w:shd w:val="clear" w:color="auto" w:fill="auto"/>
            <w:vAlign w:val="center"/>
            <w:hideMark/>
          </w:tcPr>
          <w:p w14:paraId="35225CA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10 052,82</w:t>
            </w:r>
          </w:p>
        </w:tc>
        <w:tc>
          <w:tcPr>
            <w:tcW w:w="849" w:type="dxa"/>
            <w:tcBorders>
              <w:top w:val="nil"/>
              <w:left w:val="nil"/>
              <w:bottom w:val="single" w:sz="8" w:space="0" w:color="auto"/>
              <w:right w:val="single" w:sz="4" w:space="0" w:color="auto"/>
            </w:tcBorders>
            <w:shd w:val="clear" w:color="auto" w:fill="auto"/>
            <w:vAlign w:val="center"/>
            <w:hideMark/>
          </w:tcPr>
          <w:p w14:paraId="0248A56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94,42</w:t>
            </w:r>
          </w:p>
        </w:tc>
        <w:tc>
          <w:tcPr>
            <w:tcW w:w="1139" w:type="dxa"/>
            <w:tcBorders>
              <w:top w:val="nil"/>
              <w:left w:val="nil"/>
              <w:bottom w:val="single" w:sz="8" w:space="0" w:color="auto"/>
              <w:right w:val="single" w:sz="4" w:space="0" w:color="auto"/>
            </w:tcBorders>
            <w:shd w:val="clear" w:color="auto" w:fill="auto"/>
            <w:vAlign w:val="center"/>
            <w:hideMark/>
          </w:tcPr>
          <w:p w14:paraId="37FEC94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10 052,82</w:t>
            </w:r>
          </w:p>
        </w:tc>
        <w:tc>
          <w:tcPr>
            <w:tcW w:w="1274" w:type="dxa"/>
            <w:tcBorders>
              <w:top w:val="nil"/>
              <w:left w:val="nil"/>
              <w:bottom w:val="single" w:sz="8" w:space="0" w:color="auto"/>
              <w:right w:val="single" w:sz="8" w:space="0" w:color="auto"/>
            </w:tcBorders>
            <w:shd w:val="clear" w:color="auto" w:fill="auto"/>
            <w:vAlign w:val="center"/>
            <w:hideMark/>
          </w:tcPr>
          <w:p w14:paraId="447D30C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11C4BCFA"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8C16155" w14:textId="77777777" w:rsidTr="00695F71">
        <w:trPr>
          <w:trHeight w:val="18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65696C6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187176C1"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Bolesławiec Leśny</w:t>
            </w:r>
          </w:p>
        </w:tc>
        <w:tc>
          <w:tcPr>
            <w:tcW w:w="1838" w:type="dxa"/>
            <w:tcBorders>
              <w:top w:val="nil"/>
              <w:left w:val="nil"/>
              <w:bottom w:val="single" w:sz="4" w:space="0" w:color="auto"/>
              <w:right w:val="single" w:sz="4" w:space="0" w:color="auto"/>
            </w:tcBorders>
            <w:shd w:val="clear" w:color="auto" w:fill="auto"/>
            <w:vAlign w:val="center"/>
            <w:hideMark/>
          </w:tcPr>
          <w:p w14:paraId="53E585D5"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Oznakowanie tablicami informacyjnymi dojazdów do posesji na terenie sołectwa Bolesławiec Leśny</w:t>
            </w:r>
          </w:p>
        </w:tc>
        <w:tc>
          <w:tcPr>
            <w:tcW w:w="1260" w:type="dxa"/>
            <w:tcBorders>
              <w:top w:val="nil"/>
              <w:left w:val="nil"/>
              <w:bottom w:val="single" w:sz="4" w:space="0" w:color="auto"/>
              <w:right w:val="single" w:sz="4" w:space="0" w:color="auto"/>
            </w:tcBorders>
            <w:shd w:val="clear" w:color="auto" w:fill="auto"/>
            <w:vAlign w:val="center"/>
            <w:hideMark/>
          </w:tcPr>
          <w:p w14:paraId="274C0D4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647,09</w:t>
            </w:r>
          </w:p>
        </w:tc>
        <w:tc>
          <w:tcPr>
            <w:tcW w:w="1275" w:type="dxa"/>
            <w:tcBorders>
              <w:top w:val="nil"/>
              <w:left w:val="nil"/>
              <w:bottom w:val="single" w:sz="4" w:space="0" w:color="auto"/>
              <w:right w:val="single" w:sz="4" w:space="0" w:color="auto"/>
            </w:tcBorders>
            <w:shd w:val="clear" w:color="auto" w:fill="auto"/>
            <w:vAlign w:val="center"/>
            <w:hideMark/>
          </w:tcPr>
          <w:p w14:paraId="2BA7236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647,00</w:t>
            </w:r>
          </w:p>
        </w:tc>
        <w:tc>
          <w:tcPr>
            <w:tcW w:w="849" w:type="dxa"/>
            <w:tcBorders>
              <w:top w:val="nil"/>
              <w:left w:val="nil"/>
              <w:bottom w:val="single" w:sz="4" w:space="0" w:color="auto"/>
              <w:right w:val="single" w:sz="4" w:space="0" w:color="auto"/>
            </w:tcBorders>
            <w:shd w:val="clear" w:color="auto" w:fill="auto"/>
            <w:vAlign w:val="center"/>
            <w:hideMark/>
          </w:tcPr>
          <w:p w14:paraId="46061DD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99,99</w:t>
            </w:r>
          </w:p>
        </w:tc>
        <w:tc>
          <w:tcPr>
            <w:tcW w:w="1139" w:type="dxa"/>
            <w:tcBorders>
              <w:top w:val="nil"/>
              <w:left w:val="nil"/>
              <w:bottom w:val="single" w:sz="4" w:space="0" w:color="auto"/>
              <w:right w:val="single" w:sz="4" w:space="0" w:color="auto"/>
            </w:tcBorders>
            <w:shd w:val="clear" w:color="auto" w:fill="auto"/>
            <w:vAlign w:val="center"/>
            <w:hideMark/>
          </w:tcPr>
          <w:p w14:paraId="73B4229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647,00</w:t>
            </w:r>
          </w:p>
        </w:tc>
        <w:tc>
          <w:tcPr>
            <w:tcW w:w="1274" w:type="dxa"/>
            <w:tcBorders>
              <w:top w:val="nil"/>
              <w:left w:val="nil"/>
              <w:bottom w:val="single" w:sz="4" w:space="0" w:color="auto"/>
              <w:right w:val="single" w:sz="8" w:space="0" w:color="auto"/>
            </w:tcBorders>
            <w:shd w:val="clear" w:color="auto" w:fill="auto"/>
            <w:vAlign w:val="center"/>
            <w:hideMark/>
          </w:tcPr>
          <w:p w14:paraId="609EDD8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9A48CF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B68F849"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3DBFE627"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05ED2BB5"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76B26171"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Asfaltowanie drogi gminnej w Bolesławcu Leśnym</w:t>
            </w:r>
          </w:p>
        </w:tc>
        <w:tc>
          <w:tcPr>
            <w:tcW w:w="1260" w:type="dxa"/>
            <w:tcBorders>
              <w:top w:val="nil"/>
              <w:left w:val="nil"/>
              <w:bottom w:val="single" w:sz="8" w:space="0" w:color="auto"/>
              <w:right w:val="single" w:sz="4" w:space="0" w:color="auto"/>
            </w:tcBorders>
            <w:shd w:val="clear" w:color="auto" w:fill="auto"/>
            <w:vAlign w:val="center"/>
            <w:hideMark/>
          </w:tcPr>
          <w:p w14:paraId="3451301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10 000,00</w:t>
            </w:r>
          </w:p>
        </w:tc>
        <w:tc>
          <w:tcPr>
            <w:tcW w:w="1275" w:type="dxa"/>
            <w:tcBorders>
              <w:top w:val="nil"/>
              <w:left w:val="nil"/>
              <w:bottom w:val="single" w:sz="8" w:space="0" w:color="auto"/>
              <w:right w:val="single" w:sz="4" w:space="0" w:color="auto"/>
            </w:tcBorders>
            <w:shd w:val="clear" w:color="auto" w:fill="auto"/>
            <w:vAlign w:val="center"/>
            <w:hideMark/>
          </w:tcPr>
          <w:p w14:paraId="29AE24D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18C8211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50A9AEF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18AB1EF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77D0AC2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D8A5F35" w14:textId="77777777" w:rsidTr="00695F71">
        <w:trPr>
          <w:trHeight w:val="510"/>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509D14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w:t>
            </w:r>
          </w:p>
        </w:tc>
        <w:tc>
          <w:tcPr>
            <w:tcW w:w="1688" w:type="dxa"/>
            <w:tcBorders>
              <w:top w:val="nil"/>
              <w:left w:val="nil"/>
              <w:bottom w:val="single" w:sz="8" w:space="0" w:color="auto"/>
              <w:right w:val="single" w:sz="4" w:space="0" w:color="auto"/>
            </w:tcBorders>
            <w:shd w:val="clear" w:color="auto" w:fill="auto"/>
            <w:vAlign w:val="center"/>
            <w:hideMark/>
          </w:tcPr>
          <w:p w14:paraId="04AE5295"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Borzęcin</w:t>
            </w:r>
          </w:p>
        </w:tc>
        <w:tc>
          <w:tcPr>
            <w:tcW w:w="1838" w:type="dxa"/>
            <w:tcBorders>
              <w:top w:val="nil"/>
              <w:left w:val="nil"/>
              <w:bottom w:val="single" w:sz="8" w:space="0" w:color="auto"/>
              <w:right w:val="single" w:sz="4" w:space="0" w:color="auto"/>
            </w:tcBorders>
            <w:shd w:val="clear" w:color="auto" w:fill="auto"/>
            <w:vAlign w:val="center"/>
            <w:hideMark/>
          </w:tcPr>
          <w:p w14:paraId="2EA2E40A" w14:textId="77777777" w:rsidR="000956BD" w:rsidRPr="000956BD" w:rsidRDefault="000956BD" w:rsidP="000956BD">
            <w:pPr>
              <w:spacing w:after="0" w:line="240" w:lineRule="auto"/>
              <w:rPr>
                <w:rFonts w:ascii="Calibri" w:eastAsia="Times New Roman" w:hAnsi="Calibri" w:cs="Calibri"/>
                <w:b/>
                <w:bCs/>
                <w:lang w:eastAsia="pl-PL"/>
              </w:rPr>
            </w:pPr>
            <w:r w:rsidRPr="000956BD">
              <w:rPr>
                <w:rFonts w:ascii="Calibri" w:eastAsia="Times New Roman" w:hAnsi="Calibri" w:cs="Calibri"/>
                <w:lang w:eastAsia="pl-PL"/>
              </w:rPr>
              <w:t> </w:t>
            </w:r>
            <w:r w:rsidRPr="000956BD">
              <w:rPr>
                <w:rFonts w:ascii="Calibri" w:eastAsia="Times New Roman" w:hAnsi="Calibri" w:cs="Calibri"/>
                <w:b/>
                <w:bCs/>
                <w:lang w:eastAsia="pl-PL"/>
              </w:rPr>
              <w:t>BRAK WNIOSKU</w:t>
            </w:r>
          </w:p>
        </w:tc>
        <w:tc>
          <w:tcPr>
            <w:tcW w:w="1260" w:type="dxa"/>
            <w:tcBorders>
              <w:top w:val="nil"/>
              <w:left w:val="nil"/>
              <w:bottom w:val="single" w:sz="8" w:space="0" w:color="auto"/>
              <w:right w:val="single" w:sz="4" w:space="0" w:color="auto"/>
            </w:tcBorders>
            <w:shd w:val="clear" w:color="auto" w:fill="auto"/>
            <w:vAlign w:val="center"/>
            <w:hideMark/>
          </w:tcPr>
          <w:p w14:paraId="3A13192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5" w:type="dxa"/>
            <w:tcBorders>
              <w:top w:val="nil"/>
              <w:left w:val="nil"/>
              <w:bottom w:val="single" w:sz="8" w:space="0" w:color="auto"/>
              <w:right w:val="single" w:sz="4" w:space="0" w:color="auto"/>
            </w:tcBorders>
            <w:shd w:val="clear" w:color="auto" w:fill="auto"/>
            <w:vAlign w:val="center"/>
            <w:hideMark/>
          </w:tcPr>
          <w:p w14:paraId="09B94FA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849" w:type="dxa"/>
            <w:tcBorders>
              <w:top w:val="nil"/>
              <w:left w:val="nil"/>
              <w:bottom w:val="single" w:sz="8" w:space="0" w:color="auto"/>
              <w:right w:val="single" w:sz="4" w:space="0" w:color="auto"/>
            </w:tcBorders>
            <w:shd w:val="clear" w:color="auto" w:fill="auto"/>
            <w:vAlign w:val="center"/>
            <w:hideMark/>
          </w:tcPr>
          <w:p w14:paraId="25327D8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139" w:type="dxa"/>
            <w:tcBorders>
              <w:top w:val="nil"/>
              <w:left w:val="nil"/>
              <w:bottom w:val="single" w:sz="8" w:space="0" w:color="auto"/>
              <w:right w:val="single" w:sz="4" w:space="0" w:color="auto"/>
            </w:tcBorders>
            <w:shd w:val="clear" w:color="auto" w:fill="auto"/>
            <w:vAlign w:val="center"/>
            <w:hideMark/>
          </w:tcPr>
          <w:p w14:paraId="1D05C00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00A4207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37F166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E3CE1EF" w14:textId="77777777" w:rsidTr="00695F71">
        <w:trPr>
          <w:trHeight w:val="12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30733CA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w:t>
            </w:r>
          </w:p>
        </w:tc>
        <w:tc>
          <w:tcPr>
            <w:tcW w:w="1688" w:type="dxa"/>
            <w:tcBorders>
              <w:top w:val="nil"/>
              <w:left w:val="nil"/>
              <w:bottom w:val="single" w:sz="8" w:space="0" w:color="auto"/>
              <w:right w:val="single" w:sz="4" w:space="0" w:color="auto"/>
            </w:tcBorders>
            <w:shd w:val="clear" w:color="auto" w:fill="auto"/>
            <w:vAlign w:val="center"/>
            <w:hideMark/>
          </w:tcPr>
          <w:p w14:paraId="4FEB6E75"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Bronisławów</w:t>
            </w:r>
          </w:p>
        </w:tc>
        <w:tc>
          <w:tcPr>
            <w:tcW w:w="1838" w:type="dxa"/>
            <w:tcBorders>
              <w:top w:val="nil"/>
              <w:left w:val="nil"/>
              <w:bottom w:val="single" w:sz="8" w:space="0" w:color="auto"/>
              <w:right w:val="single" w:sz="4" w:space="0" w:color="auto"/>
            </w:tcBorders>
            <w:shd w:val="clear" w:color="auto" w:fill="auto"/>
            <w:vAlign w:val="center"/>
            <w:hideMark/>
          </w:tcPr>
          <w:p w14:paraId="15F96A24"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gminnych na terenie sołectwa Bronisławów</w:t>
            </w:r>
          </w:p>
        </w:tc>
        <w:tc>
          <w:tcPr>
            <w:tcW w:w="1260" w:type="dxa"/>
            <w:tcBorders>
              <w:top w:val="nil"/>
              <w:left w:val="nil"/>
              <w:bottom w:val="single" w:sz="8" w:space="0" w:color="auto"/>
              <w:right w:val="single" w:sz="4" w:space="0" w:color="auto"/>
            </w:tcBorders>
            <w:shd w:val="clear" w:color="auto" w:fill="auto"/>
            <w:vAlign w:val="center"/>
            <w:hideMark/>
          </w:tcPr>
          <w:p w14:paraId="1C69AAF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12 434,56</w:t>
            </w:r>
          </w:p>
        </w:tc>
        <w:tc>
          <w:tcPr>
            <w:tcW w:w="1275" w:type="dxa"/>
            <w:tcBorders>
              <w:top w:val="nil"/>
              <w:left w:val="nil"/>
              <w:bottom w:val="single" w:sz="8" w:space="0" w:color="auto"/>
              <w:right w:val="single" w:sz="4" w:space="0" w:color="auto"/>
            </w:tcBorders>
            <w:shd w:val="clear" w:color="auto" w:fill="auto"/>
            <w:vAlign w:val="center"/>
            <w:hideMark/>
          </w:tcPr>
          <w:p w14:paraId="1CD08EF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11 628,85</w:t>
            </w:r>
          </w:p>
        </w:tc>
        <w:tc>
          <w:tcPr>
            <w:tcW w:w="849" w:type="dxa"/>
            <w:tcBorders>
              <w:top w:val="nil"/>
              <w:left w:val="nil"/>
              <w:bottom w:val="single" w:sz="8" w:space="0" w:color="auto"/>
              <w:right w:val="single" w:sz="4" w:space="0" w:color="auto"/>
            </w:tcBorders>
            <w:shd w:val="clear" w:color="auto" w:fill="auto"/>
            <w:vAlign w:val="center"/>
            <w:hideMark/>
          </w:tcPr>
          <w:p w14:paraId="0808526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93,52</w:t>
            </w:r>
          </w:p>
        </w:tc>
        <w:tc>
          <w:tcPr>
            <w:tcW w:w="1139" w:type="dxa"/>
            <w:tcBorders>
              <w:top w:val="nil"/>
              <w:left w:val="nil"/>
              <w:bottom w:val="single" w:sz="8" w:space="0" w:color="auto"/>
              <w:right w:val="single" w:sz="4" w:space="0" w:color="auto"/>
            </w:tcBorders>
            <w:shd w:val="clear" w:color="auto" w:fill="auto"/>
            <w:vAlign w:val="center"/>
            <w:hideMark/>
          </w:tcPr>
          <w:p w14:paraId="424ECCC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11 628,85</w:t>
            </w:r>
          </w:p>
        </w:tc>
        <w:tc>
          <w:tcPr>
            <w:tcW w:w="1274" w:type="dxa"/>
            <w:tcBorders>
              <w:top w:val="nil"/>
              <w:left w:val="nil"/>
              <w:bottom w:val="single" w:sz="8" w:space="0" w:color="auto"/>
              <w:right w:val="single" w:sz="8" w:space="0" w:color="auto"/>
            </w:tcBorders>
            <w:shd w:val="clear" w:color="auto" w:fill="auto"/>
            <w:vAlign w:val="center"/>
            <w:hideMark/>
          </w:tcPr>
          <w:p w14:paraId="6412DC7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29F8EFA"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8E6D2D3"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0B49B3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2BB35D88"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Cesinów Las</w:t>
            </w:r>
          </w:p>
        </w:tc>
        <w:tc>
          <w:tcPr>
            <w:tcW w:w="1838" w:type="dxa"/>
            <w:tcBorders>
              <w:top w:val="nil"/>
              <w:left w:val="nil"/>
              <w:bottom w:val="single" w:sz="4" w:space="0" w:color="auto"/>
              <w:right w:val="single" w:sz="4" w:space="0" w:color="auto"/>
            </w:tcBorders>
            <w:shd w:val="clear" w:color="auto" w:fill="auto"/>
            <w:vAlign w:val="center"/>
            <w:hideMark/>
          </w:tcPr>
          <w:p w14:paraId="1B17E800"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kruszywa drogowego dla wsi Cesinów Las</w:t>
            </w:r>
          </w:p>
        </w:tc>
        <w:tc>
          <w:tcPr>
            <w:tcW w:w="1260" w:type="dxa"/>
            <w:tcBorders>
              <w:top w:val="nil"/>
              <w:left w:val="nil"/>
              <w:bottom w:val="single" w:sz="4" w:space="0" w:color="auto"/>
              <w:right w:val="single" w:sz="4" w:space="0" w:color="auto"/>
            </w:tcBorders>
            <w:shd w:val="clear" w:color="auto" w:fill="auto"/>
            <w:vAlign w:val="center"/>
            <w:hideMark/>
          </w:tcPr>
          <w:p w14:paraId="7F2C12D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2 400,00</w:t>
            </w:r>
          </w:p>
        </w:tc>
        <w:tc>
          <w:tcPr>
            <w:tcW w:w="1275" w:type="dxa"/>
            <w:tcBorders>
              <w:top w:val="nil"/>
              <w:left w:val="nil"/>
              <w:bottom w:val="single" w:sz="4" w:space="0" w:color="auto"/>
              <w:right w:val="single" w:sz="4" w:space="0" w:color="auto"/>
            </w:tcBorders>
            <w:shd w:val="clear" w:color="auto" w:fill="auto"/>
            <w:vAlign w:val="center"/>
            <w:hideMark/>
          </w:tcPr>
          <w:p w14:paraId="58DAB0B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1 645,86</w:t>
            </w:r>
          </w:p>
        </w:tc>
        <w:tc>
          <w:tcPr>
            <w:tcW w:w="849" w:type="dxa"/>
            <w:tcBorders>
              <w:top w:val="nil"/>
              <w:left w:val="nil"/>
              <w:bottom w:val="single" w:sz="4" w:space="0" w:color="auto"/>
              <w:right w:val="single" w:sz="4" w:space="0" w:color="auto"/>
            </w:tcBorders>
            <w:shd w:val="clear" w:color="auto" w:fill="auto"/>
            <w:vAlign w:val="center"/>
            <w:hideMark/>
          </w:tcPr>
          <w:p w14:paraId="58B9EAA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68,58</w:t>
            </w:r>
          </w:p>
        </w:tc>
        <w:tc>
          <w:tcPr>
            <w:tcW w:w="1139" w:type="dxa"/>
            <w:tcBorders>
              <w:top w:val="nil"/>
              <w:left w:val="nil"/>
              <w:bottom w:val="single" w:sz="4" w:space="0" w:color="auto"/>
              <w:right w:val="single" w:sz="4" w:space="0" w:color="auto"/>
            </w:tcBorders>
            <w:shd w:val="clear" w:color="auto" w:fill="auto"/>
            <w:vAlign w:val="center"/>
            <w:hideMark/>
          </w:tcPr>
          <w:p w14:paraId="6F6B7C1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1 645,86</w:t>
            </w:r>
          </w:p>
        </w:tc>
        <w:tc>
          <w:tcPr>
            <w:tcW w:w="1274" w:type="dxa"/>
            <w:tcBorders>
              <w:top w:val="nil"/>
              <w:left w:val="nil"/>
              <w:bottom w:val="single" w:sz="4" w:space="0" w:color="auto"/>
              <w:right w:val="single" w:sz="8" w:space="0" w:color="auto"/>
            </w:tcBorders>
            <w:shd w:val="clear" w:color="auto" w:fill="auto"/>
            <w:vAlign w:val="center"/>
            <w:hideMark/>
          </w:tcPr>
          <w:p w14:paraId="0983F7B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6C1EE7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EB51075"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4A32E94E"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1E2D2A88"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45C56B0A"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Wymiana lamp oświetleniowych przy drodze gminnej we wsi Cesinów Las</w:t>
            </w:r>
          </w:p>
        </w:tc>
        <w:tc>
          <w:tcPr>
            <w:tcW w:w="1260" w:type="dxa"/>
            <w:tcBorders>
              <w:top w:val="nil"/>
              <w:left w:val="nil"/>
              <w:bottom w:val="single" w:sz="8" w:space="0" w:color="auto"/>
              <w:right w:val="single" w:sz="4" w:space="0" w:color="auto"/>
            </w:tcBorders>
            <w:shd w:val="clear" w:color="auto" w:fill="auto"/>
            <w:vAlign w:val="center"/>
            <w:hideMark/>
          </w:tcPr>
          <w:p w14:paraId="41A82AF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8 907,68</w:t>
            </w:r>
          </w:p>
        </w:tc>
        <w:tc>
          <w:tcPr>
            <w:tcW w:w="1275" w:type="dxa"/>
            <w:tcBorders>
              <w:top w:val="nil"/>
              <w:left w:val="nil"/>
              <w:bottom w:val="single" w:sz="8" w:space="0" w:color="auto"/>
              <w:right w:val="single" w:sz="4" w:space="0" w:color="auto"/>
            </w:tcBorders>
            <w:shd w:val="clear" w:color="auto" w:fill="auto"/>
            <w:vAlign w:val="center"/>
            <w:hideMark/>
          </w:tcPr>
          <w:p w14:paraId="6B85E2E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8 794,50</w:t>
            </w:r>
          </w:p>
        </w:tc>
        <w:tc>
          <w:tcPr>
            <w:tcW w:w="849" w:type="dxa"/>
            <w:tcBorders>
              <w:top w:val="nil"/>
              <w:left w:val="nil"/>
              <w:bottom w:val="single" w:sz="8" w:space="0" w:color="auto"/>
              <w:right w:val="single" w:sz="4" w:space="0" w:color="auto"/>
            </w:tcBorders>
            <w:shd w:val="clear" w:color="auto" w:fill="auto"/>
            <w:vAlign w:val="center"/>
            <w:hideMark/>
          </w:tcPr>
          <w:p w14:paraId="0A5EC49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98,73</w:t>
            </w:r>
          </w:p>
        </w:tc>
        <w:tc>
          <w:tcPr>
            <w:tcW w:w="1139" w:type="dxa"/>
            <w:tcBorders>
              <w:top w:val="nil"/>
              <w:left w:val="nil"/>
              <w:bottom w:val="single" w:sz="8" w:space="0" w:color="auto"/>
              <w:right w:val="single" w:sz="4" w:space="0" w:color="auto"/>
            </w:tcBorders>
            <w:shd w:val="clear" w:color="auto" w:fill="auto"/>
            <w:vAlign w:val="center"/>
            <w:hideMark/>
          </w:tcPr>
          <w:p w14:paraId="70A7798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8 794,50</w:t>
            </w:r>
          </w:p>
        </w:tc>
        <w:tc>
          <w:tcPr>
            <w:tcW w:w="1274" w:type="dxa"/>
            <w:tcBorders>
              <w:top w:val="nil"/>
              <w:left w:val="nil"/>
              <w:bottom w:val="single" w:sz="8" w:space="0" w:color="auto"/>
              <w:right w:val="single" w:sz="8" w:space="0" w:color="auto"/>
            </w:tcBorders>
            <w:shd w:val="clear" w:color="auto" w:fill="auto"/>
            <w:vAlign w:val="center"/>
            <w:hideMark/>
          </w:tcPr>
          <w:p w14:paraId="63EE89E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512E77C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66C9868"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345678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18A20FE6" w14:textId="77777777" w:rsidR="000956BD" w:rsidRPr="000956BD" w:rsidRDefault="000956BD" w:rsidP="000956BD">
            <w:pPr>
              <w:spacing w:after="0" w:line="240" w:lineRule="auto"/>
              <w:jc w:val="center"/>
              <w:rPr>
                <w:rFonts w:ascii="Calibri" w:eastAsia="Times New Roman" w:hAnsi="Calibri" w:cs="Calibri"/>
                <w:b/>
                <w:bCs/>
                <w:lang w:eastAsia="pl-PL"/>
              </w:rPr>
            </w:pPr>
            <w:proofErr w:type="spellStart"/>
            <w:r w:rsidRPr="000956BD">
              <w:rPr>
                <w:rFonts w:ascii="Calibri" w:eastAsia="Times New Roman" w:hAnsi="Calibri" w:cs="Calibri"/>
                <w:b/>
                <w:bCs/>
                <w:lang w:eastAsia="pl-PL"/>
              </w:rPr>
              <w:t>Czesławin</w:t>
            </w:r>
            <w:proofErr w:type="spellEnd"/>
          </w:p>
        </w:tc>
        <w:tc>
          <w:tcPr>
            <w:tcW w:w="1838" w:type="dxa"/>
            <w:tcBorders>
              <w:top w:val="nil"/>
              <w:left w:val="nil"/>
              <w:bottom w:val="single" w:sz="4" w:space="0" w:color="auto"/>
              <w:right w:val="single" w:sz="4" w:space="0" w:color="auto"/>
            </w:tcBorders>
            <w:shd w:val="clear" w:color="auto" w:fill="auto"/>
            <w:vAlign w:val="center"/>
            <w:hideMark/>
          </w:tcPr>
          <w:p w14:paraId="1C489A37"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Zakup lustra drogowego dla wsi </w:t>
            </w:r>
            <w:proofErr w:type="spellStart"/>
            <w:r w:rsidRPr="000956BD">
              <w:rPr>
                <w:rFonts w:ascii="Calibri" w:eastAsia="Times New Roman" w:hAnsi="Calibri" w:cs="Calibri"/>
                <w:lang w:eastAsia="pl-PL"/>
              </w:rPr>
              <w:t>Czesławin</w:t>
            </w:r>
            <w:proofErr w:type="spellEnd"/>
            <w:r w:rsidRPr="000956BD">
              <w:rPr>
                <w:rFonts w:ascii="Calibri" w:eastAsia="Times New Roman" w:hAnsi="Calibri" w:cs="Calibri"/>
                <w:lang w:eastAsia="pl-PL"/>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2850E82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800,00</w:t>
            </w:r>
          </w:p>
        </w:tc>
        <w:tc>
          <w:tcPr>
            <w:tcW w:w="1275" w:type="dxa"/>
            <w:tcBorders>
              <w:top w:val="nil"/>
              <w:left w:val="nil"/>
              <w:bottom w:val="single" w:sz="4" w:space="0" w:color="auto"/>
              <w:right w:val="single" w:sz="4" w:space="0" w:color="auto"/>
            </w:tcBorders>
            <w:shd w:val="clear" w:color="auto" w:fill="auto"/>
            <w:vAlign w:val="center"/>
            <w:hideMark/>
          </w:tcPr>
          <w:p w14:paraId="42E7E90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800,00</w:t>
            </w:r>
          </w:p>
        </w:tc>
        <w:tc>
          <w:tcPr>
            <w:tcW w:w="849" w:type="dxa"/>
            <w:tcBorders>
              <w:top w:val="nil"/>
              <w:left w:val="nil"/>
              <w:bottom w:val="single" w:sz="4" w:space="0" w:color="auto"/>
              <w:right w:val="single" w:sz="4" w:space="0" w:color="auto"/>
            </w:tcBorders>
            <w:shd w:val="clear" w:color="auto" w:fill="auto"/>
            <w:vAlign w:val="center"/>
            <w:hideMark/>
          </w:tcPr>
          <w:p w14:paraId="55E393D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16ABD1A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800,00</w:t>
            </w:r>
          </w:p>
        </w:tc>
        <w:tc>
          <w:tcPr>
            <w:tcW w:w="1274" w:type="dxa"/>
            <w:tcBorders>
              <w:top w:val="nil"/>
              <w:left w:val="nil"/>
              <w:bottom w:val="single" w:sz="4" w:space="0" w:color="auto"/>
              <w:right w:val="single" w:sz="8" w:space="0" w:color="auto"/>
            </w:tcBorders>
            <w:shd w:val="clear" w:color="auto" w:fill="auto"/>
            <w:vAlign w:val="center"/>
            <w:hideMark/>
          </w:tcPr>
          <w:p w14:paraId="5897147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6F8EB6D"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A8B4498" w14:textId="77777777" w:rsidTr="00695F71">
        <w:trPr>
          <w:trHeight w:val="900"/>
        </w:trPr>
        <w:tc>
          <w:tcPr>
            <w:tcW w:w="448" w:type="dxa"/>
            <w:vMerge/>
            <w:tcBorders>
              <w:top w:val="nil"/>
              <w:left w:val="single" w:sz="8" w:space="0" w:color="auto"/>
              <w:bottom w:val="single" w:sz="8" w:space="0" w:color="000000"/>
              <w:right w:val="single" w:sz="4" w:space="0" w:color="auto"/>
            </w:tcBorders>
            <w:vAlign w:val="center"/>
            <w:hideMark/>
          </w:tcPr>
          <w:p w14:paraId="0F1F7F2A"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465E1645"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22892EC2"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Oznakowanie drogi (tzw. sierżant) we wsi </w:t>
            </w:r>
            <w:proofErr w:type="spellStart"/>
            <w:r w:rsidRPr="000956BD">
              <w:rPr>
                <w:rFonts w:ascii="Calibri" w:eastAsia="Times New Roman" w:hAnsi="Calibri" w:cs="Calibri"/>
                <w:lang w:eastAsia="pl-PL"/>
              </w:rPr>
              <w:t>Czesławin</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3D38C3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500,00</w:t>
            </w:r>
          </w:p>
        </w:tc>
        <w:tc>
          <w:tcPr>
            <w:tcW w:w="1275" w:type="dxa"/>
            <w:tcBorders>
              <w:top w:val="nil"/>
              <w:left w:val="nil"/>
              <w:bottom w:val="single" w:sz="4" w:space="0" w:color="auto"/>
              <w:right w:val="single" w:sz="4" w:space="0" w:color="auto"/>
            </w:tcBorders>
            <w:shd w:val="clear" w:color="auto" w:fill="auto"/>
            <w:vAlign w:val="center"/>
            <w:hideMark/>
          </w:tcPr>
          <w:p w14:paraId="65B6D53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4" w:space="0" w:color="auto"/>
              <w:right w:val="single" w:sz="4" w:space="0" w:color="auto"/>
            </w:tcBorders>
            <w:shd w:val="clear" w:color="auto" w:fill="auto"/>
            <w:vAlign w:val="center"/>
            <w:hideMark/>
          </w:tcPr>
          <w:p w14:paraId="321FC5B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4" w:space="0" w:color="auto"/>
              <w:right w:val="single" w:sz="4" w:space="0" w:color="auto"/>
            </w:tcBorders>
            <w:shd w:val="clear" w:color="auto" w:fill="auto"/>
            <w:vAlign w:val="center"/>
            <w:hideMark/>
          </w:tcPr>
          <w:p w14:paraId="07F1435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274" w:type="dxa"/>
            <w:tcBorders>
              <w:top w:val="nil"/>
              <w:left w:val="nil"/>
              <w:bottom w:val="single" w:sz="4" w:space="0" w:color="auto"/>
              <w:right w:val="single" w:sz="8" w:space="0" w:color="auto"/>
            </w:tcBorders>
            <w:shd w:val="clear" w:color="auto" w:fill="auto"/>
            <w:vAlign w:val="center"/>
            <w:hideMark/>
          </w:tcPr>
          <w:p w14:paraId="4DB23BF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9B39C98"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CC9BC21" w14:textId="77777777" w:rsidTr="00695F71">
        <w:trPr>
          <w:trHeight w:val="1200"/>
        </w:trPr>
        <w:tc>
          <w:tcPr>
            <w:tcW w:w="448" w:type="dxa"/>
            <w:vMerge/>
            <w:tcBorders>
              <w:top w:val="nil"/>
              <w:left w:val="single" w:sz="8" w:space="0" w:color="auto"/>
              <w:bottom w:val="single" w:sz="8" w:space="0" w:color="000000"/>
              <w:right w:val="single" w:sz="4" w:space="0" w:color="auto"/>
            </w:tcBorders>
            <w:vAlign w:val="center"/>
            <w:hideMark/>
          </w:tcPr>
          <w:p w14:paraId="1BD338BD"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11346302"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21C70DFC"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Zakup tablic informacyjnych z numerami posesji dla wsi </w:t>
            </w:r>
            <w:proofErr w:type="spellStart"/>
            <w:r w:rsidRPr="000956BD">
              <w:rPr>
                <w:rFonts w:ascii="Calibri" w:eastAsia="Times New Roman" w:hAnsi="Calibri" w:cs="Calibri"/>
                <w:lang w:eastAsia="pl-PL"/>
              </w:rPr>
              <w:t>Czesławin</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6C70303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1 200,00</w:t>
            </w:r>
          </w:p>
        </w:tc>
        <w:tc>
          <w:tcPr>
            <w:tcW w:w="1275" w:type="dxa"/>
            <w:tcBorders>
              <w:top w:val="nil"/>
              <w:left w:val="nil"/>
              <w:bottom w:val="single" w:sz="4" w:space="0" w:color="auto"/>
              <w:right w:val="single" w:sz="4" w:space="0" w:color="auto"/>
            </w:tcBorders>
            <w:shd w:val="clear" w:color="auto" w:fill="auto"/>
            <w:vAlign w:val="center"/>
            <w:hideMark/>
          </w:tcPr>
          <w:p w14:paraId="26F7C77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1 200,00</w:t>
            </w:r>
          </w:p>
        </w:tc>
        <w:tc>
          <w:tcPr>
            <w:tcW w:w="849" w:type="dxa"/>
            <w:tcBorders>
              <w:top w:val="nil"/>
              <w:left w:val="nil"/>
              <w:bottom w:val="single" w:sz="4" w:space="0" w:color="auto"/>
              <w:right w:val="single" w:sz="4" w:space="0" w:color="auto"/>
            </w:tcBorders>
            <w:shd w:val="clear" w:color="auto" w:fill="auto"/>
            <w:vAlign w:val="center"/>
            <w:hideMark/>
          </w:tcPr>
          <w:p w14:paraId="0AABED5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00BCAC3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1 200,00</w:t>
            </w:r>
          </w:p>
        </w:tc>
        <w:tc>
          <w:tcPr>
            <w:tcW w:w="1274" w:type="dxa"/>
            <w:tcBorders>
              <w:top w:val="nil"/>
              <w:left w:val="nil"/>
              <w:bottom w:val="single" w:sz="4" w:space="0" w:color="auto"/>
              <w:right w:val="single" w:sz="8" w:space="0" w:color="auto"/>
            </w:tcBorders>
            <w:shd w:val="clear" w:color="auto" w:fill="auto"/>
            <w:vAlign w:val="center"/>
            <w:hideMark/>
          </w:tcPr>
          <w:p w14:paraId="6126DD9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B0FEB7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CF83EE9"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02430DCA"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174C304"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576A58FB"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Utwardzenie drogi prowadzącej na Wilcze Średnie tzw. do kopca</w:t>
            </w:r>
          </w:p>
        </w:tc>
        <w:tc>
          <w:tcPr>
            <w:tcW w:w="1260" w:type="dxa"/>
            <w:tcBorders>
              <w:top w:val="nil"/>
              <w:left w:val="nil"/>
              <w:bottom w:val="single" w:sz="8" w:space="0" w:color="auto"/>
              <w:right w:val="single" w:sz="4" w:space="0" w:color="auto"/>
            </w:tcBorders>
            <w:shd w:val="clear" w:color="auto" w:fill="auto"/>
            <w:vAlign w:val="center"/>
            <w:hideMark/>
          </w:tcPr>
          <w:p w14:paraId="25E46E9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8 147,09</w:t>
            </w:r>
          </w:p>
        </w:tc>
        <w:tc>
          <w:tcPr>
            <w:tcW w:w="1275" w:type="dxa"/>
            <w:tcBorders>
              <w:top w:val="nil"/>
              <w:left w:val="nil"/>
              <w:bottom w:val="single" w:sz="8" w:space="0" w:color="auto"/>
              <w:right w:val="single" w:sz="4" w:space="0" w:color="auto"/>
            </w:tcBorders>
            <w:shd w:val="clear" w:color="auto" w:fill="auto"/>
            <w:vAlign w:val="center"/>
            <w:hideMark/>
          </w:tcPr>
          <w:p w14:paraId="4772CBA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6 724,49</w:t>
            </w:r>
          </w:p>
        </w:tc>
        <w:tc>
          <w:tcPr>
            <w:tcW w:w="849" w:type="dxa"/>
            <w:tcBorders>
              <w:top w:val="nil"/>
              <w:left w:val="nil"/>
              <w:bottom w:val="single" w:sz="8" w:space="0" w:color="auto"/>
              <w:right w:val="single" w:sz="4" w:space="0" w:color="auto"/>
            </w:tcBorders>
            <w:shd w:val="clear" w:color="auto" w:fill="auto"/>
            <w:vAlign w:val="center"/>
            <w:hideMark/>
          </w:tcPr>
          <w:p w14:paraId="19FAAB3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82,54</w:t>
            </w:r>
          </w:p>
        </w:tc>
        <w:tc>
          <w:tcPr>
            <w:tcW w:w="1139" w:type="dxa"/>
            <w:tcBorders>
              <w:top w:val="nil"/>
              <w:left w:val="nil"/>
              <w:bottom w:val="single" w:sz="8" w:space="0" w:color="auto"/>
              <w:right w:val="single" w:sz="4" w:space="0" w:color="auto"/>
            </w:tcBorders>
            <w:shd w:val="clear" w:color="auto" w:fill="auto"/>
            <w:vAlign w:val="center"/>
            <w:hideMark/>
          </w:tcPr>
          <w:p w14:paraId="4088358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6 724,49</w:t>
            </w:r>
          </w:p>
        </w:tc>
        <w:tc>
          <w:tcPr>
            <w:tcW w:w="1274" w:type="dxa"/>
            <w:tcBorders>
              <w:top w:val="nil"/>
              <w:left w:val="nil"/>
              <w:bottom w:val="single" w:sz="8" w:space="0" w:color="auto"/>
              <w:right w:val="single" w:sz="8" w:space="0" w:color="auto"/>
            </w:tcBorders>
            <w:shd w:val="clear" w:color="auto" w:fill="auto"/>
            <w:vAlign w:val="center"/>
            <w:hideMark/>
          </w:tcPr>
          <w:p w14:paraId="4479506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7D0D941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438D2B5" w14:textId="77777777" w:rsidTr="00695F71">
        <w:trPr>
          <w:trHeight w:val="630"/>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A92157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w:t>
            </w:r>
          </w:p>
        </w:tc>
        <w:tc>
          <w:tcPr>
            <w:tcW w:w="1688" w:type="dxa"/>
            <w:tcBorders>
              <w:top w:val="nil"/>
              <w:left w:val="nil"/>
              <w:bottom w:val="single" w:sz="8" w:space="0" w:color="auto"/>
              <w:right w:val="single" w:sz="4" w:space="0" w:color="auto"/>
            </w:tcBorders>
            <w:shd w:val="clear" w:color="auto" w:fill="auto"/>
            <w:vAlign w:val="center"/>
            <w:hideMark/>
          </w:tcPr>
          <w:p w14:paraId="414D2448"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Dańków</w:t>
            </w:r>
          </w:p>
        </w:tc>
        <w:tc>
          <w:tcPr>
            <w:tcW w:w="1838" w:type="dxa"/>
            <w:tcBorders>
              <w:top w:val="nil"/>
              <w:left w:val="nil"/>
              <w:bottom w:val="single" w:sz="8" w:space="0" w:color="auto"/>
              <w:right w:val="single" w:sz="4" w:space="0" w:color="auto"/>
            </w:tcBorders>
            <w:shd w:val="clear" w:color="auto" w:fill="auto"/>
            <w:vAlign w:val="center"/>
            <w:hideMark/>
          </w:tcPr>
          <w:p w14:paraId="4775B9A5"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Dbamy o naszą wieś</w:t>
            </w:r>
          </w:p>
        </w:tc>
        <w:tc>
          <w:tcPr>
            <w:tcW w:w="1260" w:type="dxa"/>
            <w:tcBorders>
              <w:top w:val="nil"/>
              <w:left w:val="nil"/>
              <w:bottom w:val="single" w:sz="8" w:space="0" w:color="auto"/>
              <w:right w:val="single" w:sz="4" w:space="0" w:color="auto"/>
            </w:tcBorders>
            <w:shd w:val="clear" w:color="auto" w:fill="auto"/>
            <w:vAlign w:val="center"/>
            <w:hideMark/>
          </w:tcPr>
          <w:p w14:paraId="0A5FC07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12 706,57</w:t>
            </w:r>
          </w:p>
        </w:tc>
        <w:tc>
          <w:tcPr>
            <w:tcW w:w="1275" w:type="dxa"/>
            <w:tcBorders>
              <w:top w:val="nil"/>
              <w:left w:val="nil"/>
              <w:bottom w:val="single" w:sz="8" w:space="0" w:color="auto"/>
              <w:right w:val="single" w:sz="4" w:space="0" w:color="auto"/>
            </w:tcBorders>
            <w:shd w:val="clear" w:color="auto" w:fill="auto"/>
            <w:vAlign w:val="center"/>
            <w:hideMark/>
          </w:tcPr>
          <w:p w14:paraId="166760B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12 706,57</w:t>
            </w:r>
          </w:p>
        </w:tc>
        <w:tc>
          <w:tcPr>
            <w:tcW w:w="849" w:type="dxa"/>
            <w:tcBorders>
              <w:top w:val="nil"/>
              <w:left w:val="nil"/>
              <w:bottom w:val="single" w:sz="8" w:space="0" w:color="auto"/>
              <w:right w:val="single" w:sz="4" w:space="0" w:color="auto"/>
            </w:tcBorders>
            <w:shd w:val="clear" w:color="auto" w:fill="auto"/>
            <w:vAlign w:val="center"/>
            <w:hideMark/>
          </w:tcPr>
          <w:p w14:paraId="16F4F00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4DA9A10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7F92500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12 706,57</w:t>
            </w:r>
          </w:p>
        </w:tc>
        <w:tc>
          <w:tcPr>
            <w:tcW w:w="729" w:type="dxa"/>
            <w:vAlign w:val="center"/>
            <w:hideMark/>
          </w:tcPr>
          <w:p w14:paraId="2B14B38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B02E7B8"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2F8433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w:t>
            </w:r>
          </w:p>
        </w:tc>
        <w:tc>
          <w:tcPr>
            <w:tcW w:w="1688" w:type="dxa"/>
            <w:tcBorders>
              <w:top w:val="nil"/>
              <w:left w:val="nil"/>
              <w:bottom w:val="single" w:sz="8" w:space="0" w:color="auto"/>
              <w:right w:val="single" w:sz="4" w:space="0" w:color="auto"/>
            </w:tcBorders>
            <w:shd w:val="clear" w:color="auto" w:fill="auto"/>
            <w:vAlign w:val="center"/>
            <w:hideMark/>
          </w:tcPr>
          <w:p w14:paraId="2937908A"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Dąbrówka Nowa</w:t>
            </w:r>
          </w:p>
        </w:tc>
        <w:tc>
          <w:tcPr>
            <w:tcW w:w="1838" w:type="dxa"/>
            <w:tcBorders>
              <w:top w:val="nil"/>
              <w:left w:val="nil"/>
              <w:bottom w:val="single" w:sz="8" w:space="0" w:color="auto"/>
              <w:right w:val="single" w:sz="4" w:space="0" w:color="auto"/>
            </w:tcBorders>
            <w:shd w:val="clear" w:color="auto" w:fill="auto"/>
            <w:vAlign w:val="center"/>
            <w:hideMark/>
          </w:tcPr>
          <w:p w14:paraId="53B0C5C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Budowa oświetlenia ulicznego we wsi Dąbrówka Nowa</w:t>
            </w:r>
          </w:p>
        </w:tc>
        <w:tc>
          <w:tcPr>
            <w:tcW w:w="1260" w:type="dxa"/>
            <w:tcBorders>
              <w:top w:val="nil"/>
              <w:left w:val="nil"/>
              <w:bottom w:val="single" w:sz="8" w:space="0" w:color="auto"/>
              <w:right w:val="single" w:sz="4" w:space="0" w:color="auto"/>
            </w:tcBorders>
            <w:shd w:val="clear" w:color="auto" w:fill="auto"/>
            <w:vAlign w:val="center"/>
            <w:hideMark/>
          </w:tcPr>
          <w:p w14:paraId="3F9FBC8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12 240,27</w:t>
            </w:r>
          </w:p>
        </w:tc>
        <w:tc>
          <w:tcPr>
            <w:tcW w:w="1275" w:type="dxa"/>
            <w:tcBorders>
              <w:top w:val="nil"/>
              <w:left w:val="nil"/>
              <w:bottom w:val="single" w:sz="8" w:space="0" w:color="auto"/>
              <w:right w:val="single" w:sz="4" w:space="0" w:color="auto"/>
            </w:tcBorders>
            <w:shd w:val="clear" w:color="auto" w:fill="auto"/>
            <w:vAlign w:val="center"/>
            <w:hideMark/>
          </w:tcPr>
          <w:p w14:paraId="6E1170F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11 976,17</w:t>
            </w:r>
          </w:p>
        </w:tc>
        <w:tc>
          <w:tcPr>
            <w:tcW w:w="849" w:type="dxa"/>
            <w:tcBorders>
              <w:top w:val="nil"/>
              <w:left w:val="nil"/>
              <w:bottom w:val="single" w:sz="8" w:space="0" w:color="auto"/>
              <w:right w:val="single" w:sz="4" w:space="0" w:color="auto"/>
            </w:tcBorders>
            <w:shd w:val="clear" w:color="auto" w:fill="auto"/>
            <w:vAlign w:val="center"/>
            <w:hideMark/>
          </w:tcPr>
          <w:p w14:paraId="2E26DA3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97,84</w:t>
            </w:r>
          </w:p>
        </w:tc>
        <w:tc>
          <w:tcPr>
            <w:tcW w:w="1139" w:type="dxa"/>
            <w:tcBorders>
              <w:top w:val="nil"/>
              <w:left w:val="nil"/>
              <w:bottom w:val="single" w:sz="8" w:space="0" w:color="auto"/>
              <w:right w:val="single" w:sz="4" w:space="0" w:color="auto"/>
            </w:tcBorders>
            <w:shd w:val="clear" w:color="auto" w:fill="auto"/>
            <w:vAlign w:val="center"/>
            <w:hideMark/>
          </w:tcPr>
          <w:p w14:paraId="238D616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01DE202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11 976,17</w:t>
            </w:r>
          </w:p>
        </w:tc>
        <w:tc>
          <w:tcPr>
            <w:tcW w:w="729" w:type="dxa"/>
            <w:vAlign w:val="center"/>
            <w:hideMark/>
          </w:tcPr>
          <w:p w14:paraId="418373E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65825A2"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69807D8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015C44F1"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Dąbrówka Stara</w:t>
            </w:r>
          </w:p>
        </w:tc>
        <w:tc>
          <w:tcPr>
            <w:tcW w:w="1838" w:type="dxa"/>
            <w:tcBorders>
              <w:top w:val="nil"/>
              <w:left w:val="nil"/>
              <w:bottom w:val="single" w:sz="4" w:space="0" w:color="auto"/>
              <w:right w:val="single" w:sz="4" w:space="0" w:color="auto"/>
            </w:tcBorders>
            <w:shd w:val="clear" w:color="auto" w:fill="auto"/>
            <w:vAlign w:val="center"/>
            <w:hideMark/>
          </w:tcPr>
          <w:p w14:paraId="4BCD7B10"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Utwardzenie drogi tłuczniem we wsi Dąbrówka Stara</w:t>
            </w:r>
          </w:p>
        </w:tc>
        <w:tc>
          <w:tcPr>
            <w:tcW w:w="1260" w:type="dxa"/>
            <w:tcBorders>
              <w:top w:val="nil"/>
              <w:left w:val="nil"/>
              <w:bottom w:val="single" w:sz="4" w:space="0" w:color="auto"/>
              <w:right w:val="single" w:sz="4" w:space="0" w:color="auto"/>
            </w:tcBorders>
            <w:shd w:val="clear" w:color="auto" w:fill="auto"/>
            <w:vAlign w:val="center"/>
            <w:hideMark/>
          </w:tcPr>
          <w:p w14:paraId="24F6E06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7 348,91</w:t>
            </w:r>
          </w:p>
        </w:tc>
        <w:tc>
          <w:tcPr>
            <w:tcW w:w="1275" w:type="dxa"/>
            <w:tcBorders>
              <w:top w:val="nil"/>
              <w:left w:val="nil"/>
              <w:bottom w:val="single" w:sz="4" w:space="0" w:color="auto"/>
              <w:right w:val="single" w:sz="4" w:space="0" w:color="auto"/>
            </w:tcBorders>
            <w:shd w:val="clear" w:color="auto" w:fill="auto"/>
            <w:vAlign w:val="center"/>
            <w:hideMark/>
          </w:tcPr>
          <w:p w14:paraId="2E0C326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6 613,44</w:t>
            </w:r>
          </w:p>
        </w:tc>
        <w:tc>
          <w:tcPr>
            <w:tcW w:w="849" w:type="dxa"/>
            <w:tcBorders>
              <w:top w:val="nil"/>
              <w:left w:val="nil"/>
              <w:bottom w:val="single" w:sz="4" w:space="0" w:color="auto"/>
              <w:right w:val="single" w:sz="4" w:space="0" w:color="auto"/>
            </w:tcBorders>
            <w:shd w:val="clear" w:color="auto" w:fill="auto"/>
            <w:vAlign w:val="center"/>
            <w:hideMark/>
          </w:tcPr>
          <w:p w14:paraId="24F56DF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89,99</w:t>
            </w:r>
          </w:p>
        </w:tc>
        <w:tc>
          <w:tcPr>
            <w:tcW w:w="1139" w:type="dxa"/>
            <w:tcBorders>
              <w:top w:val="nil"/>
              <w:left w:val="nil"/>
              <w:bottom w:val="single" w:sz="4" w:space="0" w:color="auto"/>
              <w:right w:val="single" w:sz="4" w:space="0" w:color="auto"/>
            </w:tcBorders>
            <w:shd w:val="clear" w:color="auto" w:fill="auto"/>
            <w:vAlign w:val="center"/>
            <w:hideMark/>
          </w:tcPr>
          <w:p w14:paraId="76891F9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6 613,44</w:t>
            </w:r>
          </w:p>
        </w:tc>
        <w:tc>
          <w:tcPr>
            <w:tcW w:w="1274" w:type="dxa"/>
            <w:tcBorders>
              <w:top w:val="nil"/>
              <w:left w:val="nil"/>
              <w:bottom w:val="single" w:sz="4" w:space="0" w:color="auto"/>
              <w:right w:val="single" w:sz="8" w:space="0" w:color="auto"/>
            </w:tcBorders>
            <w:shd w:val="clear" w:color="auto" w:fill="auto"/>
            <w:vAlign w:val="center"/>
            <w:hideMark/>
          </w:tcPr>
          <w:p w14:paraId="058E6CF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3F698F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DD5E6C4" w14:textId="77777777" w:rsidTr="00695F71">
        <w:trPr>
          <w:trHeight w:val="2415"/>
        </w:trPr>
        <w:tc>
          <w:tcPr>
            <w:tcW w:w="448" w:type="dxa"/>
            <w:vMerge/>
            <w:tcBorders>
              <w:top w:val="nil"/>
              <w:left w:val="single" w:sz="8" w:space="0" w:color="auto"/>
              <w:bottom w:val="single" w:sz="8" w:space="0" w:color="000000"/>
              <w:right w:val="single" w:sz="4" w:space="0" w:color="auto"/>
            </w:tcBorders>
            <w:vAlign w:val="center"/>
            <w:hideMark/>
          </w:tcPr>
          <w:p w14:paraId="5EA89E21"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05C72F82"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457647B2"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Wykonanie schodów wejściowych do budynku gospodarczego z pomieszczeniem świetlicy wiejskiej we wsi Dąbrówka Stara</w:t>
            </w:r>
          </w:p>
        </w:tc>
        <w:tc>
          <w:tcPr>
            <w:tcW w:w="1260" w:type="dxa"/>
            <w:tcBorders>
              <w:top w:val="nil"/>
              <w:left w:val="nil"/>
              <w:bottom w:val="single" w:sz="8" w:space="0" w:color="auto"/>
              <w:right w:val="single" w:sz="4" w:space="0" w:color="auto"/>
            </w:tcBorders>
            <w:shd w:val="clear" w:color="auto" w:fill="auto"/>
            <w:vAlign w:val="center"/>
            <w:hideMark/>
          </w:tcPr>
          <w:p w14:paraId="65A95DB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8 000,00</w:t>
            </w:r>
          </w:p>
        </w:tc>
        <w:tc>
          <w:tcPr>
            <w:tcW w:w="1275" w:type="dxa"/>
            <w:tcBorders>
              <w:top w:val="nil"/>
              <w:left w:val="nil"/>
              <w:bottom w:val="single" w:sz="8" w:space="0" w:color="auto"/>
              <w:right w:val="single" w:sz="4" w:space="0" w:color="auto"/>
            </w:tcBorders>
            <w:shd w:val="clear" w:color="auto" w:fill="auto"/>
            <w:vAlign w:val="center"/>
            <w:hideMark/>
          </w:tcPr>
          <w:p w14:paraId="2D7D1E7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7 970,40</w:t>
            </w:r>
          </w:p>
        </w:tc>
        <w:tc>
          <w:tcPr>
            <w:tcW w:w="849" w:type="dxa"/>
            <w:tcBorders>
              <w:top w:val="nil"/>
              <w:left w:val="nil"/>
              <w:bottom w:val="single" w:sz="8" w:space="0" w:color="auto"/>
              <w:right w:val="single" w:sz="4" w:space="0" w:color="auto"/>
            </w:tcBorders>
            <w:shd w:val="clear" w:color="auto" w:fill="auto"/>
            <w:vAlign w:val="center"/>
            <w:hideMark/>
          </w:tcPr>
          <w:p w14:paraId="3406345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99,63</w:t>
            </w:r>
          </w:p>
        </w:tc>
        <w:tc>
          <w:tcPr>
            <w:tcW w:w="1139" w:type="dxa"/>
            <w:tcBorders>
              <w:top w:val="nil"/>
              <w:left w:val="nil"/>
              <w:bottom w:val="single" w:sz="8" w:space="0" w:color="auto"/>
              <w:right w:val="single" w:sz="4" w:space="0" w:color="auto"/>
            </w:tcBorders>
            <w:shd w:val="clear" w:color="auto" w:fill="auto"/>
            <w:vAlign w:val="center"/>
            <w:hideMark/>
          </w:tcPr>
          <w:p w14:paraId="6D12AC2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0063E12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7 970,40</w:t>
            </w:r>
          </w:p>
        </w:tc>
        <w:tc>
          <w:tcPr>
            <w:tcW w:w="729" w:type="dxa"/>
            <w:vAlign w:val="center"/>
            <w:hideMark/>
          </w:tcPr>
          <w:p w14:paraId="12C1BF5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30CD79C8"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202A89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3B0AFF3A"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Fabianów</w:t>
            </w:r>
          </w:p>
        </w:tc>
        <w:tc>
          <w:tcPr>
            <w:tcW w:w="1838" w:type="dxa"/>
            <w:tcBorders>
              <w:top w:val="nil"/>
              <w:left w:val="nil"/>
              <w:bottom w:val="single" w:sz="4" w:space="0" w:color="auto"/>
              <w:right w:val="single" w:sz="4" w:space="0" w:color="auto"/>
            </w:tcBorders>
            <w:shd w:val="clear" w:color="auto" w:fill="auto"/>
            <w:vAlign w:val="center"/>
            <w:hideMark/>
          </w:tcPr>
          <w:p w14:paraId="2FEE2166"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Odnowienie przystanku PKS we wsi Fabianów</w:t>
            </w:r>
          </w:p>
        </w:tc>
        <w:tc>
          <w:tcPr>
            <w:tcW w:w="1260" w:type="dxa"/>
            <w:tcBorders>
              <w:top w:val="nil"/>
              <w:left w:val="nil"/>
              <w:bottom w:val="single" w:sz="4" w:space="0" w:color="auto"/>
              <w:right w:val="single" w:sz="4" w:space="0" w:color="auto"/>
            </w:tcBorders>
            <w:shd w:val="clear" w:color="auto" w:fill="auto"/>
            <w:vAlign w:val="center"/>
            <w:hideMark/>
          </w:tcPr>
          <w:p w14:paraId="5D8421E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500,00</w:t>
            </w:r>
          </w:p>
        </w:tc>
        <w:tc>
          <w:tcPr>
            <w:tcW w:w="1275" w:type="dxa"/>
            <w:tcBorders>
              <w:top w:val="nil"/>
              <w:left w:val="nil"/>
              <w:bottom w:val="single" w:sz="4" w:space="0" w:color="auto"/>
              <w:right w:val="single" w:sz="4" w:space="0" w:color="auto"/>
            </w:tcBorders>
            <w:shd w:val="clear" w:color="auto" w:fill="auto"/>
            <w:vAlign w:val="center"/>
            <w:hideMark/>
          </w:tcPr>
          <w:p w14:paraId="3116025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4" w:space="0" w:color="auto"/>
              <w:right w:val="single" w:sz="4" w:space="0" w:color="auto"/>
            </w:tcBorders>
            <w:shd w:val="clear" w:color="auto" w:fill="auto"/>
            <w:vAlign w:val="center"/>
            <w:hideMark/>
          </w:tcPr>
          <w:p w14:paraId="3465D3B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4" w:space="0" w:color="auto"/>
              <w:right w:val="single" w:sz="4" w:space="0" w:color="auto"/>
            </w:tcBorders>
            <w:shd w:val="clear" w:color="auto" w:fill="auto"/>
            <w:vAlign w:val="center"/>
            <w:hideMark/>
          </w:tcPr>
          <w:p w14:paraId="4178388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274" w:type="dxa"/>
            <w:tcBorders>
              <w:top w:val="nil"/>
              <w:left w:val="nil"/>
              <w:bottom w:val="single" w:sz="4" w:space="0" w:color="auto"/>
              <w:right w:val="single" w:sz="8" w:space="0" w:color="auto"/>
            </w:tcBorders>
            <w:shd w:val="clear" w:color="auto" w:fill="auto"/>
            <w:vAlign w:val="center"/>
            <w:hideMark/>
          </w:tcPr>
          <w:p w14:paraId="3C1E329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6D88B67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B964E44"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55C5B31D"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1C7547FD"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5A577054"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Utwardzenie dróg na terenie sołectwa Fabianów (</w:t>
            </w: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w:t>
            </w:r>
          </w:p>
        </w:tc>
        <w:tc>
          <w:tcPr>
            <w:tcW w:w="1260" w:type="dxa"/>
            <w:tcBorders>
              <w:top w:val="nil"/>
              <w:left w:val="nil"/>
              <w:bottom w:val="single" w:sz="8" w:space="0" w:color="auto"/>
              <w:right w:val="single" w:sz="4" w:space="0" w:color="auto"/>
            </w:tcBorders>
            <w:shd w:val="clear" w:color="auto" w:fill="auto"/>
            <w:vAlign w:val="center"/>
            <w:hideMark/>
          </w:tcPr>
          <w:p w14:paraId="677D21E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8 864,78</w:t>
            </w:r>
          </w:p>
        </w:tc>
        <w:tc>
          <w:tcPr>
            <w:tcW w:w="1275" w:type="dxa"/>
            <w:tcBorders>
              <w:top w:val="nil"/>
              <w:left w:val="nil"/>
              <w:bottom w:val="single" w:sz="8" w:space="0" w:color="auto"/>
              <w:right w:val="single" w:sz="4" w:space="0" w:color="auto"/>
            </w:tcBorders>
            <w:shd w:val="clear" w:color="auto" w:fill="auto"/>
            <w:vAlign w:val="center"/>
            <w:hideMark/>
          </w:tcPr>
          <w:p w14:paraId="468B720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8 319,93</w:t>
            </w:r>
          </w:p>
        </w:tc>
        <w:tc>
          <w:tcPr>
            <w:tcW w:w="849" w:type="dxa"/>
            <w:tcBorders>
              <w:top w:val="nil"/>
              <w:left w:val="nil"/>
              <w:bottom w:val="single" w:sz="8" w:space="0" w:color="auto"/>
              <w:right w:val="single" w:sz="4" w:space="0" w:color="auto"/>
            </w:tcBorders>
            <w:shd w:val="clear" w:color="auto" w:fill="auto"/>
            <w:vAlign w:val="center"/>
            <w:hideMark/>
          </w:tcPr>
          <w:p w14:paraId="6EA1D30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93,85</w:t>
            </w:r>
          </w:p>
        </w:tc>
        <w:tc>
          <w:tcPr>
            <w:tcW w:w="1139" w:type="dxa"/>
            <w:tcBorders>
              <w:top w:val="nil"/>
              <w:left w:val="nil"/>
              <w:bottom w:val="single" w:sz="8" w:space="0" w:color="auto"/>
              <w:right w:val="single" w:sz="4" w:space="0" w:color="auto"/>
            </w:tcBorders>
            <w:shd w:val="clear" w:color="auto" w:fill="auto"/>
            <w:vAlign w:val="center"/>
            <w:hideMark/>
          </w:tcPr>
          <w:p w14:paraId="512989A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8 319,93</w:t>
            </w:r>
          </w:p>
        </w:tc>
        <w:tc>
          <w:tcPr>
            <w:tcW w:w="1274" w:type="dxa"/>
            <w:tcBorders>
              <w:top w:val="nil"/>
              <w:left w:val="nil"/>
              <w:bottom w:val="single" w:sz="8" w:space="0" w:color="auto"/>
              <w:right w:val="single" w:sz="8" w:space="0" w:color="auto"/>
            </w:tcBorders>
            <w:shd w:val="clear" w:color="auto" w:fill="auto"/>
            <w:vAlign w:val="center"/>
            <w:hideMark/>
          </w:tcPr>
          <w:p w14:paraId="419200D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19361A29"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F6F4946"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6045697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14</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61EB96C7"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Głudna</w:t>
            </w:r>
          </w:p>
        </w:tc>
        <w:tc>
          <w:tcPr>
            <w:tcW w:w="1838" w:type="dxa"/>
            <w:tcBorders>
              <w:top w:val="nil"/>
              <w:left w:val="nil"/>
              <w:bottom w:val="single" w:sz="4" w:space="0" w:color="auto"/>
              <w:right w:val="single" w:sz="4" w:space="0" w:color="auto"/>
            </w:tcBorders>
            <w:shd w:val="clear" w:color="auto" w:fill="auto"/>
            <w:vAlign w:val="center"/>
            <w:hideMark/>
          </w:tcPr>
          <w:p w14:paraId="26043200"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Zagospodarowanie terenu w sołectwie Głudna</w:t>
            </w:r>
          </w:p>
        </w:tc>
        <w:tc>
          <w:tcPr>
            <w:tcW w:w="1260" w:type="dxa"/>
            <w:tcBorders>
              <w:top w:val="nil"/>
              <w:left w:val="nil"/>
              <w:bottom w:val="single" w:sz="4" w:space="0" w:color="auto"/>
              <w:right w:val="single" w:sz="4" w:space="0" w:color="auto"/>
            </w:tcBorders>
            <w:shd w:val="clear" w:color="auto" w:fill="auto"/>
            <w:vAlign w:val="center"/>
            <w:hideMark/>
          </w:tcPr>
          <w:p w14:paraId="09FEFE7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15 164,93</w:t>
            </w:r>
          </w:p>
        </w:tc>
        <w:tc>
          <w:tcPr>
            <w:tcW w:w="1275" w:type="dxa"/>
            <w:tcBorders>
              <w:top w:val="nil"/>
              <w:left w:val="nil"/>
              <w:bottom w:val="single" w:sz="4" w:space="0" w:color="auto"/>
              <w:right w:val="single" w:sz="4" w:space="0" w:color="auto"/>
            </w:tcBorders>
            <w:shd w:val="clear" w:color="auto" w:fill="auto"/>
            <w:vAlign w:val="center"/>
            <w:hideMark/>
          </w:tcPr>
          <w:p w14:paraId="16742A1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15 164,93</w:t>
            </w:r>
          </w:p>
        </w:tc>
        <w:tc>
          <w:tcPr>
            <w:tcW w:w="849" w:type="dxa"/>
            <w:tcBorders>
              <w:top w:val="nil"/>
              <w:left w:val="nil"/>
              <w:bottom w:val="single" w:sz="4" w:space="0" w:color="auto"/>
              <w:right w:val="single" w:sz="4" w:space="0" w:color="auto"/>
            </w:tcBorders>
            <w:shd w:val="clear" w:color="auto" w:fill="auto"/>
            <w:vAlign w:val="center"/>
            <w:hideMark/>
          </w:tcPr>
          <w:p w14:paraId="017F838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13E6B83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4" w:space="0" w:color="auto"/>
              <w:right w:val="single" w:sz="8" w:space="0" w:color="auto"/>
            </w:tcBorders>
            <w:shd w:val="clear" w:color="auto" w:fill="auto"/>
            <w:vAlign w:val="center"/>
            <w:hideMark/>
          </w:tcPr>
          <w:p w14:paraId="15355FA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15 164,93</w:t>
            </w:r>
          </w:p>
        </w:tc>
        <w:tc>
          <w:tcPr>
            <w:tcW w:w="729" w:type="dxa"/>
            <w:vAlign w:val="center"/>
            <w:hideMark/>
          </w:tcPr>
          <w:p w14:paraId="3BA3A149"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D2E0AC6"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3B5AB2D5"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218B7C42"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7F2AB282"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lustra drogowego we wsi Głudna</w:t>
            </w:r>
          </w:p>
        </w:tc>
        <w:tc>
          <w:tcPr>
            <w:tcW w:w="1260" w:type="dxa"/>
            <w:tcBorders>
              <w:top w:val="nil"/>
              <w:left w:val="nil"/>
              <w:bottom w:val="single" w:sz="8" w:space="0" w:color="auto"/>
              <w:right w:val="single" w:sz="4" w:space="0" w:color="auto"/>
            </w:tcBorders>
            <w:shd w:val="clear" w:color="auto" w:fill="auto"/>
            <w:vAlign w:val="center"/>
            <w:hideMark/>
          </w:tcPr>
          <w:p w14:paraId="240F30D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1 000,00</w:t>
            </w:r>
          </w:p>
        </w:tc>
        <w:tc>
          <w:tcPr>
            <w:tcW w:w="1275" w:type="dxa"/>
            <w:tcBorders>
              <w:top w:val="nil"/>
              <w:left w:val="nil"/>
              <w:bottom w:val="single" w:sz="8" w:space="0" w:color="auto"/>
              <w:right w:val="single" w:sz="4" w:space="0" w:color="auto"/>
            </w:tcBorders>
            <w:shd w:val="clear" w:color="auto" w:fill="auto"/>
            <w:vAlign w:val="center"/>
            <w:hideMark/>
          </w:tcPr>
          <w:p w14:paraId="75D0AB0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676,50</w:t>
            </w:r>
          </w:p>
        </w:tc>
        <w:tc>
          <w:tcPr>
            <w:tcW w:w="849" w:type="dxa"/>
            <w:tcBorders>
              <w:top w:val="nil"/>
              <w:left w:val="nil"/>
              <w:bottom w:val="single" w:sz="8" w:space="0" w:color="auto"/>
              <w:right w:val="single" w:sz="4" w:space="0" w:color="auto"/>
            </w:tcBorders>
            <w:shd w:val="clear" w:color="auto" w:fill="auto"/>
            <w:vAlign w:val="center"/>
            <w:hideMark/>
          </w:tcPr>
          <w:p w14:paraId="613EE57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67,65</w:t>
            </w:r>
          </w:p>
        </w:tc>
        <w:tc>
          <w:tcPr>
            <w:tcW w:w="1139" w:type="dxa"/>
            <w:tcBorders>
              <w:top w:val="nil"/>
              <w:left w:val="nil"/>
              <w:bottom w:val="single" w:sz="8" w:space="0" w:color="auto"/>
              <w:right w:val="single" w:sz="4" w:space="0" w:color="auto"/>
            </w:tcBorders>
            <w:shd w:val="clear" w:color="auto" w:fill="auto"/>
            <w:vAlign w:val="center"/>
            <w:hideMark/>
          </w:tcPr>
          <w:p w14:paraId="44F6EF9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676,50</w:t>
            </w:r>
          </w:p>
        </w:tc>
        <w:tc>
          <w:tcPr>
            <w:tcW w:w="1274" w:type="dxa"/>
            <w:tcBorders>
              <w:top w:val="nil"/>
              <w:left w:val="nil"/>
              <w:bottom w:val="single" w:sz="8" w:space="0" w:color="auto"/>
              <w:right w:val="single" w:sz="8" w:space="0" w:color="auto"/>
            </w:tcBorders>
            <w:shd w:val="clear" w:color="auto" w:fill="auto"/>
            <w:vAlign w:val="center"/>
            <w:hideMark/>
          </w:tcPr>
          <w:p w14:paraId="50530F8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1D87C8C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FAF9792"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6A604CA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lastRenderedPageBreak/>
              <w:t>15</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0B68C2B0"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Golianki</w:t>
            </w:r>
          </w:p>
        </w:tc>
        <w:tc>
          <w:tcPr>
            <w:tcW w:w="1838" w:type="dxa"/>
            <w:tcBorders>
              <w:top w:val="nil"/>
              <w:left w:val="nil"/>
              <w:bottom w:val="single" w:sz="4" w:space="0" w:color="auto"/>
              <w:right w:val="single" w:sz="4" w:space="0" w:color="auto"/>
            </w:tcBorders>
            <w:shd w:val="clear" w:color="auto" w:fill="auto"/>
            <w:vAlign w:val="center"/>
            <w:hideMark/>
          </w:tcPr>
          <w:p w14:paraId="4D0199A0"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tablic informacyjnych z numerami posesji dla wsi Golianki</w:t>
            </w:r>
          </w:p>
        </w:tc>
        <w:tc>
          <w:tcPr>
            <w:tcW w:w="1260" w:type="dxa"/>
            <w:tcBorders>
              <w:top w:val="nil"/>
              <w:left w:val="nil"/>
              <w:bottom w:val="single" w:sz="4" w:space="0" w:color="auto"/>
              <w:right w:val="single" w:sz="4" w:space="0" w:color="auto"/>
            </w:tcBorders>
            <w:shd w:val="clear" w:color="auto" w:fill="auto"/>
            <w:vAlign w:val="center"/>
            <w:hideMark/>
          </w:tcPr>
          <w:p w14:paraId="516F781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1 640,00</w:t>
            </w:r>
          </w:p>
        </w:tc>
        <w:tc>
          <w:tcPr>
            <w:tcW w:w="1275" w:type="dxa"/>
            <w:tcBorders>
              <w:top w:val="nil"/>
              <w:left w:val="nil"/>
              <w:bottom w:val="single" w:sz="4" w:space="0" w:color="auto"/>
              <w:right w:val="single" w:sz="4" w:space="0" w:color="auto"/>
            </w:tcBorders>
            <w:shd w:val="clear" w:color="auto" w:fill="auto"/>
            <w:vAlign w:val="center"/>
            <w:hideMark/>
          </w:tcPr>
          <w:p w14:paraId="3C5F434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1 640,00</w:t>
            </w:r>
          </w:p>
        </w:tc>
        <w:tc>
          <w:tcPr>
            <w:tcW w:w="849" w:type="dxa"/>
            <w:tcBorders>
              <w:top w:val="nil"/>
              <w:left w:val="nil"/>
              <w:bottom w:val="single" w:sz="4" w:space="0" w:color="auto"/>
              <w:right w:val="single" w:sz="4" w:space="0" w:color="auto"/>
            </w:tcBorders>
            <w:shd w:val="clear" w:color="auto" w:fill="auto"/>
            <w:vAlign w:val="center"/>
            <w:hideMark/>
          </w:tcPr>
          <w:p w14:paraId="2DA4DFB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2927896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1 640,00</w:t>
            </w:r>
          </w:p>
        </w:tc>
        <w:tc>
          <w:tcPr>
            <w:tcW w:w="1274" w:type="dxa"/>
            <w:tcBorders>
              <w:top w:val="nil"/>
              <w:left w:val="nil"/>
              <w:bottom w:val="single" w:sz="4" w:space="0" w:color="auto"/>
              <w:right w:val="single" w:sz="8" w:space="0" w:color="auto"/>
            </w:tcBorders>
            <w:shd w:val="clear" w:color="auto" w:fill="auto"/>
            <w:vAlign w:val="center"/>
            <w:hideMark/>
          </w:tcPr>
          <w:p w14:paraId="6CCE51E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22850C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39A0FC8" w14:textId="77777777" w:rsidTr="00695F71">
        <w:trPr>
          <w:trHeight w:val="900"/>
        </w:trPr>
        <w:tc>
          <w:tcPr>
            <w:tcW w:w="448" w:type="dxa"/>
            <w:vMerge/>
            <w:tcBorders>
              <w:top w:val="nil"/>
              <w:left w:val="single" w:sz="8" w:space="0" w:color="auto"/>
              <w:bottom w:val="single" w:sz="8" w:space="0" w:color="000000"/>
              <w:right w:val="single" w:sz="4" w:space="0" w:color="auto"/>
            </w:tcBorders>
            <w:vAlign w:val="center"/>
            <w:hideMark/>
          </w:tcPr>
          <w:p w14:paraId="2E567523"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45D882ED"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1E239551"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drogi gminnej we wsi Golianki</w:t>
            </w:r>
          </w:p>
        </w:tc>
        <w:tc>
          <w:tcPr>
            <w:tcW w:w="1260" w:type="dxa"/>
            <w:tcBorders>
              <w:top w:val="nil"/>
              <w:left w:val="nil"/>
              <w:bottom w:val="single" w:sz="4" w:space="0" w:color="auto"/>
              <w:right w:val="single" w:sz="4" w:space="0" w:color="auto"/>
            </w:tcBorders>
            <w:shd w:val="clear" w:color="auto" w:fill="auto"/>
            <w:vAlign w:val="center"/>
            <w:hideMark/>
          </w:tcPr>
          <w:p w14:paraId="5624086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4 245,39</w:t>
            </w:r>
          </w:p>
        </w:tc>
        <w:tc>
          <w:tcPr>
            <w:tcW w:w="1275" w:type="dxa"/>
            <w:tcBorders>
              <w:top w:val="nil"/>
              <w:left w:val="nil"/>
              <w:bottom w:val="single" w:sz="4" w:space="0" w:color="auto"/>
              <w:right w:val="single" w:sz="4" w:space="0" w:color="auto"/>
            </w:tcBorders>
            <w:shd w:val="clear" w:color="auto" w:fill="auto"/>
            <w:vAlign w:val="center"/>
            <w:hideMark/>
          </w:tcPr>
          <w:p w14:paraId="3F628E2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3 331,33</w:t>
            </w:r>
          </w:p>
        </w:tc>
        <w:tc>
          <w:tcPr>
            <w:tcW w:w="849" w:type="dxa"/>
            <w:tcBorders>
              <w:top w:val="nil"/>
              <w:left w:val="nil"/>
              <w:bottom w:val="single" w:sz="4" w:space="0" w:color="auto"/>
              <w:right w:val="single" w:sz="4" w:space="0" w:color="auto"/>
            </w:tcBorders>
            <w:shd w:val="clear" w:color="auto" w:fill="auto"/>
            <w:vAlign w:val="center"/>
            <w:hideMark/>
          </w:tcPr>
          <w:p w14:paraId="42F3BC3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78,47</w:t>
            </w:r>
          </w:p>
        </w:tc>
        <w:tc>
          <w:tcPr>
            <w:tcW w:w="1139" w:type="dxa"/>
            <w:tcBorders>
              <w:top w:val="nil"/>
              <w:left w:val="nil"/>
              <w:bottom w:val="single" w:sz="4" w:space="0" w:color="auto"/>
              <w:right w:val="single" w:sz="4" w:space="0" w:color="auto"/>
            </w:tcBorders>
            <w:shd w:val="clear" w:color="auto" w:fill="auto"/>
            <w:vAlign w:val="center"/>
            <w:hideMark/>
          </w:tcPr>
          <w:p w14:paraId="1B8777B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3 331,33</w:t>
            </w:r>
          </w:p>
        </w:tc>
        <w:tc>
          <w:tcPr>
            <w:tcW w:w="1274" w:type="dxa"/>
            <w:tcBorders>
              <w:top w:val="nil"/>
              <w:left w:val="nil"/>
              <w:bottom w:val="single" w:sz="4" w:space="0" w:color="auto"/>
              <w:right w:val="single" w:sz="8" w:space="0" w:color="auto"/>
            </w:tcBorders>
            <w:shd w:val="clear" w:color="auto" w:fill="auto"/>
            <w:vAlign w:val="center"/>
            <w:hideMark/>
          </w:tcPr>
          <w:p w14:paraId="3708B87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6499994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EF1B1DB"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785C676F"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0BF9103A"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6CF04122"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Wytyczenie drogi gminnej we wsi Golianki</w:t>
            </w:r>
          </w:p>
        </w:tc>
        <w:tc>
          <w:tcPr>
            <w:tcW w:w="1260" w:type="dxa"/>
            <w:tcBorders>
              <w:top w:val="nil"/>
              <w:left w:val="nil"/>
              <w:bottom w:val="single" w:sz="8" w:space="0" w:color="auto"/>
              <w:right w:val="single" w:sz="4" w:space="0" w:color="auto"/>
            </w:tcBorders>
            <w:shd w:val="clear" w:color="auto" w:fill="auto"/>
            <w:vAlign w:val="center"/>
            <w:hideMark/>
          </w:tcPr>
          <w:p w14:paraId="57FF9AC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5 500,00</w:t>
            </w:r>
          </w:p>
        </w:tc>
        <w:tc>
          <w:tcPr>
            <w:tcW w:w="1275" w:type="dxa"/>
            <w:tcBorders>
              <w:top w:val="nil"/>
              <w:left w:val="nil"/>
              <w:bottom w:val="single" w:sz="8" w:space="0" w:color="auto"/>
              <w:right w:val="single" w:sz="4" w:space="0" w:color="auto"/>
            </w:tcBorders>
            <w:shd w:val="clear" w:color="auto" w:fill="auto"/>
            <w:vAlign w:val="center"/>
            <w:hideMark/>
          </w:tcPr>
          <w:p w14:paraId="03E2A89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5 500,00</w:t>
            </w:r>
          </w:p>
        </w:tc>
        <w:tc>
          <w:tcPr>
            <w:tcW w:w="849" w:type="dxa"/>
            <w:tcBorders>
              <w:top w:val="nil"/>
              <w:left w:val="nil"/>
              <w:bottom w:val="single" w:sz="8" w:space="0" w:color="auto"/>
              <w:right w:val="single" w:sz="4" w:space="0" w:color="auto"/>
            </w:tcBorders>
            <w:shd w:val="clear" w:color="auto" w:fill="auto"/>
            <w:vAlign w:val="center"/>
            <w:hideMark/>
          </w:tcPr>
          <w:p w14:paraId="296A042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632DB2C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5 500,00</w:t>
            </w:r>
          </w:p>
        </w:tc>
        <w:tc>
          <w:tcPr>
            <w:tcW w:w="1274" w:type="dxa"/>
            <w:tcBorders>
              <w:top w:val="nil"/>
              <w:left w:val="nil"/>
              <w:bottom w:val="single" w:sz="8" w:space="0" w:color="auto"/>
              <w:right w:val="single" w:sz="8" w:space="0" w:color="auto"/>
            </w:tcBorders>
            <w:shd w:val="clear" w:color="auto" w:fill="auto"/>
            <w:vAlign w:val="center"/>
            <w:hideMark/>
          </w:tcPr>
          <w:p w14:paraId="6B2FF34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995B29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9AD2102"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49411EB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16</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624310CA" w14:textId="77777777" w:rsidR="000956BD" w:rsidRPr="000956BD" w:rsidRDefault="000956BD" w:rsidP="000956BD">
            <w:pPr>
              <w:spacing w:after="0" w:line="240" w:lineRule="auto"/>
              <w:jc w:val="center"/>
              <w:rPr>
                <w:rFonts w:ascii="Calibri" w:eastAsia="Times New Roman" w:hAnsi="Calibri" w:cs="Calibri"/>
                <w:b/>
                <w:bCs/>
                <w:lang w:eastAsia="pl-PL"/>
              </w:rPr>
            </w:pPr>
            <w:proofErr w:type="spellStart"/>
            <w:r w:rsidRPr="000956BD">
              <w:rPr>
                <w:rFonts w:ascii="Calibri" w:eastAsia="Times New Roman" w:hAnsi="Calibri" w:cs="Calibri"/>
                <w:b/>
                <w:bCs/>
                <w:lang w:eastAsia="pl-PL"/>
              </w:rPr>
              <w:t>Goliany</w:t>
            </w:r>
            <w:proofErr w:type="spellEnd"/>
          </w:p>
        </w:tc>
        <w:tc>
          <w:tcPr>
            <w:tcW w:w="1838" w:type="dxa"/>
            <w:tcBorders>
              <w:top w:val="nil"/>
              <w:left w:val="nil"/>
              <w:bottom w:val="single" w:sz="4" w:space="0" w:color="auto"/>
              <w:right w:val="single" w:sz="4" w:space="0" w:color="auto"/>
            </w:tcBorders>
            <w:shd w:val="clear" w:color="auto" w:fill="auto"/>
            <w:vAlign w:val="center"/>
            <w:hideMark/>
          </w:tcPr>
          <w:p w14:paraId="41E800D5"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gminnych na terenie sołectwa </w:t>
            </w:r>
            <w:proofErr w:type="spellStart"/>
            <w:r w:rsidRPr="000956BD">
              <w:rPr>
                <w:rFonts w:ascii="Calibri" w:eastAsia="Times New Roman" w:hAnsi="Calibri" w:cs="Calibri"/>
                <w:lang w:eastAsia="pl-PL"/>
              </w:rPr>
              <w:t>Goliany</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C74B0F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11 928,02</w:t>
            </w:r>
          </w:p>
        </w:tc>
        <w:tc>
          <w:tcPr>
            <w:tcW w:w="1275" w:type="dxa"/>
            <w:tcBorders>
              <w:top w:val="nil"/>
              <w:left w:val="nil"/>
              <w:bottom w:val="single" w:sz="4" w:space="0" w:color="auto"/>
              <w:right w:val="single" w:sz="4" w:space="0" w:color="auto"/>
            </w:tcBorders>
            <w:shd w:val="clear" w:color="auto" w:fill="auto"/>
            <w:vAlign w:val="center"/>
            <w:hideMark/>
          </w:tcPr>
          <w:p w14:paraId="23B6A9F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11 653,66</w:t>
            </w:r>
          </w:p>
        </w:tc>
        <w:tc>
          <w:tcPr>
            <w:tcW w:w="849" w:type="dxa"/>
            <w:tcBorders>
              <w:top w:val="nil"/>
              <w:left w:val="nil"/>
              <w:bottom w:val="single" w:sz="4" w:space="0" w:color="auto"/>
              <w:right w:val="single" w:sz="4" w:space="0" w:color="auto"/>
            </w:tcBorders>
            <w:shd w:val="clear" w:color="auto" w:fill="auto"/>
            <w:vAlign w:val="center"/>
            <w:hideMark/>
          </w:tcPr>
          <w:p w14:paraId="31A20F5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97,70</w:t>
            </w:r>
          </w:p>
        </w:tc>
        <w:tc>
          <w:tcPr>
            <w:tcW w:w="1139" w:type="dxa"/>
            <w:tcBorders>
              <w:top w:val="nil"/>
              <w:left w:val="nil"/>
              <w:bottom w:val="single" w:sz="4" w:space="0" w:color="auto"/>
              <w:right w:val="single" w:sz="4" w:space="0" w:color="auto"/>
            </w:tcBorders>
            <w:shd w:val="clear" w:color="auto" w:fill="auto"/>
            <w:vAlign w:val="center"/>
            <w:hideMark/>
          </w:tcPr>
          <w:p w14:paraId="31343EF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11 653,66</w:t>
            </w:r>
          </w:p>
        </w:tc>
        <w:tc>
          <w:tcPr>
            <w:tcW w:w="1274" w:type="dxa"/>
            <w:tcBorders>
              <w:top w:val="nil"/>
              <w:left w:val="nil"/>
              <w:bottom w:val="single" w:sz="4" w:space="0" w:color="auto"/>
              <w:right w:val="single" w:sz="8" w:space="0" w:color="auto"/>
            </w:tcBorders>
            <w:shd w:val="clear" w:color="auto" w:fill="auto"/>
            <w:vAlign w:val="center"/>
            <w:hideMark/>
          </w:tcPr>
          <w:p w14:paraId="3C5FB3C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E81191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45FE915" w14:textId="77777777" w:rsidTr="00695F71">
        <w:trPr>
          <w:trHeight w:val="615"/>
        </w:trPr>
        <w:tc>
          <w:tcPr>
            <w:tcW w:w="448" w:type="dxa"/>
            <w:vMerge/>
            <w:tcBorders>
              <w:top w:val="nil"/>
              <w:left w:val="single" w:sz="8" w:space="0" w:color="auto"/>
              <w:bottom w:val="single" w:sz="8" w:space="0" w:color="000000"/>
              <w:right w:val="single" w:sz="4" w:space="0" w:color="auto"/>
            </w:tcBorders>
            <w:vAlign w:val="center"/>
            <w:hideMark/>
          </w:tcPr>
          <w:p w14:paraId="01D841C4"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05FAF61"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51D7F867"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Zakup i montaż lamp we wsi </w:t>
            </w:r>
            <w:proofErr w:type="spellStart"/>
            <w:r w:rsidRPr="000956BD">
              <w:rPr>
                <w:rFonts w:ascii="Calibri" w:eastAsia="Times New Roman" w:hAnsi="Calibri" w:cs="Calibri"/>
                <w:lang w:eastAsia="pl-PL"/>
              </w:rPr>
              <w:t>Goliany</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656161E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1 750,00</w:t>
            </w:r>
          </w:p>
        </w:tc>
        <w:tc>
          <w:tcPr>
            <w:tcW w:w="1275" w:type="dxa"/>
            <w:tcBorders>
              <w:top w:val="nil"/>
              <w:left w:val="nil"/>
              <w:bottom w:val="single" w:sz="8" w:space="0" w:color="auto"/>
              <w:right w:val="single" w:sz="4" w:space="0" w:color="auto"/>
            </w:tcBorders>
            <w:shd w:val="clear" w:color="auto" w:fill="auto"/>
            <w:vAlign w:val="center"/>
            <w:hideMark/>
          </w:tcPr>
          <w:p w14:paraId="63F6D17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1 750,00</w:t>
            </w:r>
          </w:p>
        </w:tc>
        <w:tc>
          <w:tcPr>
            <w:tcW w:w="849" w:type="dxa"/>
            <w:tcBorders>
              <w:top w:val="nil"/>
              <w:left w:val="nil"/>
              <w:bottom w:val="single" w:sz="8" w:space="0" w:color="auto"/>
              <w:right w:val="single" w:sz="4" w:space="0" w:color="auto"/>
            </w:tcBorders>
            <w:shd w:val="clear" w:color="auto" w:fill="auto"/>
            <w:vAlign w:val="center"/>
            <w:hideMark/>
          </w:tcPr>
          <w:p w14:paraId="0ECF5CB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442483B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1 750,00</w:t>
            </w:r>
          </w:p>
        </w:tc>
        <w:tc>
          <w:tcPr>
            <w:tcW w:w="1274" w:type="dxa"/>
            <w:tcBorders>
              <w:top w:val="nil"/>
              <w:left w:val="nil"/>
              <w:bottom w:val="single" w:sz="8" w:space="0" w:color="auto"/>
              <w:right w:val="single" w:sz="8" w:space="0" w:color="auto"/>
            </w:tcBorders>
            <w:shd w:val="clear" w:color="auto" w:fill="auto"/>
            <w:vAlign w:val="center"/>
            <w:hideMark/>
          </w:tcPr>
          <w:p w14:paraId="47DDD5E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463D144"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9CAA9AA"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E7D9A2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17</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038EB31E" w14:textId="77777777" w:rsidR="000956BD" w:rsidRPr="000956BD" w:rsidRDefault="000956BD" w:rsidP="000956BD">
            <w:pPr>
              <w:spacing w:after="0" w:line="240" w:lineRule="auto"/>
              <w:jc w:val="center"/>
              <w:rPr>
                <w:rFonts w:ascii="Calibri" w:eastAsia="Times New Roman" w:hAnsi="Calibri" w:cs="Calibri"/>
                <w:b/>
                <w:bCs/>
                <w:lang w:eastAsia="pl-PL"/>
              </w:rPr>
            </w:pPr>
            <w:proofErr w:type="spellStart"/>
            <w:r w:rsidRPr="000956BD">
              <w:rPr>
                <w:rFonts w:ascii="Calibri" w:eastAsia="Times New Roman" w:hAnsi="Calibri" w:cs="Calibri"/>
                <w:b/>
                <w:bCs/>
                <w:lang w:eastAsia="pl-PL"/>
              </w:rPr>
              <w:t>Gołosze</w:t>
            </w:r>
            <w:proofErr w:type="spellEnd"/>
          </w:p>
        </w:tc>
        <w:tc>
          <w:tcPr>
            <w:tcW w:w="1838" w:type="dxa"/>
            <w:tcBorders>
              <w:top w:val="nil"/>
              <w:left w:val="nil"/>
              <w:bottom w:val="single" w:sz="4" w:space="0" w:color="auto"/>
              <w:right w:val="single" w:sz="4" w:space="0" w:color="auto"/>
            </w:tcBorders>
            <w:shd w:val="clear" w:color="auto" w:fill="auto"/>
            <w:vAlign w:val="center"/>
            <w:hideMark/>
          </w:tcPr>
          <w:p w14:paraId="147A322F"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Asfaltowanie drogi w kierunku Katarzynowa</w:t>
            </w:r>
          </w:p>
        </w:tc>
        <w:tc>
          <w:tcPr>
            <w:tcW w:w="1260" w:type="dxa"/>
            <w:tcBorders>
              <w:top w:val="nil"/>
              <w:left w:val="nil"/>
              <w:bottom w:val="single" w:sz="4" w:space="0" w:color="auto"/>
              <w:right w:val="single" w:sz="4" w:space="0" w:color="auto"/>
            </w:tcBorders>
            <w:shd w:val="clear" w:color="auto" w:fill="auto"/>
            <w:vAlign w:val="center"/>
            <w:hideMark/>
          </w:tcPr>
          <w:p w14:paraId="2EE3F5F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11 944,87</w:t>
            </w:r>
          </w:p>
        </w:tc>
        <w:tc>
          <w:tcPr>
            <w:tcW w:w="1275" w:type="dxa"/>
            <w:tcBorders>
              <w:top w:val="nil"/>
              <w:left w:val="nil"/>
              <w:bottom w:val="single" w:sz="4" w:space="0" w:color="auto"/>
              <w:right w:val="single" w:sz="4" w:space="0" w:color="auto"/>
            </w:tcBorders>
            <w:shd w:val="clear" w:color="auto" w:fill="auto"/>
            <w:vAlign w:val="center"/>
            <w:hideMark/>
          </w:tcPr>
          <w:p w14:paraId="7A5FC3B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4" w:space="0" w:color="auto"/>
              <w:right w:val="single" w:sz="4" w:space="0" w:color="auto"/>
            </w:tcBorders>
            <w:shd w:val="clear" w:color="auto" w:fill="auto"/>
            <w:vAlign w:val="center"/>
            <w:hideMark/>
          </w:tcPr>
          <w:p w14:paraId="46E5470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4" w:space="0" w:color="auto"/>
              <w:right w:val="single" w:sz="4" w:space="0" w:color="auto"/>
            </w:tcBorders>
            <w:shd w:val="clear" w:color="auto" w:fill="auto"/>
            <w:vAlign w:val="center"/>
            <w:hideMark/>
          </w:tcPr>
          <w:p w14:paraId="64E202A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4" w:space="0" w:color="auto"/>
              <w:right w:val="single" w:sz="8" w:space="0" w:color="auto"/>
            </w:tcBorders>
            <w:shd w:val="clear" w:color="auto" w:fill="auto"/>
            <w:vAlign w:val="center"/>
            <w:hideMark/>
          </w:tcPr>
          <w:p w14:paraId="4D8C7BD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217893C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CD3E71F" w14:textId="77777777" w:rsidTr="00695F71">
        <w:trPr>
          <w:trHeight w:val="1515"/>
        </w:trPr>
        <w:tc>
          <w:tcPr>
            <w:tcW w:w="448" w:type="dxa"/>
            <w:vMerge/>
            <w:tcBorders>
              <w:top w:val="nil"/>
              <w:left w:val="single" w:sz="8" w:space="0" w:color="auto"/>
              <w:bottom w:val="single" w:sz="8" w:space="0" w:color="000000"/>
              <w:right w:val="single" w:sz="4" w:space="0" w:color="auto"/>
            </w:tcBorders>
            <w:vAlign w:val="center"/>
            <w:hideMark/>
          </w:tcPr>
          <w:p w14:paraId="5EDBAD35"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2C90AAEA"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44F9929F"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Oświetlenie skrzyżowania przy drodze gminnej w miejscowości </w:t>
            </w:r>
            <w:proofErr w:type="spellStart"/>
            <w:r w:rsidRPr="000956BD">
              <w:rPr>
                <w:rFonts w:ascii="Calibri" w:eastAsia="Times New Roman" w:hAnsi="Calibri" w:cs="Calibri"/>
                <w:lang w:eastAsia="pl-PL"/>
              </w:rPr>
              <w:t>Gołosze</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357ABFC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1 500,00</w:t>
            </w:r>
          </w:p>
        </w:tc>
        <w:tc>
          <w:tcPr>
            <w:tcW w:w="1275" w:type="dxa"/>
            <w:tcBorders>
              <w:top w:val="nil"/>
              <w:left w:val="nil"/>
              <w:bottom w:val="single" w:sz="8" w:space="0" w:color="auto"/>
              <w:right w:val="single" w:sz="4" w:space="0" w:color="auto"/>
            </w:tcBorders>
            <w:shd w:val="clear" w:color="auto" w:fill="auto"/>
            <w:vAlign w:val="center"/>
            <w:hideMark/>
          </w:tcPr>
          <w:p w14:paraId="411BB28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879,45</w:t>
            </w:r>
          </w:p>
        </w:tc>
        <w:tc>
          <w:tcPr>
            <w:tcW w:w="849" w:type="dxa"/>
            <w:tcBorders>
              <w:top w:val="nil"/>
              <w:left w:val="nil"/>
              <w:bottom w:val="single" w:sz="8" w:space="0" w:color="auto"/>
              <w:right w:val="single" w:sz="4" w:space="0" w:color="auto"/>
            </w:tcBorders>
            <w:shd w:val="clear" w:color="auto" w:fill="auto"/>
            <w:vAlign w:val="center"/>
            <w:hideMark/>
          </w:tcPr>
          <w:p w14:paraId="5E9C7CD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58,63</w:t>
            </w:r>
          </w:p>
        </w:tc>
        <w:tc>
          <w:tcPr>
            <w:tcW w:w="1139" w:type="dxa"/>
            <w:tcBorders>
              <w:top w:val="nil"/>
              <w:left w:val="nil"/>
              <w:bottom w:val="single" w:sz="8" w:space="0" w:color="auto"/>
              <w:right w:val="single" w:sz="4" w:space="0" w:color="auto"/>
            </w:tcBorders>
            <w:shd w:val="clear" w:color="auto" w:fill="auto"/>
            <w:vAlign w:val="center"/>
            <w:hideMark/>
          </w:tcPr>
          <w:p w14:paraId="346F47B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879,45</w:t>
            </w:r>
          </w:p>
        </w:tc>
        <w:tc>
          <w:tcPr>
            <w:tcW w:w="1274" w:type="dxa"/>
            <w:tcBorders>
              <w:top w:val="nil"/>
              <w:left w:val="nil"/>
              <w:bottom w:val="single" w:sz="8" w:space="0" w:color="auto"/>
              <w:right w:val="single" w:sz="8" w:space="0" w:color="auto"/>
            </w:tcBorders>
            <w:shd w:val="clear" w:color="auto" w:fill="auto"/>
            <w:vAlign w:val="center"/>
            <w:hideMark/>
          </w:tcPr>
          <w:p w14:paraId="2C1EDCA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703836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B2BA2A3" w14:textId="77777777" w:rsidTr="00695F71">
        <w:trPr>
          <w:trHeight w:val="73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085663A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18</w:t>
            </w:r>
          </w:p>
        </w:tc>
        <w:tc>
          <w:tcPr>
            <w:tcW w:w="1688" w:type="dxa"/>
            <w:tcBorders>
              <w:top w:val="nil"/>
              <w:left w:val="nil"/>
              <w:bottom w:val="single" w:sz="8" w:space="0" w:color="auto"/>
              <w:right w:val="single" w:sz="4" w:space="0" w:color="auto"/>
            </w:tcBorders>
            <w:shd w:val="clear" w:color="auto" w:fill="auto"/>
            <w:vAlign w:val="center"/>
            <w:hideMark/>
          </w:tcPr>
          <w:p w14:paraId="753A043C"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Huta Błędowska</w:t>
            </w:r>
          </w:p>
        </w:tc>
        <w:tc>
          <w:tcPr>
            <w:tcW w:w="1838" w:type="dxa"/>
            <w:tcBorders>
              <w:top w:val="nil"/>
              <w:left w:val="nil"/>
              <w:bottom w:val="single" w:sz="8" w:space="0" w:color="auto"/>
              <w:right w:val="single" w:sz="4" w:space="0" w:color="auto"/>
            </w:tcBorders>
            <w:shd w:val="clear" w:color="auto" w:fill="auto"/>
            <w:vAlign w:val="center"/>
            <w:hideMark/>
          </w:tcPr>
          <w:p w14:paraId="4DC17AB1"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Utwardzenie drogi Huta Błędowska</w:t>
            </w:r>
          </w:p>
        </w:tc>
        <w:tc>
          <w:tcPr>
            <w:tcW w:w="1260" w:type="dxa"/>
            <w:tcBorders>
              <w:top w:val="nil"/>
              <w:left w:val="nil"/>
              <w:bottom w:val="single" w:sz="8" w:space="0" w:color="auto"/>
              <w:right w:val="single" w:sz="4" w:space="0" w:color="auto"/>
            </w:tcBorders>
            <w:shd w:val="clear" w:color="auto" w:fill="auto"/>
            <w:vAlign w:val="center"/>
            <w:hideMark/>
          </w:tcPr>
          <w:p w14:paraId="128CACC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12 628,85</w:t>
            </w:r>
          </w:p>
        </w:tc>
        <w:tc>
          <w:tcPr>
            <w:tcW w:w="1275" w:type="dxa"/>
            <w:tcBorders>
              <w:top w:val="nil"/>
              <w:left w:val="nil"/>
              <w:bottom w:val="single" w:sz="8" w:space="0" w:color="auto"/>
              <w:right w:val="single" w:sz="4" w:space="0" w:color="auto"/>
            </w:tcBorders>
            <w:shd w:val="clear" w:color="auto" w:fill="auto"/>
            <w:vAlign w:val="center"/>
            <w:hideMark/>
          </w:tcPr>
          <w:p w14:paraId="39CBEA1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11 734,69</w:t>
            </w:r>
          </w:p>
        </w:tc>
        <w:tc>
          <w:tcPr>
            <w:tcW w:w="849" w:type="dxa"/>
            <w:tcBorders>
              <w:top w:val="nil"/>
              <w:left w:val="nil"/>
              <w:bottom w:val="single" w:sz="8" w:space="0" w:color="auto"/>
              <w:right w:val="single" w:sz="4" w:space="0" w:color="auto"/>
            </w:tcBorders>
            <w:shd w:val="clear" w:color="auto" w:fill="auto"/>
            <w:vAlign w:val="center"/>
            <w:hideMark/>
          </w:tcPr>
          <w:p w14:paraId="5EDF370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92,92</w:t>
            </w:r>
          </w:p>
        </w:tc>
        <w:tc>
          <w:tcPr>
            <w:tcW w:w="1139" w:type="dxa"/>
            <w:tcBorders>
              <w:top w:val="nil"/>
              <w:left w:val="nil"/>
              <w:bottom w:val="single" w:sz="8" w:space="0" w:color="auto"/>
              <w:right w:val="single" w:sz="4" w:space="0" w:color="auto"/>
            </w:tcBorders>
            <w:shd w:val="clear" w:color="auto" w:fill="auto"/>
            <w:vAlign w:val="center"/>
            <w:hideMark/>
          </w:tcPr>
          <w:p w14:paraId="344E47B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11 734,69</w:t>
            </w:r>
          </w:p>
        </w:tc>
        <w:tc>
          <w:tcPr>
            <w:tcW w:w="1274" w:type="dxa"/>
            <w:tcBorders>
              <w:top w:val="nil"/>
              <w:left w:val="nil"/>
              <w:bottom w:val="single" w:sz="8" w:space="0" w:color="auto"/>
              <w:right w:val="single" w:sz="8" w:space="0" w:color="auto"/>
            </w:tcBorders>
            <w:shd w:val="clear" w:color="auto" w:fill="auto"/>
            <w:vAlign w:val="center"/>
            <w:hideMark/>
          </w:tcPr>
          <w:p w14:paraId="3A21A78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8247F12"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B2E5B27" w14:textId="77777777" w:rsidTr="00695F71">
        <w:trPr>
          <w:trHeight w:val="630"/>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040B43E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19</w:t>
            </w:r>
          </w:p>
        </w:tc>
        <w:tc>
          <w:tcPr>
            <w:tcW w:w="1688" w:type="dxa"/>
            <w:tcBorders>
              <w:top w:val="nil"/>
              <w:left w:val="nil"/>
              <w:bottom w:val="single" w:sz="8" w:space="0" w:color="auto"/>
              <w:right w:val="single" w:sz="4" w:space="0" w:color="auto"/>
            </w:tcBorders>
            <w:shd w:val="clear" w:color="auto" w:fill="auto"/>
            <w:vAlign w:val="center"/>
            <w:hideMark/>
          </w:tcPr>
          <w:p w14:paraId="3F388B9F"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Ignaców</w:t>
            </w:r>
          </w:p>
        </w:tc>
        <w:tc>
          <w:tcPr>
            <w:tcW w:w="1838" w:type="dxa"/>
            <w:tcBorders>
              <w:top w:val="nil"/>
              <w:left w:val="nil"/>
              <w:bottom w:val="single" w:sz="8" w:space="0" w:color="auto"/>
              <w:right w:val="single" w:sz="4" w:space="0" w:color="auto"/>
            </w:tcBorders>
            <w:shd w:val="clear" w:color="auto" w:fill="auto"/>
            <w:vAlign w:val="center"/>
            <w:hideMark/>
          </w:tcPr>
          <w:p w14:paraId="77512E05" w14:textId="77777777" w:rsidR="000956BD" w:rsidRPr="000956BD" w:rsidRDefault="000956BD" w:rsidP="000956BD">
            <w:pPr>
              <w:spacing w:after="0" w:line="240" w:lineRule="auto"/>
              <w:rPr>
                <w:rFonts w:ascii="Calibri" w:eastAsia="Times New Roman" w:hAnsi="Calibri" w:cs="Calibri"/>
                <w:b/>
                <w:bCs/>
                <w:lang w:eastAsia="pl-PL"/>
              </w:rPr>
            </w:pPr>
            <w:r w:rsidRPr="000956BD">
              <w:rPr>
                <w:rFonts w:ascii="Calibri" w:eastAsia="Times New Roman" w:hAnsi="Calibri" w:cs="Calibri"/>
                <w:lang w:eastAsia="pl-PL"/>
              </w:rPr>
              <w:t> </w:t>
            </w:r>
            <w:r w:rsidRPr="000956BD">
              <w:rPr>
                <w:rFonts w:ascii="Calibri" w:eastAsia="Times New Roman" w:hAnsi="Calibri" w:cs="Calibri"/>
                <w:b/>
                <w:bCs/>
                <w:lang w:eastAsia="pl-PL"/>
              </w:rPr>
              <w:t>BRAK WNIOSKU</w:t>
            </w:r>
          </w:p>
        </w:tc>
        <w:tc>
          <w:tcPr>
            <w:tcW w:w="1260" w:type="dxa"/>
            <w:tcBorders>
              <w:top w:val="nil"/>
              <w:left w:val="nil"/>
              <w:bottom w:val="single" w:sz="8" w:space="0" w:color="auto"/>
              <w:right w:val="single" w:sz="4" w:space="0" w:color="auto"/>
            </w:tcBorders>
            <w:shd w:val="clear" w:color="auto" w:fill="auto"/>
            <w:vAlign w:val="center"/>
            <w:hideMark/>
          </w:tcPr>
          <w:p w14:paraId="005F7F2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5" w:type="dxa"/>
            <w:tcBorders>
              <w:top w:val="nil"/>
              <w:left w:val="nil"/>
              <w:bottom w:val="single" w:sz="8" w:space="0" w:color="auto"/>
              <w:right w:val="single" w:sz="4" w:space="0" w:color="auto"/>
            </w:tcBorders>
            <w:shd w:val="clear" w:color="auto" w:fill="auto"/>
            <w:vAlign w:val="center"/>
            <w:hideMark/>
          </w:tcPr>
          <w:p w14:paraId="6A9E1FC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849" w:type="dxa"/>
            <w:tcBorders>
              <w:top w:val="nil"/>
              <w:left w:val="nil"/>
              <w:bottom w:val="single" w:sz="8" w:space="0" w:color="auto"/>
              <w:right w:val="single" w:sz="4" w:space="0" w:color="auto"/>
            </w:tcBorders>
            <w:shd w:val="clear" w:color="auto" w:fill="auto"/>
            <w:vAlign w:val="center"/>
            <w:hideMark/>
          </w:tcPr>
          <w:p w14:paraId="4F363E5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139" w:type="dxa"/>
            <w:tcBorders>
              <w:top w:val="nil"/>
              <w:left w:val="nil"/>
              <w:bottom w:val="single" w:sz="8" w:space="0" w:color="auto"/>
              <w:right w:val="single" w:sz="4" w:space="0" w:color="auto"/>
            </w:tcBorders>
            <w:shd w:val="clear" w:color="auto" w:fill="auto"/>
            <w:vAlign w:val="center"/>
            <w:hideMark/>
          </w:tcPr>
          <w:p w14:paraId="6F0222B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3FFA862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08FA08C0"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A80F5ED"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3C6BEA3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20</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1305345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Jadwigów</w:t>
            </w:r>
          </w:p>
        </w:tc>
        <w:tc>
          <w:tcPr>
            <w:tcW w:w="1838" w:type="dxa"/>
            <w:tcBorders>
              <w:top w:val="nil"/>
              <w:left w:val="nil"/>
              <w:bottom w:val="single" w:sz="4" w:space="0" w:color="auto"/>
              <w:right w:val="single" w:sz="4" w:space="0" w:color="auto"/>
            </w:tcBorders>
            <w:shd w:val="clear" w:color="auto" w:fill="auto"/>
            <w:vAlign w:val="center"/>
            <w:hideMark/>
          </w:tcPr>
          <w:p w14:paraId="49B5F12E"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Budowa placu zabaw dla dzieci w Jadwigowie</w:t>
            </w:r>
          </w:p>
        </w:tc>
        <w:tc>
          <w:tcPr>
            <w:tcW w:w="1260" w:type="dxa"/>
            <w:tcBorders>
              <w:top w:val="nil"/>
              <w:left w:val="nil"/>
              <w:bottom w:val="single" w:sz="4" w:space="0" w:color="auto"/>
              <w:right w:val="single" w:sz="4" w:space="0" w:color="auto"/>
            </w:tcBorders>
            <w:shd w:val="clear" w:color="auto" w:fill="auto"/>
            <w:vAlign w:val="center"/>
            <w:hideMark/>
          </w:tcPr>
          <w:p w14:paraId="63F24A0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10 010,89</w:t>
            </w:r>
          </w:p>
        </w:tc>
        <w:tc>
          <w:tcPr>
            <w:tcW w:w="1275" w:type="dxa"/>
            <w:tcBorders>
              <w:top w:val="nil"/>
              <w:left w:val="nil"/>
              <w:bottom w:val="single" w:sz="4" w:space="0" w:color="auto"/>
              <w:right w:val="single" w:sz="4" w:space="0" w:color="auto"/>
            </w:tcBorders>
            <w:shd w:val="clear" w:color="auto" w:fill="auto"/>
            <w:vAlign w:val="center"/>
            <w:hideMark/>
          </w:tcPr>
          <w:p w14:paraId="610FB47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10 010,89</w:t>
            </w:r>
          </w:p>
        </w:tc>
        <w:tc>
          <w:tcPr>
            <w:tcW w:w="849" w:type="dxa"/>
            <w:tcBorders>
              <w:top w:val="nil"/>
              <w:left w:val="nil"/>
              <w:bottom w:val="single" w:sz="4" w:space="0" w:color="auto"/>
              <w:right w:val="single" w:sz="4" w:space="0" w:color="auto"/>
            </w:tcBorders>
            <w:shd w:val="clear" w:color="auto" w:fill="auto"/>
            <w:vAlign w:val="center"/>
            <w:hideMark/>
          </w:tcPr>
          <w:p w14:paraId="328BB1C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342F994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4" w:space="0" w:color="auto"/>
              <w:right w:val="single" w:sz="8" w:space="0" w:color="auto"/>
            </w:tcBorders>
            <w:shd w:val="clear" w:color="auto" w:fill="auto"/>
            <w:vAlign w:val="center"/>
            <w:hideMark/>
          </w:tcPr>
          <w:p w14:paraId="2118E46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10 010,89</w:t>
            </w:r>
          </w:p>
        </w:tc>
        <w:tc>
          <w:tcPr>
            <w:tcW w:w="729" w:type="dxa"/>
            <w:vAlign w:val="center"/>
            <w:hideMark/>
          </w:tcPr>
          <w:p w14:paraId="53003869"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A4DF5D8" w14:textId="77777777" w:rsidTr="00695F71">
        <w:trPr>
          <w:trHeight w:val="1200"/>
        </w:trPr>
        <w:tc>
          <w:tcPr>
            <w:tcW w:w="448" w:type="dxa"/>
            <w:vMerge/>
            <w:tcBorders>
              <w:top w:val="nil"/>
              <w:left w:val="single" w:sz="8" w:space="0" w:color="auto"/>
              <w:bottom w:val="single" w:sz="8" w:space="0" w:color="000000"/>
              <w:right w:val="single" w:sz="4" w:space="0" w:color="auto"/>
            </w:tcBorders>
            <w:vAlign w:val="center"/>
            <w:hideMark/>
          </w:tcPr>
          <w:p w14:paraId="50676082"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28EE4C25"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58EBF704"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huśtawki podwójnej z dostawą dla wsi Jadwigów</w:t>
            </w:r>
          </w:p>
        </w:tc>
        <w:tc>
          <w:tcPr>
            <w:tcW w:w="1260" w:type="dxa"/>
            <w:tcBorders>
              <w:top w:val="nil"/>
              <w:left w:val="nil"/>
              <w:bottom w:val="single" w:sz="4" w:space="0" w:color="auto"/>
              <w:right w:val="single" w:sz="4" w:space="0" w:color="auto"/>
            </w:tcBorders>
            <w:shd w:val="clear" w:color="auto" w:fill="auto"/>
            <w:vAlign w:val="center"/>
            <w:hideMark/>
          </w:tcPr>
          <w:p w14:paraId="6F702A8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2 800,00</w:t>
            </w:r>
          </w:p>
        </w:tc>
        <w:tc>
          <w:tcPr>
            <w:tcW w:w="1275" w:type="dxa"/>
            <w:tcBorders>
              <w:top w:val="nil"/>
              <w:left w:val="nil"/>
              <w:bottom w:val="single" w:sz="4" w:space="0" w:color="auto"/>
              <w:right w:val="single" w:sz="4" w:space="0" w:color="auto"/>
            </w:tcBorders>
            <w:shd w:val="clear" w:color="auto" w:fill="auto"/>
            <w:vAlign w:val="center"/>
            <w:hideMark/>
          </w:tcPr>
          <w:p w14:paraId="3D1D0B6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2 800,00</w:t>
            </w:r>
          </w:p>
        </w:tc>
        <w:tc>
          <w:tcPr>
            <w:tcW w:w="849" w:type="dxa"/>
            <w:tcBorders>
              <w:top w:val="nil"/>
              <w:left w:val="nil"/>
              <w:bottom w:val="single" w:sz="4" w:space="0" w:color="auto"/>
              <w:right w:val="single" w:sz="4" w:space="0" w:color="auto"/>
            </w:tcBorders>
            <w:shd w:val="clear" w:color="auto" w:fill="auto"/>
            <w:vAlign w:val="center"/>
            <w:hideMark/>
          </w:tcPr>
          <w:p w14:paraId="1E4A963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2E7210E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2 800,00</w:t>
            </w:r>
          </w:p>
        </w:tc>
        <w:tc>
          <w:tcPr>
            <w:tcW w:w="1274" w:type="dxa"/>
            <w:tcBorders>
              <w:top w:val="nil"/>
              <w:left w:val="nil"/>
              <w:bottom w:val="single" w:sz="4" w:space="0" w:color="auto"/>
              <w:right w:val="single" w:sz="8" w:space="0" w:color="auto"/>
            </w:tcBorders>
            <w:shd w:val="clear" w:color="auto" w:fill="auto"/>
            <w:vAlign w:val="center"/>
            <w:hideMark/>
          </w:tcPr>
          <w:p w14:paraId="6900367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836D31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DDC5D02"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1BDD5868"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159547DB"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1AF24745"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zestawu do siatkówki z dostawą dla wsi Jadwigów</w:t>
            </w:r>
          </w:p>
        </w:tc>
        <w:tc>
          <w:tcPr>
            <w:tcW w:w="1260" w:type="dxa"/>
            <w:tcBorders>
              <w:top w:val="nil"/>
              <w:left w:val="nil"/>
              <w:bottom w:val="single" w:sz="8" w:space="0" w:color="auto"/>
              <w:right w:val="single" w:sz="4" w:space="0" w:color="auto"/>
            </w:tcBorders>
            <w:shd w:val="clear" w:color="auto" w:fill="auto"/>
            <w:vAlign w:val="center"/>
            <w:hideMark/>
          </w:tcPr>
          <w:p w14:paraId="5BA4EA1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1 450,00</w:t>
            </w:r>
          </w:p>
        </w:tc>
        <w:tc>
          <w:tcPr>
            <w:tcW w:w="1275" w:type="dxa"/>
            <w:tcBorders>
              <w:top w:val="nil"/>
              <w:left w:val="nil"/>
              <w:bottom w:val="single" w:sz="8" w:space="0" w:color="auto"/>
              <w:right w:val="single" w:sz="4" w:space="0" w:color="auto"/>
            </w:tcBorders>
            <w:shd w:val="clear" w:color="auto" w:fill="auto"/>
            <w:vAlign w:val="center"/>
            <w:hideMark/>
          </w:tcPr>
          <w:p w14:paraId="60B4A3B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1 450,00</w:t>
            </w:r>
          </w:p>
        </w:tc>
        <w:tc>
          <w:tcPr>
            <w:tcW w:w="849" w:type="dxa"/>
            <w:tcBorders>
              <w:top w:val="nil"/>
              <w:left w:val="nil"/>
              <w:bottom w:val="single" w:sz="8" w:space="0" w:color="auto"/>
              <w:right w:val="single" w:sz="4" w:space="0" w:color="auto"/>
            </w:tcBorders>
            <w:shd w:val="clear" w:color="auto" w:fill="auto"/>
            <w:vAlign w:val="center"/>
            <w:hideMark/>
          </w:tcPr>
          <w:p w14:paraId="0CFA2C0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7478D6D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1 450,00</w:t>
            </w:r>
          </w:p>
        </w:tc>
        <w:tc>
          <w:tcPr>
            <w:tcW w:w="1274" w:type="dxa"/>
            <w:tcBorders>
              <w:top w:val="nil"/>
              <w:left w:val="nil"/>
              <w:bottom w:val="single" w:sz="8" w:space="0" w:color="auto"/>
              <w:right w:val="single" w:sz="8" w:space="0" w:color="auto"/>
            </w:tcBorders>
            <w:shd w:val="clear" w:color="auto" w:fill="auto"/>
            <w:vAlign w:val="center"/>
            <w:hideMark/>
          </w:tcPr>
          <w:p w14:paraId="5AD8154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EB5572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B47BABC"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9E915A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21</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4DEF9DB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Jakubów</w:t>
            </w:r>
          </w:p>
        </w:tc>
        <w:tc>
          <w:tcPr>
            <w:tcW w:w="1838" w:type="dxa"/>
            <w:tcBorders>
              <w:top w:val="nil"/>
              <w:left w:val="nil"/>
              <w:bottom w:val="single" w:sz="4" w:space="0" w:color="auto"/>
              <w:right w:val="single" w:sz="4" w:space="0" w:color="auto"/>
            </w:tcBorders>
            <w:shd w:val="clear" w:color="auto" w:fill="auto"/>
            <w:vAlign w:val="center"/>
            <w:hideMark/>
          </w:tcPr>
          <w:p w14:paraId="7C82B30C"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drogi gminnej na terenie sołectwa Jakubów</w:t>
            </w:r>
          </w:p>
        </w:tc>
        <w:tc>
          <w:tcPr>
            <w:tcW w:w="1260" w:type="dxa"/>
            <w:tcBorders>
              <w:top w:val="nil"/>
              <w:left w:val="nil"/>
              <w:bottom w:val="single" w:sz="4" w:space="0" w:color="auto"/>
              <w:right w:val="single" w:sz="4" w:space="0" w:color="auto"/>
            </w:tcBorders>
            <w:shd w:val="clear" w:color="auto" w:fill="auto"/>
            <w:vAlign w:val="center"/>
            <w:hideMark/>
          </w:tcPr>
          <w:p w14:paraId="3D1BC25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2 001,97</w:t>
            </w:r>
          </w:p>
        </w:tc>
        <w:tc>
          <w:tcPr>
            <w:tcW w:w="1275" w:type="dxa"/>
            <w:tcBorders>
              <w:top w:val="nil"/>
              <w:left w:val="nil"/>
              <w:bottom w:val="single" w:sz="4" w:space="0" w:color="auto"/>
              <w:right w:val="single" w:sz="4" w:space="0" w:color="auto"/>
            </w:tcBorders>
            <w:shd w:val="clear" w:color="auto" w:fill="auto"/>
            <w:vAlign w:val="center"/>
            <w:hideMark/>
          </w:tcPr>
          <w:p w14:paraId="6CFAEAC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1 667,47</w:t>
            </w:r>
          </w:p>
        </w:tc>
        <w:tc>
          <w:tcPr>
            <w:tcW w:w="849" w:type="dxa"/>
            <w:tcBorders>
              <w:top w:val="nil"/>
              <w:left w:val="nil"/>
              <w:bottom w:val="single" w:sz="4" w:space="0" w:color="auto"/>
              <w:right w:val="single" w:sz="4" w:space="0" w:color="auto"/>
            </w:tcBorders>
            <w:shd w:val="clear" w:color="auto" w:fill="auto"/>
            <w:vAlign w:val="center"/>
            <w:hideMark/>
          </w:tcPr>
          <w:p w14:paraId="710EB5F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83,29</w:t>
            </w:r>
          </w:p>
        </w:tc>
        <w:tc>
          <w:tcPr>
            <w:tcW w:w="1139" w:type="dxa"/>
            <w:tcBorders>
              <w:top w:val="nil"/>
              <w:left w:val="nil"/>
              <w:bottom w:val="single" w:sz="4" w:space="0" w:color="auto"/>
              <w:right w:val="single" w:sz="4" w:space="0" w:color="auto"/>
            </w:tcBorders>
            <w:shd w:val="clear" w:color="auto" w:fill="auto"/>
            <w:vAlign w:val="center"/>
            <w:hideMark/>
          </w:tcPr>
          <w:p w14:paraId="5C6738A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1 667,47</w:t>
            </w:r>
          </w:p>
        </w:tc>
        <w:tc>
          <w:tcPr>
            <w:tcW w:w="1274" w:type="dxa"/>
            <w:tcBorders>
              <w:top w:val="nil"/>
              <w:left w:val="nil"/>
              <w:bottom w:val="single" w:sz="4" w:space="0" w:color="auto"/>
              <w:right w:val="single" w:sz="8" w:space="0" w:color="auto"/>
            </w:tcBorders>
            <w:shd w:val="clear" w:color="auto" w:fill="auto"/>
            <w:vAlign w:val="center"/>
            <w:hideMark/>
          </w:tcPr>
          <w:p w14:paraId="7EF5C8A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6202C14"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ACFF1E7" w14:textId="77777777" w:rsidTr="00695F71">
        <w:trPr>
          <w:trHeight w:val="900"/>
        </w:trPr>
        <w:tc>
          <w:tcPr>
            <w:tcW w:w="448" w:type="dxa"/>
            <w:vMerge/>
            <w:tcBorders>
              <w:top w:val="nil"/>
              <w:left w:val="single" w:sz="8" w:space="0" w:color="auto"/>
              <w:bottom w:val="single" w:sz="8" w:space="0" w:color="000000"/>
              <w:right w:val="single" w:sz="4" w:space="0" w:color="auto"/>
            </w:tcBorders>
            <w:vAlign w:val="center"/>
            <w:hideMark/>
          </w:tcPr>
          <w:p w14:paraId="59D36C00"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1EE33490"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0D6435C2"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lampy i słupa we wsi Jakubów</w:t>
            </w:r>
          </w:p>
        </w:tc>
        <w:tc>
          <w:tcPr>
            <w:tcW w:w="1260" w:type="dxa"/>
            <w:tcBorders>
              <w:top w:val="nil"/>
              <w:left w:val="nil"/>
              <w:bottom w:val="single" w:sz="4" w:space="0" w:color="auto"/>
              <w:right w:val="single" w:sz="4" w:space="0" w:color="auto"/>
            </w:tcBorders>
            <w:shd w:val="clear" w:color="auto" w:fill="auto"/>
            <w:vAlign w:val="center"/>
            <w:hideMark/>
          </w:tcPr>
          <w:p w14:paraId="586F04D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2 500,00</w:t>
            </w:r>
          </w:p>
        </w:tc>
        <w:tc>
          <w:tcPr>
            <w:tcW w:w="1275" w:type="dxa"/>
            <w:tcBorders>
              <w:top w:val="nil"/>
              <w:left w:val="nil"/>
              <w:bottom w:val="single" w:sz="4" w:space="0" w:color="auto"/>
              <w:right w:val="single" w:sz="4" w:space="0" w:color="auto"/>
            </w:tcBorders>
            <w:shd w:val="clear" w:color="auto" w:fill="auto"/>
            <w:vAlign w:val="center"/>
            <w:hideMark/>
          </w:tcPr>
          <w:p w14:paraId="361A13E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2 460,00</w:t>
            </w:r>
          </w:p>
        </w:tc>
        <w:tc>
          <w:tcPr>
            <w:tcW w:w="849" w:type="dxa"/>
            <w:tcBorders>
              <w:top w:val="nil"/>
              <w:left w:val="nil"/>
              <w:bottom w:val="single" w:sz="4" w:space="0" w:color="auto"/>
              <w:right w:val="single" w:sz="4" w:space="0" w:color="auto"/>
            </w:tcBorders>
            <w:shd w:val="clear" w:color="auto" w:fill="auto"/>
            <w:vAlign w:val="center"/>
            <w:hideMark/>
          </w:tcPr>
          <w:p w14:paraId="217B918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98,40</w:t>
            </w:r>
          </w:p>
        </w:tc>
        <w:tc>
          <w:tcPr>
            <w:tcW w:w="1139" w:type="dxa"/>
            <w:tcBorders>
              <w:top w:val="nil"/>
              <w:left w:val="nil"/>
              <w:bottom w:val="single" w:sz="4" w:space="0" w:color="auto"/>
              <w:right w:val="single" w:sz="4" w:space="0" w:color="auto"/>
            </w:tcBorders>
            <w:shd w:val="clear" w:color="auto" w:fill="auto"/>
            <w:vAlign w:val="center"/>
            <w:hideMark/>
          </w:tcPr>
          <w:p w14:paraId="1C8A38B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2 460,00</w:t>
            </w:r>
          </w:p>
        </w:tc>
        <w:tc>
          <w:tcPr>
            <w:tcW w:w="1274" w:type="dxa"/>
            <w:tcBorders>
              <w:top w:val="nil"/>
              <w:left w:val="nil"/>
              <w:bottom w:val="single" w:sz="4" w:space="0" w:color="auto"/>
              <w:right w:val="single" w:sz="8" w:space="0" w:color="auto"/>
            </w:tcBorders>
            <w:shd w:val="clear" w:color="auto" w:fill="auto"/>
            <w:vAlign w:val="center"/>
            <w:hideMark/>
          </w:tcPr>
          <w:p w14:paraId="7DAD999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07E9438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42D0A8A" w14:textId="77777777" w:rsidTr="00695F71">
        <w:trPr>
          <w:trHeight w:val="1815"/>
        </w:trPr>
        <w:tc>
          <w:tcPr>
            <w:tcW w:w="448" w:type="dxa"/>
            <w:vMerge/>
            <w:tcBorders>
              <w:top w:val="nil"/>
              <w:left w:val="single" w:sz="8" w:space="0" w:color="auto"/>
              <w:bottom w:val="single" w:sz="8" w:space="0" w:color="000000"/>
              <w:right w:val="single" w:sz="4" w:space="0" w:color="auto"/>
            </w:tcBorders>
            <w:vAlign w:val="center"/>
            <w:hideMark/>
          </w:tcPr>
          <w:p w14:paraId="367FE151"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2F3B551"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3A7FDCE9"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wyposażenia do świetlicy wiejskiej znajdującej się w budynku OSP w Zalesiu</w:t>
            </w:r>
          </w:p>
        </w:tc>
        <w:tc>
          <w:tcPr>
            <w:tcW w:w="1260" w:type="dxa"/>
            <w:tcBorders>
              <w:top w:val="nil"/>
              <w:left w:val="nil"/>
              <w:bottom w:val="single" w:sz="8" w:space="0" w:color="auto"/>
              <w:right w:val="single" w:sz="4" w:space="0" w:color="auto"/>
            </w:tcBorders>
            <w:shd w:val="clear" w:color="auto" w:fill="auto"/>
            <w:vAlign w:val="center"/>
            <w:hideMark/>
          </w:tcPr>
          <w:p w14:paraId="564AB37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7 000,00</w:t>
            </w:r>
          </w:p>
        </w:tc>
        <w:tc>
          <w:tcPr>
            <w:tcW w:w="1275" w:type="dxa"/>
            <w:tcBorders>
              <w:top w:val="nil"/>
              <w:left w:val="nil"/>
              <w:bottom w:val="single" w:sz="8" w:space="0" w:color="auto"/>
              <w:right w:val="single" w:sz="4" w:space="0" w:color="auto"/>
            </w:tcBorders>
            <w:shd w:val="clear" w:color="auto" w:fill="auto"/>
            <w:vAlign w:val="center"/>
            <w:hideMark/>
          </w:tcPr>
          <w:p w14:paraId="0AD4518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6 997,50</w:t>
            </w:r>
          </w:p>
        </w:tc>
        <w:tc>
          <w:tcPr>
            <w:tcW w:w="849" w:type="dxa"/>
            <w:tcBorders>
              <w:top w:val="nil"/>
              <w:left w:val="nil"/>
              <w:bottom w:val="single" w:sz="8" w:space="0" w:color="auto"/>
              <w:right w:val="single" w:sz="4" w:space="0" w:color="auto"/>
            </w:tcBorders>
            <w:shd w:val="clear" w:color="auto" w:fill="auto"/>
            <w:vAlign w:val="center"/>
            <w:hideMark/>
          </w:tcPr>
          <w:p w14:paraId="0E4935D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99,96</w:t>
            </w:r>
          </w:p>
        </w:tc>
        <w:tc>
          <w:tcPr>
            <w:tcW w:w="1139" w:type="dxa"/>
            <w:tcBorders>
              <w:top w:val="nil"/>
              <w:left w:val="nil"/>
              <w:bottom w:val="single" w:sz="8" w:space="0" w:color="auto"/>
              <w:right w:val="single" w:sz="4" w:space="0" w:color="auto"/>
            </w:tcBorders>
            <w:shd w:val="clear" w:color="auto" w:fill="auto"/>
            <w:vAlign w:val="center"/>
            <w:hideMark/>
          </w:tcPr>
          <w:p w14:paraId="29A4162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6 997,50</w:t>
            </w:r>
          </w:p>
        </w:tc>
        <w:tc>
          <w:tcPr>
            <w:tcW w:w="1274" w:type="dxa"/>
            <w:tcBorders>
              <w:top w:val="nil"/>
              <w:left w:val="nil"/>
              <w:bottom w:val="single" w:sz="8" w:space="0" w:color="auto"/>
              <w:right w:val="single" w:sz="8" w:space="0" w:color="auto"/>
            </w:tcBorders>
            <w:shd w:val="clear" w:color="auto" w:fill="auto"/>
            <w:vAlign w:val="center"/>
            <w:hideMark/>
          </w:tcPr>
          <w:p w14:paraId="16F1EEB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5A5EDC0F"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4665AD3"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4EF9F08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22</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658C4A52"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Janki </w:t>
            </w:r>
          </w:p>
        </w:tc>
        <w:tc>
          <w:tcPr>
            <w:tcW w:w="1838" w:type="dxa"/>
            <w:tcBorders>
              <w:top w:val="nil"/>
              <w:left w:val="nil"/>
              <w:bottom w:val="single" w:sz="4" w:space="0" w:color="auto"/>
              <w:right w:val="single" w:sz="4" w:space="0" w:color="auto"/>
            </w:tcBorders>
            <w:shd w:val="clear" w:color="auto" w:fill="auto"/>
            <w:vAlign w:val="center"/>
            <w:hideMark/>
          </w:tcPr>
          <w:p w14:paraId="520C143D"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Wymiana przepustu z przyczółkami we wsi Janki</w:t>
            </w:r>
          </w:p>
        </w:tc>
        <w:tc>
          <w:tcPr>
            <w:tcW w:w="1260" w:type="dxa"/>
            <w:tcBorders>
              <w:top w:val="nil"/>
              <w:left w:val="nil"/>
              <w:bottom w:val="single" w:sz="4" w:space="0" w:color="auto"/>
              <w:right w:val="single" w:sz="4" w:space="0" w:color="auto"/>
            </w:tcBorders>
            <w:shd w:val="clear" w:color="auto" w:fill="auto"/>
            <w:vAlign w:val="center"/>
            <w:hideMark/>
          </w:tcPr>
          <w:p w14:paraId="347149F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800,00</w:t>
            </w:r>
          </w:p>
        </w:tc>
        <w:tc>
          <w:tcPr>
            <w:tcW w:w="1275" w:type="dxa"/>
            <w:tcBorders>
              <w:top w:val="nil"/>
              <w:left w:val="nil"/>
              <w:bottom w:val="single" w:sz="4" w:space="0" w:color="auto"/>
              <w:right w:val="single" w:sz="4" w:space="0" w:color="auto"/>
            </w:tcBorders>
            <w:shd w:val="clear" w:color="auto" w:fill="auto"/>
            <w:vAlign w:val="center"/>
            <w:hideMark/>
          </w:tcPr>
          <w:p w14:paraId="792E7DF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4" w:space="0" w:color="auto"/>
              <w:right w:val="single" w:sz="4" w:space="0" w:color="auto"/>
            </w:tcBorders>
            <w:shd w:val="clear" w:color="auto" w:fill="auto"/>
            <w:vAlign w:val="center"/>
            <w:hideMark/>
          </w:tcPr>
          <w:p w14:paraId="07A3374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4" w:space="0" w:color="auto"/>
              <w:right w:val="single" w:sz="4" w:space="0" w:color="auto"/>
            </w:tcBorders>
            <w:shd w:val="clear" w:color="auto" w:fill="auto"/>
            <w:vAlign w:val="center"/>
            <w:hideMark/>
          </w:tcPr>
          <w:p w14:paraId="1B8CBB2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274" w:type="dxa"/>
            <w:tcBorders>
              <w:top w:val="nil"/>
              <w:left w:val="nil"/>
              <w:bottom w:val="single" w:sz="4" w:space="0" w:color="auto"/>
              <w:right w:val="single" w:sz="8" w:space="0" w:color="auto"/>
            </w:tcBorders>
            <w:shd w:val="clear" w:color="auto" w:fill="auto"/>
            <w:vAlign w:val="center"/>
            <w:hideMark/>
          </w:tcPr>
          <w:p w14:paraId="00F53DB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5B4C2CFA"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48AC5B4"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35B71417"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4B8A7C1D"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1AC8427F"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Położenie asfaltu na drodze prowadzącej przez wieś Janki </w:t>
            </w:r>
          </w:p>
        </w:tc>
        <w:tc>
          <w:tcPr>
            <w:tcW w:w="1260" w:type="dxa"/>
            <w:tcBorders>
              <w:top w:val="nil"/>
              <w:left w:val="nil"/>
              <w:bottom w:val="single" w:sz="8" w:space="0" w:color="auto"/>
              <w:right w:val="single" w:sz="4" w:space="0" w:color="auto"/>
            </w:tcBorders>
            <w:shd w:val="clear" w:color="auto" w:fill="auto"/>
            <w:vAlign w:val="center"/>
            <w:hideMark/>
          </w:tcPr>
          <w:p w14:paraId="0FABD37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8 875,64</w:t>
            </w:r>
          </w:p>
        </w:tc>
        <w:tc>
          <w:tcPr>
            <w:tcW w:w="1275" w:type="dxa"/>
            <w:tcBorders>
              <w:top w:val="nil"/>
              <w:left w:val="nil"/>
              <w:bottom w:val="single" w:sz="8" w:space="0" w:color="auto"/>
              <w:right w:val="single" w:sz="4" w:space="0" w:color="auto"/>
            </w:tcBorders>
            <w:shd w:val="clear" w:color="auto" w:fill="auto"/>
            <w:vAlign w:val="center"/>
            <w:hideMark/>
          </w:tcPr>
          <w:p w14:paraId="4DDB263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6B56AEA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7776205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09C493E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556A27E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79C3D42"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3ACF67F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23</w:t>
            </w:r>
          </w:p>
        </w:tc>
        <w:tc>
          <w:tcPr>
            <w:tcW w:w="1688" w:type="dxa"/>
            <w:tcBorders>
              <w:top w:val="nil"/>
              <w:left w:val="nil"/>
              <w:bottom w:val="single" w:sz="8" w:space="0" w:color="auto"/>
              <w:right w:val="single" w:sz="4" w:space="0" w:color="auto"/>
            </w:tcBorders>
            <w:shd w:val="clear" w:color="auto" w:fill="auto"/>
            <w:vAlign w:val="center"/>
            <w:hideMark/>
          </w:tcPr>
          <w:p w14:paraId="41D4B6A4"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Julianów</w:t>
            </w:r>
          </w:p>
        </w:tc>
        <w:tc>
          <w:tcPr>
            <w:tcW w:w="1838" w:type="dxa"/>
            <w:tcBorders>
              <w:top w:val="nil"/>
              <w:left w:val="nil"/>
              <w:bottom w:val="single" w:sz="8" w:space="0" w:color="auto"/>
              <w:right w:val="single" w:sz="4" w:space="0" w:color="auto"/>
            </w:tcBorders>
            <w:shd w:val="clear" w:color="auto" w:fill="auto"/>
            <w:vAlign w:val="center"/>
            <w:hideMark/>
          </w:tcPr>
          <w:p w14:paraId="186F7CBC"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tłucznia na drogę przez wieś Julianów</w:t>
            </w:r>
          </w:p>
        </w:tc>
        <w:tc>
          <w:tcPr>
            <w:tcW w:w="1260" w:type="dxa"/>
            <w:tcBorders>
              <w:top w:val="nil"/>
              <w:left w:val="nil"/>
              <w:bottom w:val="single" w:sz="8" w:space="0" w:color="auto"/>
              <w:right w:val="single" w:sz="4" w:space="0" w:color="auto"/>
            </w:tcBorders>
            <w:shd w:val="clear" w:color="auto" w:fill="auto"/>
            <w:vAlign w:val="center"/>
            <w:hideMark/>
          </w:tcPr>
          <w:p w14:paraId="0810F2E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10 608,23</w:t>
            </w:r>
          </w:p>
        </w:tc>
        <w:tc>
          <w:tcPr>
            <w:tcW w:w="1275" w:type="dxa"/>
            <w:tcBorders>
              <w:top w:val="nil"/>
              <w:left w:val="nil"/>
              <w:bottom w:val="single" w:sz="8" w:space="0" w:color="auto"/>
              <w:right w:val="single" w:sz="4" w:space="0" w:color="auto"/>
            </w:tcBorders>
            <w:shd w:val="clear" w:color="auto" w:fill="auto"/>
            <w:vAlign w:val="center"/>
            <w:hideMark/>
          </w:tcPr>
          <w:p w14:paraId="0D42F05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9 971,18</w:t>
            </w:r>
          </w:p>
        </w:tc>
        <w:tc>
          <w:tcPr>
            <w:tcW w:w="849" w:type="dxa"/>
            <w:tcBorders>
              <w:top w:val="nil"/>
              <w:left w:val="nil"/>
              <w:bottom w:val="single" w:sz="8" w:space="0" w:color="auto"/>
              <w:right w:val="single" w:sz="4" w:space="0" w:color="auto"/>
            </w:tcBorders>
            <w:shd w:val="clear" w:color="auto" w:fill="auto"/>
            <w:vAlign w:val="center"/>
            <w:hideMark/>
          </w:tcPr>
          <w:p w14:paraId="5C0A24F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93,99</w:t>
            </w:r>
          </w:p>
        </w:tc>
        <w:tc>
          <w:tcPr>
            <w:tcW w:w="1139" w:type="dxa"/>
            <w:tcBorders>
              <w:top w:val="nil"/>
              <w:left w:val="nil"/>
              <w:bottom w:val="single" w:sz="8" w:space="0" w:color="auto"/>
              <w:right w:val="single" w:sz="4" w:space="0" w:color="auto"/>
            </w:tcBorders>
            <w:shd w:val="clear" w:color="auto" w:fill="auto"/>
            <w:vAlign w:val="center"/>
            <w:hideMark/>
          </w:tcPr>
          <w:p w14:paraId="0C3849B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9 971,18</w:t>
            </w:r>
          </w:p>
        </w:tc>
        <w:tc>
          <w:tcPr>
            <w:tcW w:w="1274" w:type="dxa"/>
            <w:tcBorders>
              <w:top w:val="nil"/>
              <w:left w:val="nil"/>
              <w:bottom w:val="single" w:sz="8" w:space="0" w:color="auto"/>
              <w:right w:val="single" w:sz="8" w:space="0" w:color="auto"/>
            </w:tcBorders>
            <w:shd w:val="clear" w:color="auto" w:fill="auto"/>
            <w:vAlign w:val="center"/>
            <w:hideMark/>
          </w:tcPr>
          <w:p w14:paraId="6671616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6B2776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1609C26" w14:textId="77777777" w:rsidTr="00695F71">
        <w:trPr>
          <w:trHeight w:val="12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FE6CA5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24</w:t>
            </w:r>
          </w:p>
        </w:tc>
        <w:tc>
          <w:tcPr>
            <w:tcW w:w="1688" w:type="dxa"/>
            <w:tcBorders>
              <w:top w:val="nil"/>
              <w:left w:val="nil"/>
              <w:bottom w:val="single" w:sz="8" w:space="0" w:color="auto"/>
              <w:right w:val="single" w:sz="4" w:space="0" w:color="auto"/>
            </w:tcBorders>
            <w:shd w:val="clear" w:color="auto" w:fill="auto"/>
            <w:vAlign w:val="center"/>
            <w:hideMark/>
          </w:tcPr>
          <w:p w14:paraId="43ED62BE" w14:textId="77777777" w:rsidR="000956BD" w:rsidRPr="000956BD" w:rsidRDefault="000956BD" w:rsidP="000956BD">
            <w:pPr>
              <w:spacing w:after="0" w:line="240" w:lineRule="auto"/>
              <w:jc w:val="center"/>
              <w:rPr>
                <w:rFonts w:ascii="Calibri" w:eastAsia="Times New Roman" w:hAnsi="Calibri" w:cs="Calibri"/>
                <w:b/>
                <w:bCs/>
                <w:lang w:eastAsia="pl-PL"/>
              </w:rPr>
            </w:pPr>
            <w:proofErr w:type="spellStart"/>
            <w:r w:rsidRPr="000956BD">
              <w:rPr>
                <w:rFonts w:ascii="Calibri" w:eastAsia="Times New Roman" w:hAnsi="Calibri" w:cs="Calibri"/>
                <w:b/>
                <w:bCs/>
                <w:lang w:eastAsia="pl-PL"/>
              </w:rPr>
              <w:t>Kacperówka</w:t>
            </w:r>
            <w:proofErr w:type="spellEnd"/>
          </w:p>
        </w:tc>
        <w:tc>
          <w:tcPr>
            <w:tcW w:w="1838" w:type="dxa"/>
            <w:tcBorders>
              <w:top w:val="nil"/>
              <w:left w:val="nil"/>
              <w:bottom w:val="single" w:sz="8" w:space="0" w:color="auto"/>
              <w:right w:val="single" w:sz="4" w:space="0" w:color="auto"/>
            </w:tcBorders>
            <w:shd w:val="clear" w:color="auto" w:fill="auto"/>
            <w:vAlign w:val="center"/>
            <w:hideMark/>
          </w:tcPr>
          <w:p w14:paraId="04F1E586"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i utwardzenie drogi na terenie sołectwa </w:t>
            </w:r>
            <w:proofErr w:type="spellStart"/>
            <w:r w:rsidRPr="000956BD">
              <w:rPr>
                <w:rFonts w:ascii="Calibri" w:eastAsia="Times New Roman" w:hAnsi="Calibri" w:cs="Calibri"/>
                <w:lang w:eastAsia="pl-PL"/>
              </w:rPr>
              <w:t>Kacperówka</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4EFEF8A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10 219,65</w:t>
            </w:r>
          </w:p>
        </w:tc>
        <w:tc>
          <w:tcPr>
            <w:tcW w:w="1275" w:type="dxa"/>
            <w:tcBorders>
              <w:top w:val="nil"/>
              <w:left w:val="nil"/>
              <w:bottom w:val="single" w:sz="8" w:space="0" w:color="auto"/>
              <w:right w:val="single" w:sz="4" w:space="0" w:color="auto"/>
            </w:tcBorders>
            <w:shd w:val="clear" w:color="auto" w:fill="auto"/>
            <w:vAlign w:val="center"/>
            <w:hideMark/>
          </w:tcPr>
          <w:p w14:paraId="2695261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10 219,65</w:t>
            </w:r>
          </w:p>
        </w:tc>
        <w:tc>
          <w:tcPr>
            <w:tcW w:w="849" w:type="dxa"/>
            <w:tcBorders>
              <w:top w:val="nil"/>
              <w:left w:val="nil"/>
              <w:bottom w:val="single" w:sz="8" w:space="0" w:color="auto"/>
              <w:right w:val="single" w:sz="4" w:space="0" w:color="auto"/>
            </w:tcBorders>
            <w:shd w:val="clear" w:color="auto" w:fill="auto"/>
            <w:vAlign w:val="center"/>
            <w:hideMark/>
          </w:tcPr>
          <w:p w14:paraId="42E3D00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38B127F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10 219,65</w:t>
            </w:r>
          </w:p>
        </w:tc>
        <w:tc>
          <w:tcPr>
            <w:tcW w:w="1274" w:type="dxa"/>
            <w:tcBorders>
              <w:top w:val="nil"/>
              <w:left w:val="nil"/>
              <w:bottom w:val="single" w:sz="8" w:space="0" w:color="auto"/>
              <w:right w:val="single" w:sz="8" w:space="0" w:color="auto"/>
            </w:tcBorders>
            <w:shd w:val="clear" w:color="auto" w:fill="auto"/>
            <w:vAlign w:val="center"/>
            <w:hideMark/>
          </w:tcPr>
          <w:p w14:paraId="7F56ECC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4C62AB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6149A58"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72531B1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25</w:t>
            </w:r>
          </w:p>
        </w:tc>
        <w:tc>
          <w:tcPr>
            <w:tcW w:w="1688" w:type="dxa"/>
            <w:tcBorders>
              <w:top w:val="nil"/>
              <w:left w:val="nil"/>
              <w:bottom w:val="single" w:sz="8" w:space="0" w:color="auto"/>
              <w:right w:val="single" w:sz="4" w:space="0" w:color="auto"/>
            </w:tcBorders>
            <w:shd w:val="clear" w:color="auto" w:fill="auto"/>
            <w:vAlign w:val="center"/>
            <w:hideMark/>
          </w:tcPr>
          <w:p w14:paraId="794357E2" w14:textId="77777777" w:rsidR="000956BD" w:rsidRPr="000956BD" w:rsidRDefault="000956BD" w:rsidP="000956BD">
            <w:pPr>
              <w:spacing w:after="0" w:line="240" w:lineRule="auto"/>
              <w:jc w:val="center"/>
              <w:rPr>
                <w:rFonts w:ascii="Calibri" w:eastAsia="Times New Roman" w:hAnsi="Calibri" w:cs="Calibri"/>
                <w:b/>
                <w:bCs/>
                <w:lang w:eastAsia="pl-PL"/>
              </w:rPr>
            </w:pPr>
            <w:proofErr w:type="spellStart"/>
            <w:r w:rsidRPr="000956BD">
              <w:rPr>
                <w:rFonts w:ascii="Calibri" w:eastAsia="Times New Roman" w:hAnsi="Calibri" w:cs="Calibri"/>
                <w:b/>
                <w:bCs/>
                <w:lang w:eastAsia="pl-PL"/>
              </w:rPr>
              <w:t>Katarzynów</w:t>
            </w:r>
            <w:proofErr w:type="spellEnd"/>
            <w:r w:rsidRPr="000956BD">
              <w:rPr>
                <w:rFonts w:ascii="Calibri" w:eastAsia="Times New Roman" w:hAnsi="Calibri" w:cs="Calibri"/>
                <w:b/>
                <w:bCs/>
                <w:lang w:eastAsia="pl-PL"/>
              </w:rPr>
              <w:t xml:space="preserve"> </w:t>
            </w:r>
          </w:p>
        </w:tc>
        <w:tc>
          <w:tcPr>
            <w:tcW w:w="1838" w:type="dxa"/>
            <w:tcBorders>
              <w:top w:val="nil"/>
              <w:left w:val="nil"/>
              <w:bottom w:val="single" w:sz="8" w:space="0" w:color="auto"/>
              <w:right w:val="single" w:sz="4" w:space="0" w:color="auto"/>
            </w:tcBorders>
            <w:shd w:val="clear" w:color="auto" w:fill="auto"/>
            <w:vAlign w:val="center"/>
            <w:hideMark/>
          </w:tcPr>
          <w:p w14:paraId="278F81B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Modernizacja studni i beczki wiejskiej we wsi </w:t>
            </w:r>
            <w:proofErr w:type="spellStart"/>
            <w:r w:rsidRPr="000956BD">
              <w:rPr>
                <w:rFonts w:ascii="Calibri" w:eastAsia="Times New Roman" w:hAnsi="Calibri" w:cs="Calibri"/>
                <w:lang w:eastAsia="pl-PL"/>
              </w:rPr>
              <w:t>Katarzynów</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476F689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12 356,84</w:t>
            </w:r>
          </w:p>
        </w:tc>
        <w:tc>
          <w:tcPr>
            <w:tcW w:w="1275" w:type="dxa"/>
            <w:tcBorders>
              <w:top w:val="nil"/>
              <w:left w:val="nil"/>
              <w:bottom w:val="single" w:sz="8" w:space="0" w:color="auto"/>
              <w:right w:val="single" w:sz="4" w:space="0" w:color="auto"/>
            </w:tcBorders>
            <w:shd w:val="clear" w:color="auto" w:fill="auto"/>
            <w:vAlign w:val="center"/>
            <w:hideMark/>
          </w:tcPr>
          <w:p w14:paraId="180C94B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35B30AB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30AF42E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4EA6A71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6A65951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A66D7FB"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6F7214C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26</w:t>
            </w:r>
          </w:p>
        </w:tc>
        <w:tc>
          <w:tcPr>
            <w:tcW w:w="1688" w:type="dxa"/>
            <w:tcBorders>
              <w:top w:val="nil"/>
              <w:left w:val="nil"/>
              <w:bottom w:val="single" w:sz="8" w:space="0" w:color="auto"/>
              <w:right w:val="single" w:sz="4" w:space="0" w:color="auto"/>
            </w:tcBorders>
            <w:shd w:val="clear" w:color="auto" w:fill="auto"/>
            <w:vAlign w:val="center"/>
            <w:hideMark/>
          </w:tcPr>
          <w:p w14:paraId="06933ACF"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Kazimierki</w:t>
            </w:r>
          </w:p>
        </w:tc>
        <w:tc>
          <w:tcPr>
            <w:tcW w:w="1838" w:type="dxa"/>
            <w:tcBorders>
              <w:top w:val="nil"/>
              <w:left w:val="nil"/>
              <w:bottom w:val="single" w:sz="8" w:space="0" w:color="auto"/>
              <w:right w:val="single" w:sz="4" w:space="0" w:color="auto"/>
            </w:tcBorders>
            <w:shd w:val="clear" w:color="auto" w:fill="auto"/>
            <w:vAlign w:val="center"/>
            <w:hideMark/>
          </w:tcPr>
          <w:p w14:paraId="5943D311"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drogi na terenie sołectwa Kazimierki </w:t>
            </w:r>
          </w:p>
        </w:tc>
        <w:tc>
          <w:tcPr>
            <w:tcW w:w="1260" w:type="dxa"/>
            <w:tcBorders>
              <w:top w:val="nil"/>
              <w:left w:val="nil"/>
              <w:bottom w:val="single" w:sz="8" w:space="0" w:color="auto"/>
              <w:right w:val="single" w:sz="4" w:space="0" w:color="auto"/>
            </w:tcBorders>
            <w:shd w:val="clear" w:color="auto" w:fill="auto"/>
            <w:vAlign w:val="center"/>
            <w:hideMark/>
          </w:tcPr>
          <w:p w14:paraId="1A05120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10 996,81</w:t>
            </w:r>
          </w:p>
        </w:tc>
        <w:tc>
          <w:tcPr>
            <w:tcW w:w="1275" w:type="dxa"/>
            <w:tcBorders>
              <w:top w:val="nil"/>
              <w:left w:val="nil"/>
              <w:bottom w:val="single" w:sz="8" w:space="0" w:color="auto"/>
              <w:right w:val="single" w:sz="4" w:space="0" w:color="auto"/>
            </w:tcBorders>
            <w:shd w:val="clear" w:color="auto" w:fill="auto"/>
            <w:vAlign w:val="center"/>
            <w:hideMark/>
          </w:tcPr>
          <w:p w14:paraId="4F91BB7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9 939,97</w:t>
            </w:r>
          </w:p>
        </w:tc>
        <w:tc>
          <w:tcPr>
            <w:tcW w:w="849" w:type="dxa"/>
            <w:tcBorders>
              <w:top w:val="nil"/>
              <w:left w:val="nil"/>
              <w:bottom w:val="single" w:sz="8" w:space="0" w:color="auto"/>
              <w:right w:val="single" w:sz="4" w:space="0" w:color="auto"/>
            </w:tcBorders>
            <w:shd w:val="clear" w:color="auto" w:fill="auto"/>
            <w:vAlign w:val="center"/>
            <w:hideMark/>
          </w:tcPr>
          <w:p w14:paraId="24D16FB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90,39</w:t>
            </w:r>
          </w:p>
        </w:tc>
        <w:tc>
          <w:tcPr>
            <w:tcW w:w="1139" w:type="dxa"/>
            <w:tcBorders>
              <w:top w:val="nil"/>
              <w:left w:val="nil"/>
              <w:bottom w:val="single" w:sz="8" w:space="0" w:color="auto"/>
              <w:right w:val="single" w:sz="4" w:space="0" w:color="auto"/>
            </w:tcBorders>
            <w:shd w:val="clear" w:color="auto" w:fill="auto"/>
            <w:vAlign w:val="center"/>
            <w:hideMark/>
          </w:tcPr>
          <w:p w14:paraId="11B69A4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9 939,97</w:t>
            </w:r>
          </w:p>
        </w:tc>
        <w:tc>
          <w:tcPr>
            <w:tcW w:w="1274" w:type="dxa"/>
            <w:tcBorders>
              <w:top w:val="nil"/>
              <w:left w:val="nil"/>
              <w:bottom w:val="single" w:sz="8" w:space="0" w:color="auto"/>
              <w:right w:val="single" w:sz="8" w:space="0" w:color="auto"/>
            </w:tcBorders>
            <w:shd w:val="clear" w:color="auto" w:fill="auto"/>
            <w:vAlign w:val="center"/>
            <w:hideMark/>
          </w:tcPr>
          <w:p w14:paraId="2548E8B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79137470"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50D88A8"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5678BC9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27</w:t>
            </w:r>
          </w:p>
        </w:tc>
        <w:tc>
          <w:tcPr>
            <w:tcW w:w="1688" w:type="dxa"/>
            <w:tcBorders>
              <w:top w:val="nil"/>
              <w:left w:val="nil"/>
              <w:bottom w:val="single" w:sz="8" w:space="0" w:color="auto"/>
              <w:right w:val="single" w:sz="4" w:space="0" w:color="auto"/>
            </w:tcBorders>
            <w:shd w:val="clear" w:color="auto" w:fill="auto"/>
            <w:vAlign w:val="center"/>
            <w:hideMark/>
          </w:tcPr>
          <w:p w14:paraId="70E77877"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Lipie</w:t>
            </w:r>
          </w:p>
        </w:tc>
        <w:tc>
          <w:tcPr>
            <w:tcW w:w="1838" w:type="dxa"/>
            <w:tcBorders>
              <w:top w:val="nil"/>
              <w:left w:val="nil"/>
              <w:bottom w:val="single" w:sz="8" w:space="0" w:color="auto"/>
              <w:right w:val="single" w:sz="4" w:space="0" w:color="auto"/>
            </w:tcBorders>
            <w:shd w:val="clear" w:color="auto" w:fill="auto"/>
            <w:vAlign w:val="center"/>
            <w:hideMark/>
          </w:tcPr>
          <w:p w14:paraId="7B057359"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Przebudowa drogi gminnej przez wieś Lipie</w:t>
            </w:r>
          </w:p>
        </w:tc>
        <w:tc>
          <w:tcPr>
            <w:tcW w:w="1260" w:type="dxa"/>
            <w:tcBorders>
              <w:top w:val="nil"/>
              <w:left w:val="nil"/>
              <w:bottom w:val="single" w:sz="8" w:space="0" w:color="auto"/>
              <w:right w:val="single" w:sz="4" w:space="0" w:color="auto"/>
            </w:tcBorders>
            <w:shd w:val="clear" w:color="auto" w:fill="auto"/>
            <w:vAlign w:val="center"/>
            <w:hideMark/>
          </w:tcPr>
          <w:p w14:paraId="1B2722E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23 081,65</w:t>
            </w:r>
          </w:p>
        </w:tc>
        <w:tc>
          <w:tcPr>
            <w:tcW w:w="1275" w:type="dxa"/>
            <w:tcBorders>
              <w:top w:val="nil"/>
              <w:left w:val="nil"/>
              <w:bottom w:val="single" w:sz="8" w:space="0" w:color="auto"/>
              <w:right w:val="single" w:sz="4" w:space="0" w:color="auto"/>
            </w:tcBorders>
            <w:shd w:val="clear" w:color="auto" w:fill="auto"/>
            <w:vAlign w:val="center"/>
            <w:hideMark/>
          </w:tcPr>
          <w:p w14:paraId="4773D93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23 081,65</w:t>
            </w:r>
          </w:p>
        </w:tc>
        <w:tc>
          <w:tcPr>
            <w:tcW w:w="849" w:type="dxa"/>
            <w:tcBorders>
              <w:top w:val="nil"/>
              <w:left w:val="nil"/>
              <w:bottom w:val="single" w:sz="8" w:space="0" w:color="auto"/>
              <w:right w:val="single" w:sz="4" w:space="0" w:color="auto"/>
            </w:tcBorders>
            <w:shd w:val="clear" w:color="auto" w:fill="auto"/>
            <w:vAlign w:val="center"/>
            <w:hideMark/>
          </w:tcPr>
          <w:p w14:paraId="42608A7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0CABCFC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364E6D5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23 081,65</w:t>
            </w:r>
          </w:p>
        </w:tc>
        <w:tc>
          <w:tcPr>
            <w:tcW w:w="729" w:type="dxa"/>
            <w:vAlign w:val="center"/>
            <w:hideMark/>
          </w:tcPr>
          <w:p w14:paraId="79C49177"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061F5AC" w14:textId="77777777" w:rsidTr="00695F71">
        <w:trPr>
          <w:trHeight w:val="6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7340436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28</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0366FDB2"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Łaszczyn</w:t>
            </w:r>
          </w:p>
        </w:tc>
        <w:tc>
          <w:tcPr>
            <w:tcW w:w="1838" w:type="dxa"/>
            <w:tcBorders>
              <w:top w:val="nil"/>
              <w:left w:val="nil"/>
              <w:bottom w:val="single" w:sz="4" w:space="0" w:color="auto"/>
              <w:right w:val="single" w:sz="4" w:space="0" w:color="auto"/>
            </w:tcBorders>
            <w:shd w:val="clear" w:color="auto" w:fill="auto"/>
            <w:vAlign w:val="center"/>
            <w:hideMark/>
          </w:tcPr>
          <w:p w14:paraId="211F5488"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Utwardzenie dróg w Łaszczynie tłuczniem</w:t>
            </w:r>
          </w:p>
        </w:tc>
        <w:tc>
          <w:tcPr>
            <w:tcW w:w="1260" w:type="dxa"/>
            <w:tcBorders>
              <w:top w:val="nil"/>
              <w:left w:val="nil"/>
              <w:bottom w:val="single" w:sz="4" w:space="0" w:color="auto"/>
              <w:right w:val="single" w:sz="4" w:space="0" w:color="auto"/>
            </w:tcBorders>
            <w:shd w:val="clear" w:color="auto" w:fill="auto"/>
            <w:vAlign w:val="center"/>
            <w:hideMark/>
          </w:tcPr>
          <w:p w14:paraId="49FAA81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9 141,94</w:t>
            </w:r>
          </w:p>
        </w:tc>
        <w:tc>
          <w:tcPr>
            <w:tcW w:w="1275" w:type="dxa"/>
            <w:tcBorders>
              <w:top w:val="nil"/>
              <w:left w:val="nil"/>
              <w:bottom w:val="single" w:sz="4" w:space="0" w:color="auto"/>
              <w:right w:val="single" w:sz="4" w:space="0" w:color="auto"/>
            </w:tcBorders>
            <w:shd w:val="clear" w:color="auto" w:fill="auto"/>
            <w:vAlign w:val="center"/>
            <w:hideMark/>
          </w:tcPr>
          <w:p w14:paraId="300F6D8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8 357,74</w:t>
            </w:r>
          </w:p>
        </w:tc>
        <w:tc>
          <w:tcPr>
            <w:tcW w:w="849" w:type="dxa"/>
            <w:tcBorders>
              <w:top w:val="nil"/>
              <w:left w:val="nil"/>
              <w:bottom w:val="single" w:sz="4" w:space="0" w:color="auto"/>
              <w:right w:val="single" w:sz="4" w:space="0" w:color="auto"/>
            </w:tcBorders>
            <w:shd w:val="clear" w:color="auto" w:fill="auto"/>
            <w:vAlign w:val="center"/>
            <w:hideMark/>
          </w:tcPr>
          <w:p w14:paraId="5AE9681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91,42</w:t>
            </w:r>
          </w:p>
        </w:tc>
        <w:tc>
          <w:tcPr>
            <w:tcW w:w="1139" w:type="dxa"/>
            <w:tcBorders>
              <w:top w:val="nil"/>
              <w:left w:val="nil"/>
              <w:bottom w:val="single" w:sz="4" w:space="0" w:color="auto"/>
              <w:right w:val="single" w:sz="4" w:space="0" w:color="auto"/>
            </w:tcBorders>
            <w:shd w:val="clear" w:color="auto" w:fill="auto"/>
            <w:vAlign w:val="center"/>
            <w:hideMark/>
          </w:tcPr>
          <w:p w14:paraId="474C612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8 357,74</w:t>
            </w:r>
          </w:p>
        </w:tc>
        <w:tc>
          <w:tcPr>
            <w:tcW w:w="1274" w:type="dxa"/>
            <w:tcBorders>
              <w:top w:val="nil"/>
              <w:left w:val="nil"/>
              <w:bottom w:val="single" w:sz="4" w:space="0" w:color="auto"/>
              <w:right w:val="single" w:sz="8" w:space="0" w:color="auto"/>
            </w:tcBorders>
            <w:shd w:val="clear" w:color="auto" w:fill="auto"/>
            <w:vAlign w:val="center"/>
            <w:hideMark/>
          </w:tcPr>
          <w:p w14:paraId="5838D51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1754843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4FA6D81" w14:textId="77777777" w:rsidTr="00695F71">
        <w:trPr>
          <w:trHeight w:val="1815"/>
        </w:trPr>
        <w:tc>
          <w:tcPr>
            <w:tcW w:w="448" w:type="dxa"/>
            <w:vMerge/>
            <w:tcBorders>
              <w:top w:val="nil"/>
              <w:left w:val="single" w:sz="8" w:space="0" w:color="auto"/>
              <w:bottom w:val="single" w:sz="8" w:space="0" w:color="000000"/>
              <w:right w:val="single" w:sz="4" w:space="0" w:color="auto"/>
            </w:tcBorders>
            <w:vAlign w:val="center"/>
            <w:hideMark/>
          </w:tcPr>
          <w:p w14:paraId="691A9555"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3BDFD384"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14C24F8A"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Remont zaplecza socjalnego świetlicy wiejskiej znajdującej się w budynku OSP w Wilkowie Drugim </w:t>
            </w:r>
          </w:p>
        </w:tc>
        <w:tc>
          <w:tcPr>
            <w:tcW w:w="1260" w:type="dxa"/>
            <w:tcBorders>
              <w:top w:val="nil"/>
              <w:left w:val="nil"/>
              <w:bottom w:val="single" w:sz="8" w:space="0" w:color="auto"/>
              <w:right w:val="single" w:sz="4" w:space="0" w:color="auto"/>
            </w:tcBorders>
            <w:shd w:val="clear" w:color="auto" w:fill="auto"/>
            <w:vAlign w:val="center"/>
            <w:hideMark/>
          </w:tcPr>
          <w:p w14:paraId="7D7219C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1 000,00</w:t>
            </w:r>
          </w:p>
        </w:tc>
        <w:tc>
          <w:tcPr>
            <w:tcW w:w="1275" w:type="dxa"/>
            <w:tcBorders>
              <w:top w:val="nil"/>
              <w:left w:val="nil"/>
              <w:bottom w:val="single" w:sz="8" w:space="0" w:color="auto"/>
              <w:right w:val="single" w:sz="4" w:space="0" w:color="auto"/>
            </w:tcBorders>
            <w:shd w:val="clear" w:color="auto" w:fill="auto"/>
            <w:vAlign w:val="center"/>
            <w:hideMark/>
          </w:tcPr>
          <w:p w14:paraId="1D53CD6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32FC71E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19AA008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274" w:type="dxa"/>
            <w:tcBorders>
              <w:top w:val="nil"/>
              <w:left w:val="nil"/>
              <w:bottom w:val="single" w:sz="8" w:space="0" w:color="auto"/>
              <w:right w:val="single" w:sz="8" w:space="0" w:color="auto"/>
            </w:tcBorders>
            <w:shd w:val="clear" w:color="auto" w:fill="auto"/>
            <w:vAlign w:val="center"/>
            <w:hideMark/>
          </w:tcPr>
          <w:p w14:paraId="29E25C6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6BFFF22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C3F6110" w14:textId="77777777" w:rsidTr="00695F71">
        <w:trPr>
          <w:trHeight w:val="18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2647E0E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lastRenderedPageBreak/>
              <w:t>29</w:t>
            </w:r>
          </w:p>
        </w:tc>
        <w:tc>
          <w:tcPr>
            <w:tcW w:w="1688" w:type="dxa"/>
            <w:tcBorders>
              <w:top w:val="nil"/>
              <w:left w:val="nil"/>
              <w:bottom w:val="single" w:sz="8" w:space="0" w:color="auto"/>
              <w:right w:val="single" w:sz="4" w:space="0" w:color="auto"/>
            </w:tcBorders>
            <w:shd w:val="clear" w:color="auto" w:fill="auto"/>
            <w:vAlign w:val="center"/>
            <w:hideMark/>
          </w:tcPr>
          <w:p w14:paraId="2E8AEA9C"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Machnatka</w:t>
            </w:r>
          </w:p>
        </w:tc>
        <w:tc>
          <w:tcPr>
            <w:tcW w:w="1838" w:type="dxa"/>
            <w:tcBorders>
              <w:top w:val="nil"/>
              <w:left w:val="nil"/>
              <w:bottom w:val="single" w:sz="8" w:space="0" w:color="auto"/>
              <w:right w:val="single" w:sz="4" w:space="0" w:color="auto"/>
            </w:tcBorders>
            <w:shd w:val="clear" w:color="auto" w:fill="auto"/>
            <w:vAlign w:val="center"/>
            <w:hideMark/>
          </w:tcPr>
          <w:p w14:paraId="22573878"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Przebudowa drogi gminnej we wsi Machnatka odcinka Machnatka-Lipie (NOWINA) - Pieńki </w:t>
            </w:r>
            <w:proofErr w:type="spellStart"/>
            <w:r w:rsidRPr="000956BD">
              <w:rPr>
                <w:rFonts w:ascii="Calibri" w:eastAsia="Times New Roman" w:hAnsi="Calibri" w:cs="Calibri"/>
                <w:lang w:eastAsia="pl-PL"/>
              </w:rPr>
              <w:t>Machnackie</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071E064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11 812,83</w:t>
            </w:r>
          </w:p>
        </w:tc>
        <w:tc>
          <w:tcPr>
            <w:tcW w:w="1275" w:type="dxa"/>
            <w:tcBorders>
              <w:top w:val="nil"/>
              <w:left w:val="nil"/>
              <w:bottom w:val="single" w:sz="8" w:space="0" w:color="auto"/>
              <w:right w:val="single" w:sz="4" w:space="0" w:color="auto"/>
            </w:tcBorders>
            <w:shd w:val="clear" w:color="auto" w:fill="auto"/>
            <w:vAlign w:val="center"/>
            <w:hideMark/>
          </w:tcPr>
          <w:p w14:paraId="25E270A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7B07D73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76D7FCB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5707116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4533B8A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F6385CA"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567B9BD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30</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5F15AE9D"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Machnatka Parcela </w:t>
            </w:r>
          </w:p>
        </w:tc>
        <w:tc>
          <w:tcPr>
            <w:tcW w:w="1838" w:type="dxa"/>
            <w:tcBorders>
              <w:top w:val="nil"/>
              <w:left w:val="nil"/>
              <w:bottom w:val="single" w:sz="4" w:space="0" w:color="auto"/>
              <w:right w:val="single" w:sz="4" w:space="0" w:color="auto"/>
            </w:tcBorders>
            <w:shd w:val="clear" w:color="auto" w:fill="auto"/>
            <w:vAlign w:val="center"/>
            <w:hideMark/>
          </w:tcPr>
          <w:p w14:paraId="5DD8A961"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gminnych na terenie sołectwa Machnatka Parcela</w:t>
            </w:r>
          </w:p>
        </w:tc>
        <w:tc>
          <w:tcPr>
            <w:tcW w:w="1260" w:type="dxa"/>
            <w:tcBorders>
              <w:top w:val="nil"/>
              <w:left w:val="nil"/>
              <w:bottom w:val="single" w:sz="4" w:space="0" w:color="auto"/>
              <w:right w:val="single" w:sz="4" w:space="0" w:color="auto"/>
            </w:tcBorders>
            <w:shd w:val="clear" w:color="auto" w:fill="auto"/>
            <w:vAlign w:val="center"/>
            <w:hideMark/>
          </w:tcPr>
          <w:p w14:paraId="5BE6E11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4 364,37</w:t>
            </w:r>
          </w:p>
        </w:tc>
        <w:tc>
          <w:tcPr>
            <w:tcW w:w="1275" w:type="dxa"/>
            <w:tcBorders>
              <w:top w:val="nil"/>
              <w:left w:val="nil"/>
              <w:bottom w:val="single" w:sz="4" w:space="0" w:color="auto"/>
              <w:right w:val="single" w:sz="4" w:space="0" w:color="auto"/>
            </w:tcBorders>
            <w:shd w:val="clear" w:color="auto" w:fill="auto"/>
            <w:vAlign w:val="center"/>
            <w:hideMark/>
          </w:tcPr>
          <w:p w14:paraId="43568DB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4 364,37</w:t>
            </w:r>
          </w:p>
        </w:tc>
        <w:tc>
          <w:tcPr>
            <w:tcW w:w="849" w:type="dxa"/>
            <w:tcBorders>
              <w:top w:val="nil"/>
              <w:left w:val="nil"/>
              <w:bottom w:val="single" w:sz="4" w:space="0" w:color="auto"/>
              <w:right w:val="single" w:sz="4" w:space="0" w:color="auto"/>
            </w:tcBorders>
            <w:shd w:val="clear" w:color="auto" w:fill="auto"/>
            <w:vAlign w:val="center"/>
            <w:hideMark/>
          </w:tcPr>
          <w:p w14:paraId="6A88900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140B67B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4 364,37</w:t>
            </w:r>
          </w:p>
        </w:tc>
        <w:tc>
          <w:tcPr>
            <w:tcW w:w="1274" w:type="dxa"/>
            <w:tcBorders>
              <w:top w:val="nil"/>
              <w:left w:val="nil"/>
              <w:bottom w:val="single" w:sz="4" w:space="0" w:color="auto"/>
              <w:right w:val="single" w:sz="8" w:space="0" w:color="auto"/>
            </w:tcBorders>
            <w:shd w:val="clear" w:color="auto" w:fill="auto"/>
            <w:vAlign w:val="center"/>
            <w:hideMark/>
          </w:tcPr>
          <w:p w14:paraId="1496B04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73F52A4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EA70E03" w14:textId="77777777" w:rsidTr="00695F71">
        <w:trPr>
          <w:trHeight w:val="1815"/>
        </w:trPr>
        <w:tc>
          <w:tcPr>
            <w:tcW w:w="448" w:type="dxa"/>
            <w:vMerge/>
            <w:tcBorders>
              <w:top w:val="nil"/>
              <w:left w:val="single" w:sz="8" w:space="0" w:color="auto"/>
              <w:bottom w:val="single" w:sz="8" w:space="0" w:color="000000"/>
              <w:right w:val="single" w:sz="4" w:space="0" w:color="auto"/>
            </w:tcBorders>
            <w:vAlign w:val="center"/>
            <w:hideMark/>
          </w:tcPr>
          <w:p w14:paraId="48105F70"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372A2959"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6781171E"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Budowa budynku gospodarczego z pomieszczeniem świetlicy wiejskiej we wsi Machnatka Parcela</w:t>
            </w:r>
          </w:p>
        </w:tc>
        <w:tc>
          <w:tcPr>
            <w:tcW w:w="1260" w:type="dxa"/>
            <w:tcBorders>
              <w:top w:val="nil"/>
              <w:left w:val="nil"/>
              <w:bottom w:val="single" w:sz="8" w:space="0" w:color="auto"/>
              <w:right w:val="single" w:sz="4" w:space="0" w:color="auto"/>
            </w:tcBorders>
            <w:shd w:val="clear" w:color="auto" w:fill="auto"/>
            <w:vAlign w:val="center"/>
            <w:hideMark/>
          </w:tcPr>
          <w:p w14:paraId="5E60C74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12 500,00</w:t>
            </w:r>
          </w:p>
        </w:tc>
        <w:tc>
          <w:tcPr>
            <w:tcW w:w="1275" w:type="dxa"/>
            <w:tcBorders>
              <w:top w:val="nil"/>
              <w:left w:val="nil"/>
              <w:bottom w:val="single" w:sz="8" w:space="0" w:color="auto"/>
              <w:right w:val="single" w:sz="4" w:space="0" w:color="auto"/>
            </w:tcBorders>
            <w:shd w:val="clear" w:color="auto" w:fill="auto"/>
            <w:vAlign w:val="center"/>
            <w:hideMark/>
          </w:tcPr>
          <w:p w14:paraId="41CA699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12 500,00</w:t>
            </w:r>
          </w:p>
        </w:tc>
        <w:tc>
          <w:tcPr>
            <w:tcW w:w="849" w:type="dxa"/>
            <w:tcBorders>
              <w:top w:val="nil"/>
              <w:left w:val="nil"/>
              <w:bottom w:val="single" w:sz="8" w:space="0" w:color="auto"/>
              <w:right w:val="single" w:sz="4" w:space="0" w:color="auto"/>
            </w:tcBorders>
            <w:shd w:val="clear" w:color="auto" w:fill="auto"/>
            <w:vAlign w:val="center"/>
            <w:hideMark/>
          </w:tcPr>
          <w:p w14:paraId="0D412AB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18112B3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65B3AA4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12 500,00</w:t>
            </w:r>
          </w:p>
        </w:tc>
        <w:tc>
          <w:tcPr>
            <w:tcW w:w="729" w:type="dxa"/>
            <w:vAlign w:val="center"/>
            <w:hideMark/>
          </w:tcPr>
          <w:p w14:paraId="38995D8F"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FF9F443"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19D18BD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31</w:t>
            </w:r>
          </w:p>
        </w:tc>
        <w:tc>
          <w:tcPr>
            <w:tcW w:w="1688" w:type="dxa"/>
            <w:tcBorders>
              <w:top w:val="nil"/>
              <w:left w:val="nil"/>
              <w:bottom w:val="single" w:sz="8" w:space="0" w:color="auto"/>
              <w:right w:val="single" w:sz="4" w:space="0" w:color="auto"/>
            </w:tcBorders>
            <w:shd w:val="clear" w:color="auto" w:fill="auto"/>
            <w:vAlign w:val="center"/>
            <w:hideMark/>
          </w:tcPr>
          <w:p w14:paraId="16EE8F9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Nowy Błędów</w:t>
            </w:r>
          </w:p>
        </w:tc>
        <w:tc>
          <w:tcPr>
            <w:tcW w:w="1838" w:type="dxa"/>
            <w:tcBorders>
              <w:top w:val="nil"/>
              <w:left w:val="nil"/>
              <w:bottom w:val="single" w:sz="8" w:space="0" w:color="auto"/>
              <w:right w:val="single" w:sz="4" w:space="0" w:color="auto"/>
            </w:tcBorders>
            <w:shd w:val="clear" w:color="auto" w:fill="auto"/>
            <w:vAlign w:val="center"/>
            <w:hideMark/>
          </w:tcPr>
          <w:p w14:paraId="5907A7EA"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na terenie sołectwa Nowy Błędów</w:t>
            </w:r>
          </w:p>
        </w:tc>
        <w:tc>
          <w:tcPr>
            <w:tcW w:w="1260" w:type="dxa"/>
            <w:tcBorders>
              <w:top w:val="nil"/>
              <w:left w:val="nil"/>
              <w:bottom w:val="single" w:sz="8" w:space="0" w:color="auto"/>
              <w:right w:val="single" w:sz="4" w:space="0" w:color="auto"/>
            </w:tcBorders>
            <w:shd w:val="clear" w:color="auto" w:fill="auto"/>
            <w:vAlign w:val="center"/>
            <w:hideMark/>
          </w:tcPr>
          <w:p w14:paraId="15C192D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10 724,81</w:t>
            </w:r>
          </w:p>
        </w:tc>
        <w:tc>
          <w:tcPr>
            <w:tcW w:w="1275" w:type="dxa"/>
            <w:tcBorders>
              <w:top w:val="nil"/>
              <w:left w:val="nil"/>
              <w:bottom w:val="single" w:sz="8" w:space="0" w:color="auto"/>
              <w:right w:val="single" w:sz="4" w:space="0" w:color="auto"/>
            </w:tcBorders>
            <w:shd w:val="clear" w:color="auto" w:fill="auto"/>
            <w:vAlign w:val="center"/>
            <w:hideMark/>
          </w:tcPr>
          <w:p w14:paraId="3E2B7CA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6 625,45</w:t>
            </w:r>
          </w:p>
        </w:tc>
        <w:tc>
          <w:tcPr>
            <w:tcW w:w="849" w:type="dxa"/>
            <w:tcBorders>
              <w:top w:val="nil"/>
              <w:left w:val="nil"/>
              <w:bottom w:val="single" w:sz="8" w:space="0" w:color="auto"/>
              <w:right w:val="single" w:sz="4" w:space="0" w:color="auto"/>
            </w:tcBorders>
            <w:shd w:val="clear" w:color="auto" w:fill="auto"/>
            <w:vAlign w:val="center"/>
            <w:hideMark/>
          </w:tcPr>
          <w:p w14:paraId="255ADDA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61,78</w:t>
            </w:r>
          </w:p>
        </w:tc>
        <w:tc>
          <w:tcPr>
            <w:tcW w:w="1139" w:type="dxa"/>
            <w:tcBorders>
              <w:top w:val="nil"/>
              <w:left w:val="nil"/>
              <w:bottom w:val="single" w:sz="8" w:space="0" w:color="auto"/>
              <w:right w:val="single" w:sz="4" w:space="0" w:color="auto"/>
            </w:tcBorders>
            <w:shd w:val="clear" w:color="auto" w:fill="auto"/>
            <w:vAlign w:val="center"/>
            <w:hideMark/>
          </w:tcPr>
          <w:p w14:paraId="29F528B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6 625,45</w:t>
            </w:r>
          </w:p>
        </w:tc>
        <w:tc>
          <w:tcPr>
            <w:tcW w:w="1274" w:type="dxa"/>
            <w:tcBorders>
              <w:top w:val="nil"/>
              <w:left w:val="nil"/>
              <w:bottom w:val="single" w:sz="8" w:space="0" w:color="auto"/>
              <w:right w:val="single" w:sz="8" w:space="0" w:color="auto"/>
            </w:tcBorders>
            <w:shd w:val="clear" w:color="auto" w:fill="auto"/>
            <w:vAlign w:val="center"/>
            <w:hideMark/>
          </w:tcPr>
          <w:p w14:paraId="3D284D1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E2296A4"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F529FC5" w14:textId="77777777" w:rsidTr="00695F71">
        <w:trPr>
          <w:trHeight w:val="6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531C6A4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32</w:t>
            </w:r>
          </w:p>
        </w:tc>
        <w:tc>
          <w:tcPr>
            <w:tcW w:w="1688" w:type="dxa"/>
            <w:tcBorders>
              <w:top w:val="nil"/>
              <w:left w:val="nil"/>
              <w:bottom w:val="single" w:sz="8" w:space="0" w:color="auto"/>
              <w:right w:val="single" w:sz="4" w:space="0" w:color="auto"/>
            </w:tcBorders>
            <w:shd w:val="clear" w:color="auto" w:fill="auto"/>
            <w:vAlign w:val="center"/>
            <w:hideMark/>
          </w:tcPr>
          <w:p w14:paraId="042631FD"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Oleśnik</w:t>
            </w:r>
          </w:p>
        </w:tc>
        <w:tc>
          <w:tcPr>
            <w:tcW w:w="1838" w:type="dxa"/>
            <w:tcBorders>
              <w:top w:val="nil"/>
              <w:left w:val="nil"/>
              <w:bottom w:val="single" w:sz="8" w:space="0" w:color="auto"/>
              <w:right w:val="single" w:sz="4" w:space="0" w:color="auto"/>
            </w:tcBorders>
            <w:shd w:val="clear" w:color="auto" w:fill="auto"/>
            <w:vAlign w:val="center"/>
            <w:hideMark/>
          </w:tcPr>
          <w:p w14:paraId="4858649E"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Asfaltowanie drogi we wsi Oleśnik</w:t>
            </w:r>
          </w:p>
        </w:tc>
        <w:tc>
          <w:tcPr>
            <w:tcW w:w="1260" w:type="dxa"/>
            <w:tcBorders>
              <w:top w:val="nil"/>
              <w:left w:val="nil"/>
              <w:bottom w:val="single" w:sz="8" w:space="0" w:color="auto"/>
              <w:right w:val="single" w:sz="4" w:space="0" w:color="auto"/>
            </w:tcBorders>
            <w:shd w:val="clear" w:color="auto" w:fill="auto"/>
            <w:vAlign w:val="center"/>
            <w:hideMark/>
          </w:tcPr>
          <w:p w14:paraId="0218D39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11 346,54</w:t>
            </w:r>
          </w:p>
        </w:tc>
        <w:tc>
          <w:tcPr>
            <w:tcW w:w="1275" w:type="dxa"/>
            <w:tcBorders>
              <w:top w:val="nil"/>
              <w:left w:val="nil"/>
              <w:bottom w:val="single" w:sz="8" w:space="0" w:color="auto"/>
              <w:right w:val="single" w:sz="4" w:space="0" w:color="auto"/>
            </w:tcBorders>
            <w:shd w:val="clear" w:color="auto" w:fill="auto"/>
            <w:vAlign w:val="center"/>
            <w:hideMark/>
          </w:tcPr>
          <w:p w14:paraId="0D7A520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27,70</w:t>
            </w:r>
          </w:p>
        </w:tc>
        <w:tc>
          <w:tcPr>
            <w:tcW w:w="849" w:type="dxa"/>
            <w:tcBorders>
              <w:top w:val="nil"/>
              <w:left w:val="nil"/>
              <w:bottom w:val="single" w:sz="8" w:space="0" w:color="auto"/>
              <w:right w:val="single" w:sz="4" w:space="0" w:color="auto"/>
            </w:tcBorders>
            <w:shd w:val="clear" w:color="auto" w:fill="auto"/>
            <w:vAlign w:val="center"/>
            <w:hideMark/>
          </w:tcPr>
          <w:p w14:paraId="28A987E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0,24</w:t>
            </w:r>
          </w:p>
        </w:tc>
        <w:tc>
          <w:tcPr>
            <w:tcW w:w="1139" w:type="dxa"/>
            <w:tcBorders>
              <w:top w:val="nil"/>
              <w:left w:val="nil"/>
              <w:bottom w:val="single" w:sz="8" w:space="0" w:color="auto"/>
              <w:right w:val="single" w:sz="4" w:space="0" w:color="auto"/>
            </w:tcBorders>
            <w:shd w:val="clear" w:color="auto" w:fill="auto"/>
            <w:vAlign w:val="center"/>
            <w:hideMark/>
          </w:tcPr>
          <w:p w14:paraId="0AD04E1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74517F2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27,70</w:t>
            </w:r>
          </w:p>
        </w:tc>
        <w:tc>
          <w:tcPr>
            <w:tcW w:w="729" w:type="dxa"/>
            <w:vAlign w:val="center"/>
            <w:hideMark/>
          </w:tcPr>
          <w:p w14:paraId="75880C73"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B70907B" w14:textId="77777777" w:rsidTr="00695F71">
        <w:trPr>
          <w:trHeight w:val="6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1FC83C7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33</w:t>
            </w:r>
          </w:p>
        </w:tc>
        <w:tc>
          <w:tcPr>
            <w:tcW w:w="1688" w:type="dxa"/>
            <w:tcBorders>
              <w:top w:val="nil"/>
              <w:left w:val="nil"/>
              <w:bottom w:val="single" w:sz="8" w:space="0" w:color="auto"/>
              <w:right w:val="single" w:sz="4" w:space="0" w:color="auto"/>
            </w:tcBorders>
            <w:shd w:val="clear" w:color="auto" w:fill="auto"/>
            <w:vAlign w:val="center"/>
            <w:hideMark/>
          </w:tcPr>
          <w:p w14:paraId="5FC51485"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Pelinów</w:t>
            </w:r>
          </w:p>
        </w:tc>
        <w:tc>
          <w:tcPr>
            <w:tcW w:w="1838" w:type="dxa"/>
            <w:tcBorders>
              <w:top w:val="nil"/>
              <w:left w:val="nil"/>
              <w:bottom w:val="single" w:sz="8" w:space="0" w:color="auto"/>
              <w:right w:val="single" w:sz="4" w:space="0" w:color="auto"/>
            </w:tcBorders>
            <w:shd w:val="clear" w:color="auto" w:fill="auto"/>
            <w:vAlign w:val="center"/>
            <w:hideMark/>
          </w:tcPr>
          <w:p w14:paraId="26B12A5A"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lamp we wsi Pelinów</w:t>
            </w:r>
          </w:p>
        </w:tc>
        <w:tc>
          <w:tcPr>
            <w:tcW w:w="1260" w:type="dxa"/>
            <w:tcBorders>
              <w:top w:val="nil"/>
              <w:left w:val="nil"/>
              <w:bottom w:val="single" w:sz="8" w:space="0" w:color="auto"/>
              <w:right w:val="single" w:sz="4" w:space="0" w:color="auto"/>
            </w:tcBorders>
            <w:shd w:val="clear" w:color="auto" w:fill="auto"/>
            <w:vAlign w:val="center"/>
            <w:hideMark/>
          </w:tcPr>
          <w:p w14:paraId="75B2981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10 025,36</w:t>
            </w:r>
          </w:p>
        </w:tc>
        <w:tc>
          <w:tcPr>
            <w:tcW w:w="1275" w:type="dxa"/>
            <w:tcBorders>
              <w:top w:val="nil"/>
              <w:left w:val="nil"/>
              <w:bottom w:val="single" w:sz="8" w:space="0" w:color="auto"/>
              <w:right w:val="single" w:sz="4" w:space="0" w:color="auto"/>
            </w:tcBorders>
            <w:shd w:val="clear" w:color="auto" w:fill="auto"/>
            <w:vAlign w:val="center"/>
            <w:hideMark/>
          </w:tcPr>
          <w:p w14:paraId="5F81523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9 673,95</w:t>
            </w:r>
          </w:p>
        </w:tc>
        <w:tc>
          <w:tcPr>
            <w:tcW w:w="849" w:type="dxa"/>
            <w:tcBorders>
              <w:top w:val="nil"/>
              <w:left w:val="nil"/>
              <w:bottom w:val="single" w:sz="8" w:space="0" w:color="auto"/>
              <w:right w:val="single" w:sz="4" w:space="0" w:color="auto"/>
            </w:tcBorders>
            <w:shd w:val="clear" w:color="auto" w:fill="auto"/>
            <w:vAlign w:val="center"/>
            <w:hideMark/>
          </w:tcPr>
          <w:p w14:paraId="7F3BFA1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96,49</w:t>
            </w:r>
          </w:p>
        </w:tc>
        <w:tc>
          <w:tcPr>
            <w:tcW w:w="1139" w:type="dxa"/>
            <w:tcBorders>
              <w:top w:val="nil"/>
              <w:left w:val="nil"/>
              <w:bottom w:val="single" w:sz="8" w:space="0" w:color="auto"/>
              <w:right w:val="single" w:sz="4" w:space="0" w:color="auto"/>
            </w:tcBorders>
            <w:shd w:val="clear" w:color="auto" w:fill="auto"/>
            <w:vAlign w:val="center"/>
            <w:hideMark/>
          </w:tcPr>
          <w:p w14:paraId="3AF65D0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9 673,95</w:t>
            </w:r>
          </w:p>
        </w:tc>
        <w:tc>
          <w:tcPr>
            <w:tcW w:w="1274" w:type="dxa"/>
            <w:tcBorders>
              <w:top w:val="nil"/>
              <w:left w:val="nil"/>
              <w:bottom w:val="single" w:sz="8" w:space="0" w:color="auto"/>
              <w:right w:val="single" w:sz="8" w:space="0" w:color="auto"/>
            </w:tcBorders>
            <w:shd w:val="clear" w:color="auto" w:fill="auto"/>
            <w:vAlign w:val="center"/>
            <w:hideMark/>
          </w:tcPr>
          <w:p w14:paraId="185CE97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F75F624"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0030134" w14:textId="77777777" w:rsidTr="00695F71">
        <w:trPr>
          <w:trHeight w:val="27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18638A8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34</w:t>
            </w:r>
          </w:p>
        </w:tc>
        <w:tc>
          <w:tcPr>
            <w:tcW w:w="1688" w:type="dxa"/>
            <w:tcBorders>
              <w:top w:val="nil"/>
              <w:left w:val="nil"/>
              <w:bottom w:val="single" w:sz="8" w:space="0" w:color="auto"/>
              <w:right w:val="single" w:sz="4" w:space="0" w:color="auto"/>
            </w:tcBorders>
            <w:shd w:val="clear" w:color="auto" w:fill="auto"/>
            <w:vAlign w:val="center"/>
            <w:hideMark/>
          </w:tcPr>
          <w:p w14:paraId="3DC5968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Roztworów</w:t>
            </w:r>
          </w:p>
        </w:tc>
        <w:tc>
          <w:tcPr>
            <w:tcW w:w="1838" w:type="dxa"/>
            <w:tcBorders>
              <w:top w:val="nil"/>
              <w:left w:val="nil"/>
              <w:bottom w:val="single" w:sz="8" w:space="0" w:color="auto"/>
              <w:right w:val="single" w:sz="4" w:space="0" w:color="auto"/>
            </w:tcBorders>
            <w:shd w:val="clear" w:color="auto" w:fill="auto"/>
            <w:vAlign w:val="center"/>
            <w:hideMark/>
          </w:tcPr>
          <w:p w14:paraId="602CE287"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Wysypanie drogi we wsi Roztworów tłuczniem (odcinek od drogi powiatowej w kierunku Woli Łęczeszyckiej, odcinek od Bielan PGO w kierunku </w:t>
            </w:r>
            <w:proofErr w:type="spellStart"/>
            <w:r w:rsidRPr="000956BD">
              <w:rPr>
                <w:rFonts w:ascii="Calibri" w:eastAsia="Times New Roman" w:hAnsi="Calibri" w:cs="Calibri"/>
                <w:lang w:eastAsia="pl-PL"/>
              </w:rPr>
              <w:t>Kincla</w:t>
            </w:r>
            <w:proofErr w:type="spellEnd"/>
            <w:r w:rsidRPr="000956BD">
              <w:rPr>
                <w:rFonts w:ascii="Calibri" w:eastAsia="Times New Roman" w:hAnsi="Calibri" w:cs="Calibri"/>
                <w:lang w:eastAsia="pl-PL"/>
              </w:rPr>
              <w:t xml:space="preserve">) </w:t>
            </w:r>
          </w:p>
        </w:tc>
        <w:tc>
          <w:tcPr>
            <w:tcW w:w="1260" w:type="dxa"/>
            <w:tcBorders>
              <w:top w:val="nil"/>
              <w:left w:val="nil"/>
              <w:bottom w:val="single" w:sz="8" w:space="0" w:color="auto"/>
              <w:right w:val="single" w:sz="4" w:space="0" w:color="auto"/>
            </w:tcBorders>
            <w:shd w:val="clear" w:color="auto" w:fill="auto"/>
            <w:vAlign w:val="center"/>
            <w:hideMark/>
          </w:tcPr>
          <w:p w14:paraId="34FB504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9 869,93</w:t>
            </w:r>
          </w:p>
        </w:tc>
        <w:tc>
          <w:tcPr>
            <w:tcW w:w="1275" w:type="dxa"/>
            <w:tcBorders>
              <w:top w:val="nil"/>
              <w:left w:val="nil"/>
              <w:bottom w:val="single" w:sz="8" w:space="0" w:color="auto"/>
              <w:right w:val="single" w:sz="4" w:space="0" w:color="auto"/>
            </w:tcBorders>
            <w:shd w:val="clear" w:color="auto" w:fill="auto"/>
            <w:vAlign w:val="center"/>
            <w:hideMark/>
          </w:tcPr>
          <w:p w14:paraId="28446C1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9 868,55</w:t>
            </w:r>
          </w:p>
        </w:tc>
        <w:tc>
          <w:tcPr>
            <w:tcW w:w="849" w:type="dxa"/>
            <w:tcBorders>
              <w:top w:val="nil"/>
              <w:left w:val="nil"/>
              <w:bottom w:val="single" w:sz="8" w:space="0" w:color="auto"/>
              <w:right w:val="single" w:sz="4" w:space="0" w:color="auto"/>
            </w:tcBorders>
            <w:shd w:val="clear" w:color="auto" w:fill="auto"/>
            <w:vAlign w:val="center"/>
            <w:hideMark/>
          </w:tcPr>
          <w:p w14:paraId="63F3B18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99,99</w:t>
            </w:r>
          </w:p>
        </w:tc>
        <w:tc>
          <w:tcPr>
            <w:tcW w:w="1139" w:type="dxa"/>
            <w:tcBorders>
              <w:top w:val="nil"/>
              <w:left w:val="nil"/>
              <w:bottom w:val="single" w:sz="8" w:space="0" w:color="auto"/>
              <w:right w:val="single" w:sz="4" w:space="0" w:color="auto"/>
            </w:tcBorders>
            <w:shd w:val="clear" w:color="auto" w:fill="auto"/>
            <w:vAlign w:val="center"/>
            <w:hideMark/>
          </w:tcPr>
          <w:p w14:paraId="16EF707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9 868,55</w:t>
            </w:r>
          </w:p>
        </w:tc>
        <w:tc>
          <w:tcPr>
            <w:tcW w:w="1274" w:type="dxa"/>
            <w:tcBorders>
              <w:top w:val="nil"/>
              <w:left w:val="nil"/>
              <w:bottom w:val="single" w:sz="8" w:space="0" w:color="auto"/>
              <w:right w:val="single" w:sz="8" w:space="0" w:color="auto"/>
            </w:tcBorders>
            <w:shd w:val="clear" w:color="auto" w:fill="auto"/>
            <w:vAlign w:val="center"/>
            <w:hideMark/>
          </w:tcPr>
          <w:p w14:paraId="7AB9B9C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218E48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04D4E8B"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1E5207A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35</w:t>
            </w:r>
          </w:p>
        </w:tc>
        <w:tc>
          <w:tcPr>
            <w:tcW w:w="1688" w:type="dxa"/>
            <w:tcBorders>
              <w:top w:val="nil"/>
              <w:left w:val="nil"/>
              <w:bottom w:val="single" w:sz="8" w:space="0" w:color="auto"/>
              <w:right w:val="single" w:sz="4" w:space="0" w:color="auto"/>
            </w:tcBorders>
            <w:shd w:val="clear" w:color="auto" w:fill="auto"/>
            <w:vAlign w:val="center"/>
            <w:hideMark/>
          </w:tcPr>
          <w:p w14:paraId="4BFC4A63"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Sadurki </w:t>
            </w:r>
          </w:p>
        </w:tc>
        <w:tc>
          <w:tcPr>
            <w:tcW w:w="1838" w:type="dxa"/>
            <w:tcBorders>
              <w:top w:val="nil"/>
              <w:left w:val="nil"/>
              <w:bottom w:val="single" w:sz="8" w:space="0" w:color="auto"/>
              <w:right w:val="single" w:sz="4" w:space="0" w:color="auto"/>
            </w:tcBorders>
            <w:shd w:val="clear" w:color="auto" w:fill="auto"/>
            <w:vAlign w:val="center"/>
            <w:hideMark/>
          </w:tcPr>
          <w:p w14:paraId="28BEA510"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Przebudowa drogi gminnej Błędów-Jadwigów</w:t>
            </w:r>
          </w:p>
        </w:tc>
        <w:tc>
          <w:tcPr>
            <w:tcW w:w="1260" w:type="dxa"/>
            <w:tcBorders>
              <w:top w:val="nil"/>
              <w:left w:val="nil"/>
              <w:bottom w:val="single" w:sz="8" w:space="0" w:color="auto"/>
              <w:right w:val="single" w:sz="4" w:space="0" w:color="auto"/>
            </w:tcBorders>
            <w:shd w:val="clear" w:color="auto" w:fill="auto"/>
            <w:vAlign w:val="center"/>
            <w:hideMark/>
          </w:tcPr>
          <w:p w14:paraId="34CF1C4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9 675,64</w:t>
            </w:r>
          </w:p>
        </w:tc>
        <w:tc>
          <w:tcPr>
            <w:tcW w:w="1275" w:type="dxa"/>
            <w:tcBorders>
              <w:top w:val="nil"/>
              <w:left w:val="nil"/>
              <w:bottom w:val="single" w:sz="8" w:space="0" w:color="auto"/>
              <w:right w:val="single" w:sz="4" w:space="0" w:color="auto"/>
            </w:tcBorders>
            <w:shd w:val="clear" w:color="auto" w:fill="auto"/>
            <w:vAlign w:val="center"/>
            <w:hideMark/>
          </w:tcPr>
          <w:p w14:paraId="087C6B8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9 675,64</w:t>
            </w:r>
          </w:p>
        </w:tc>
        <w:tc>
          <w:tcPr>
            <w:tcW w:w="849" w:type="dxa"/>
            <w:tcBorders>
              <w:top w:val="nil"/>
              <w:left w:val="nil"/>
              <w:bottom w:val="single" w:sz="8" w:space="0" w:color="auto"/>
              <w:right w:val="single" w:sz="4" w:space="0" w:color="auto"/>
            </w:tcBorders>
            <w:shd w:val="clear" w:color="auto" w:fill="auto"/>
            <w:vAlign w:val="center"/>
            <w:hideMark/>
          </w:tcPr>
          <w:p w14:paraId="283588B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28CB6FB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1F8963A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9 675,64</w:t>
            </w:r>
          </w:p>
        </w:tc>
        <w:tc>
          <w:tcPr>
            <w:tcW w:w="729" w:type="dxa"/>
            <w:vAlign w:val="center"/>
            <w:hideMark/>
          </w:tcPr>
          <w:p w14:paraId="74C18D0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F3AB35B"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70CAF91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36</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35C2FC50" w14:textId="77777777" w:rsidR="000956BD" w:rsidRPr="000956BD" w:rsidRDefault="000956BD" w:rsidP="000956BD">
            <w:pPr>
              <w:spacing w:after="0" w:line="240" w:lineRule="auto"/>
              <w:jc w:val="center"/>
              <w:rPr>
                <w:rFonts w:ascii="Calibri" w:eastAsia="Times New Roman" w:hAnsi="Calibri" w:cs="Calibri"/>
                <w:b/>
                <w:bCs/>
                <w:lang w:eastAsia="pl-PL"/>
              </w:rPr>
            </w:pPr>
            <w:proofErr w:type="spellStart"/>
            <w:r w:rsidRPr="000956BD">
              <w:rPr>
                <w:rFonts w:ascii="Calibri" w:eastAsia="Times New Roman" w:hAnsi="Calibri" w:cs="Calibri"/>
                <w:b/>
                <w:bCs/>
                <w:lang w:eastAsia="pl-PL"/>
              </w:rPr>
              <w:t>Śmiechówek</w:t>
            </w:r>
            <w:proofErr w:type="spellEnd"/>
          </w:p>
        </w:tc>
        <w:tc>
          <w:tcPr>
            <w:tcW w:w="1838" w:type="dxa"/>
            <w:tcBorders>
              <w:top w:val="nil"/>
              <w:left w:val="nil"/>
              <w:bottom w:val="single" w:sz="4" w:space="0" w:color="auto"/>
              <w:right w:val="single" w:sz="4" w:space="0" w:color="auto"/>
            </w:tcBorders>
            <w:shd w:val="clear" w:color="auto" w:fill="auto"/>
            <w:vAlign w:val="center"/>
            <w:hideMark/>
          </w:tcPr>
          <w:p w14:paraId="145666CD"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Opłata za energię elektryczną za studnię wiejską we wsi </w:t>
            </w:r>
            <w:proofErr w:type="spellStart"/>
            <w:r w:rsidRPr="000956BD">
              <w:rPr>
                <w:rFonts w:ascii="Calibri" w:eastAsia="Times New Roman" w:hAnsi="Calibri" w:cs="Calibri"/>
                <w:lang w:eastAsia="pl-PL"/>
              </w:rPr>
              <w:t>Śmiechówek</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1B282D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1 500,00</w:t>
            </w:r>
          </w:p>
        </w:tc>
        <w:tc>
          <w:tcPr>
            <w:tcW w:w="1275" w:type="dxa"/>
            <w:tcBorders>
              <w:top w:val="nil"/>
              <w:left w:val="nil"/>
              <w:bottom w:val="single" w:sz="4" w:space="0" w:color="auto"/>
              <w:right w:val="single" w:sz="4" w:space="0" w:color="auto"/>
            </w:tcBorders>
            <w:shd w:val="clear" w:color="auto" w:fill="auto"/>
            <w:vAlign w:val="center"/>
            <w:hideMark/>
          </w:tcPr>
          <w:p w14:paraId="4853418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1 139,28</w:t>
            </w:r>
          </w:p>
        </w:tc>
        <w:tc>
          <w:tcPr>
            <w:tcW w:w="849" w:type="dxa"/>
            <w:tcBorders>
              <w:top w:val="nil"/>
              <w:left w:val="nil"/>
              <w:bottom w:val="single" w:sz="4" w:space="0" w:color="auto"/>
              <w:right w:val="single" w:sz="4" w:space="0" w:color="auto"/>
            </w:tcBorders>
            <w:shd w:val="clear" w:color="auto" w:fill="auto"/>
            <w:vAlign w:val="center"/>
            <w:hideMark/>
          </w:tcPr>
          <w:p w14:paraId="3D06ECA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75,95</w:t>
            </w:r>
          </w:p>
        </w:tc>
        <w:tc>
          <w:tcPr>
            <w:tcW w:w="1139" w:type="dxa"/>
            <w:tcBorders>
              <w:top w:val="nil"/>
              <w:left w:val="nil"/>
              <w:bottom w:val="single" w:sz="4" w:space="0" w:color="auto"/>
              <w:right w:val="single" w:sz="4" w:space="0" w:color="auto"/>
            </w:tcBorders>
            <w:shd w:val="clear" w:color="auto" w:fill="auto"/>
            <w:vAlign w:val="center"/>
            <w:hideMark/>
          </w:tcPr>
          <w:p w14:paraId="4DB1BD7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1 139,28</w:t>
            </w:r>
          </w:p>
        </w:tc>
        <w:tc>
          <w:tcPr>
            <w:tcW w:w="1274" w:type="dxa"/>
            <w:tcBorders>
              <w:top w:val="nil"/>
              <w:left w:val="nil"/>
              <w:bottom w:val="single" w:sz="4" w:space="0" w:color="auto"/>
              <w:right w:val="single" w:sz="8" w:space="0" w:color="auto"/>
            </w:tcBorders>
            <w:shd w:val="clear" w:color="auto" w:fill="auto"/>
            <w:vAlign w:val="center"/>
            <w:hideMark/>
          </w:tcPr>
          <w:p w14:paraId="36BEBFF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ED868D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20B56EE"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69FF8D30"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0BD85032"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048934E8"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Remont drogi wiejskiej we wsi </w:t>
            </w:r>
            <w:proofErr w:type="spellStart"/>
            <w:r w:rsidRPr="000956BD">
              <w:rPr>
                <w:rFonts w:ascii="Calibri" w:eastAsia="Times New Roman" w:hAnsi="Calibri" w:cs="Calibri"/>
                <w:lang w:eastAsia="pl-PL"/>
              </w:rPr>
              <w:t>Śmiechówek</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1EBF583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8 020,21</w:t>
            </w:r>
          </w:p>
        </w:tc>
        <w:tc>
          <w:tcPr>
            <w:tcW w:w="1275" w:type="dxa"/>
            <w:tcBorders>
              <w:top w:val="nil"/>
              <w:left w:val="nil"/>
              <w:bottom w:val="single" w:sz="8" w:space="0" w:color="auto"/>
              <w:right w:val="single" w:sz="4" w:space="0" w:color="auto"/>
            </w:tcBorders>
            <w:shd w:val="clear" w:color="auto" w:fill="auto"/>
            <w:vAlign w:val="center"/>
            <w:hideMark/>
          </w:tcPr>
          <w:p w14:paraId="2DA8D93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8 020,21</w:t>
            </w:r>
          </w:p>
        </w:tc>
        <w:tc>
          <w:tcPr>
            <w:tcW w:w="849" w:type="dxa"/>
            <w:tcBorders>
              <w:top w:val="nil"/>
              <w:left w:val="nil"/>
              <w:bottom w:val="single" w:sz="8" w:space="0" w:color="auto"/>
              <w:right w:val="single" w:sz="4" w:space="0" w:color="auto"/>
            </w:tcBorders>
            <w:shd w:val="clear" w:color="auto" w:fill="auto"/>
            <w:vAlign w:val="center"/>
            <w:hideMark/>
          </w:tcPr>
          <w:p w14:paraId="41A2615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0D7CDCD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8 020,21</w:t>
            </w:r>
          </w:p>
        </w:tc>
        <w:tc>
          <w:tcPr>
            <w:tcW w:w="1274" w:type="dxa"/>
            <w:tcBorders>
              <w:top w:val="nil"/>
              <w:left w:val="nil"/>
              <w:bottom w:val="single" w:sz="8" w:space="0" w:color="auto"/>
              <w:right w:val="single" w:sz="8" w:space="0" w:color="auto"/>
            </w:tcBorders>
            <w:shd w:val="clear" w:color="auto" w:fill="auto"/>
            <w:vAlign w:val="center"/>
            <w:hideMark/>
          </w:tcPr>
          <w:p w14:paraId="0A31BBB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0FC1701"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34F3DD0" w14:textId="77777777" w:rsidTr="00695F71">
        <w:trPr>
          <w:trHeight w:val="18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1812D2F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lastRenderedPageBreak/>
              <w:t>37</w:t>
            </w:r>
          </w:p>
        </w:tc>
        <w:tc>
          <w:tcPr>
            <w:tcW w:w="1688" w:type="dxa"/>
            <w:tcBorders>
              <w:top w:val="nil"/>
              <w:left w:val="nil"/>
              <w:bottom w:val="single" w:sz="8" w:space="0" w:color="auto"/>
              <w:right w:val="single" w:sz="4" w:space="0" w:color="auto"/>
            </w:tcBorders>
            <w:shd w:val="clear" w:color="auto" w:fill="auto"/>
            <w:vAlign w:val="center"/>
            <w:hideMark/>
          </w:tcPr>
          <w:p w14:paraId="2532F8F0"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Trzylatków Duży</w:t>
            </w:r>
          </w:p>
        </w:tc>
        <w:tc>
          <w:tcPr>
            <w:tcW w:w="1838" w:type="dxa"/>
            <w:tcBorders>
              <w:top w:val="nil"/>
              <w:left w:val="nil"/>
              <w:bottom w:val="single" w:sz="8" w:space="0" w:color="auto"/>
              <w:right w:val="single" w:sz="4" w:space="0" w:color="auto"/>
            </w:tcBorders>
            <w:shd w:val="clear" w:color="auto" w:fill="auto"/>
            <w:vAlign w:val="center"/>
            <w:hideMark/>
          </w:tcPr>
          <w:p w14:paraId="2F84C80F"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Zagospodarowanie przestrzeni publicznej we wsi Trzylatków Duży poprzez budowę chodnika</w:t>
            </w:r>
          </w:p>
        </w:tc>
        <w:tc>
          <w:tcPr>
            <w:tcW w:w="1260" w:type="dxa"/>
            <w:tcBorders>
              <w:top w:val="nil"/>
              <w:left w:val="nil"/>
              <w:bottom w:val="single" w:sz="8" w:space="0" w:color="auto"/>
              <w:right w:val="single" w:sz="4" w:space="0" w:color="auto"/>
            </w:tcBorders>
            <w:shd w:val="clear" w:color="auto" w:fill="auto"/>
            <w:vAlign w:val="center"/>
            <w:hideMark/>
          </w:tcPr>
          <w:p w14:paraId="13FBBC1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12 045,98</w:t>
            </w:r>
          </w:p>
        </w:tc>
        <w:tc>
          <w:tcPr>
            <w:tcW w:w="1275" w:type="dxa"/>
            <w:tcBorders>
              <w:top w:val="nil"/>
              <w:left w:val="nil"/>
              <w:bottom w:val="single" w:sz="8" w:space="0" w:color="auto"/>
              <w:right w:val="single" w:sz="4" w:space="0" w:color="auto"/>
            </w:tcBorders>
            <w:shd w:val="clear" w:color="auto" w:fill="auto"/>
            <w:vAlign w:val="center"/>
            <w:hideMark/>
          </w:tcPr>
          <w:p w14:paraId="3B6CAE7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12 045,98</w:t>
            </w:r>
          </w:p>
        </w:tc>
        <w:tc>
          <w:tcPr>
            <w:tcW w:w="849" w:type="dxa"/>
            <w:tcBorders>
              <w:top w:val="nil"/>
              <w:left w:val="nil"/>
              <w:bottom w:val="single" w:sz="8" w:space="0" w:color="auto"/>
              <w:right w:val="single" w:sz="4" w:space="0" w:color="auto"/>
            </w:tcBorders>
            <w:shd w:val="clear" w:color="auto" w:fill="auto"/>
            <w:vAlign w:val="center"/>
            <w:hideMark/>
          </w:tcPr>
          <w:p w14:paraId="536E678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4D86340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3087D5A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12 045,98</w:t>
            </w:r>
          </w:p>
        </w:tc>
        <w:tc>
          <w:tcPr>
            <w:tcW w:w="729" w:type="dxa"/>
            <w:vAlign w:val="center"/>
            <w:hideMark/>
          </w:tcPr>
          <w:p w14:paraId="661C35F7"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1A2BB069"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720342C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38</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0225D3EB"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Trzylatków Mały</w:t>
            </w:r>
          </w:p>
        </w:tc>
        <w:tc>
          <w:tcPr>
            <w:tcW w:w="1838" w:type="dxa"/>
            <w:tcBorders>
              <w:top w:val="nil"/>
              <w:left w:val="nil"/>
              <w:bottom w:val="single" w:sz="4" w:space="0" w:color="auto"/>
              <w:right w:val="single" w:sz="4" w:space="0" w:color="auto"/>
            </w:tcBorders>
            <w:shd w:val="clear" w:color="auto" w:fill="auto"/>
            <w:vAlign w:val="center"/>
            <w:hideMark/>
          </w:tcPr>
          <w:p w14:paraId="003F8929"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Utwardzenie gruntu wokół studni wiejskiej (beton) we wsi Trzylatków Mały</w:t>
            </w:r>
          </w:p>
        </w:tc>
        <w:tc>
          <w:tcPr>
            <w:tcW w:w="1260" w:type="dxa"/>
            <w:tcBorders>
              <w:top w:val="nil"/>
              <w:left w:val="nil"/>
              <w:bottom w:val="single" w:sz="4" w:space="0" w:color="auto"/>
              <w:right w:val="single" w:sz="4" w:space="0" w:color="auto"/>
            </w:tcBorders>
            <w:shd w:val="clear" w:color="auto" w:fill="auto"/>
            <w:vAlign w:val="center"/>
            <w:hideMark/>
          </w:tcPr>
          <w:p w14:paraId="207D928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10 172,86</w:t>
            </w:r>
          </w:p>
        </w:tc>
        <w:tc>
          <w:tcPr>
            <w:tcW w:w="1275" w:type="dxa"/>
            <w:tcBorders>
              <w:top w:val="nil"/>
              <w:left w:val="nil"/>
              <w:bottom w:val="single" w:sz="4" w:space="0" w:color="auto"/>
              <w:right w:val="single" w:sz="4" w:space="0" w:color="auto"/>
            </w:tcBorders>
            <w:shd w:val="clear" w:color="auto" w:fill="auto"/>
            <w:vAlign w:val="center"/>
            <w:hideMark/>
          </w:tcPr>
          <w:p w14:paraId="0C6A60F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4" w:space="0" w:color="auto"/>
              <w:right w:val="single" w:sz="4" w:space="0" w:color="auto"/>
            </w:tcBorders>
            <w:shd w:val="clear" w:color="auto" w:fill="auto"/>
            <w:vAlign w:val="center"/>
            <w:hideMark/>
          </w:tcPr>
          <w:p w14:paraId="681586F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4" w:space="0" w:color="auto"/>
              <w:right w:val="single" w:sz="4" w:space="0" w:color="auto"/>
            </w:tcBorders>
            <w:shd w:val="clear" w:color="auto" w:fill="auto"/>
            <w:vAlign w:val="center"/>
            <w:hideMark/>
          </w:tcPr>
          <w:p w14:paraId="1CE893C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4" w:space="0" w:color="auto"/>
              <w:right w:val="single" w:sz="8" w:space="0" w:color="auto"/>
            </w:tcBorders>
            <w:shd w:val="clear" w:color="auto" w:fill="auto"/>
            <w:vAlign w:val="center"/>
            <w:hideMark/>
          </w:tcPr>
          <w:p w14:paraId="2179A9B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537066FC"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673DADA"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191B5DF9"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49F0EB47"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3A7EEA1F"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lamp oświetlenia ulicznego we wsi Trzylatków Mały</w:t>
            </w:r>
          </w:p>
        </w:tc>
        <w:tc>
          <w:tcPr>
            <w:tcW w:w="1260" w:type="dxa"/>
            <w:tcBorders>
              <w:top w:val="nil"/>
              <w:left w:val="nil"/>
              <w:bottom w:val="single" w:sz="8" w:space="0" w:color="auto"/>
              <w:right w:val="single" w:sz="4" w:space="0" w:color="auto"/>
            </w:tcBorders>
            <w:shd w:val="clear" w:color="auto" w:fill="auto"/>
            <w:vAlign w:val="center"/>
            <w:hideMark/>
          </w:tcPr>
          <w:p w14:paraId="31E86D3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3 000,00</w:t>
            </w:r>
          </w:p>
        </w:tc>
        <w:tc>
          <w:tcPr>
            <w:tcW w:w="1275" w:type="dxa"/>
            <w:tcBorders>
              <w:top w:val="nil"/>
              <w:left w:val="nil"/>
              <w:bottom w:val="single" w:sz="8" w:space="0" w:color="auto"/>
              <w:right w:val="single" w:sz="4" w:space="0" w:color="auto"/>
            </w:tcBorders>
            <w:shd w:val="clear" w:color="auto" w:fill="auto"/>
            <w:vAlign w:val="center"/>
            <w:hideMark/>
          </w:tcPr>
          <w:p w14:paraId="3CB3D66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2 638,35</w:t>
            </w:r>
          </w:p>
        </w:tc>
        <w:tc>
          <w:tcPr>
            <w:tcW w:w="849" w:type="dxa"/>
            <w:tcBorders>
              <w:top w:val="nil"/>
              <w:left w:val="nil"/>
              <w:bottom w:val="single" w:sz="8" w:space="0" w:color="auto"/>
              <w:right w:val="single" w:sz="4" w:space="0" w:color="auto"/>
            </w:tcBorders>
            <w:shd w:val="clear" w:color="auto" w:fill="auto"/>
            <w:vAlign w:val="center"/>
            <w:hideMark/>
          </w:tcPr>
          <w:p w14:paraId="5A347F4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87,95</w:t>
            </w:r>
          </w:p>
        </w:tc>
        <w:tc>
          <w:tcPr>
            <w:tcW w:w="1139" w:type="dxa"/>
            <w:tcBorders>
              <w:top w:val="nil"/>
              <w:left w:val="nil"/>
              <w:bottom w:val="single" w:sz="8" w:space="0" w:color="auto"/>
              <w:right w:val="single" w:sz="4" w:space="0" w:color="auto"/>
            </w:tcBorders>
            <w:shd w:val="clear" w:color="auto" w:fill="auto"/>
            <w:vAlign w:val="center"/>
            <w:hideMark/>
          </w:tcPr>
          <w:p w14:paraId="2B030B6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2 638,35</w:t>
            </w:r>
          </w:p>
        </w:tc>
        <w:tc>
          <w:tcPr>
            <w:tcW w:w="1274" w:type="dxa"/>
            <w:tcBorders>
              <w:top w:val="nil"/>
              <w:left w:val="nil"/>
              <w:bottom w:val="single" w:sz="8" w:space="0" w:color="auto"/>
              <w:right w:val="single" w:sz="8" w:space="0" w:color="auto"/>
            </w:tcBorders>
            <w:shd w:val="clear" w:color="auto" w:fill="auto"/>
            <w:vAlign w:val="center"/>
            <w:hideMark/>
          </w:tcPr>
          <w:p w14:paraId="2ED83A2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83B4FDE"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9E0F448" w14:textId="77777777" w:rsidTr="00695F71">
        <w:trPr>
          <w:trHeight w:val="18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359FC9E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39</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4E12055A"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Trzylatków Parcela </w:t>
            </w:r>
          </w:p>
        </w:tc>
        <w:tc>
          <w:tcPr>
            <w:tcW w:w="1838" w:type="dxa"/>
            <w:tcBorders>
              <w:top w:val="nil"/>
              <w:left w:val="nil"/>
              <w:bottom w:val="single" w:sz="4" w:space="0" w:color="auto"/>
              <w:right w:val="single" w:sz="4" w:space="0" w:color="auto"/>
            </w:tcBorders>
            <w:shd w:val="clear" w:color="auto" w:fill="auto"/>
            <w:vAlign w:val="center"/>
            <w:hideMark/>
          </w:tcPr>
          <w:p w14:paraId="24642464"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tłucznia na naprawę dróg po złych warunkach atmosferycznych w czasie zimy we wsi Trzylatków Parcela</w:t>
            </w:r>
          </w:p>
        </w:tc>
        <w:tc>
          <w:tcPr>
            <w:tcW w:w="1260" w:type="dxa"/>
            <w:tcBorders>
              <w:top w:val="nil"/>
              <w:left w:val="nil"/>
              <w:bottom w:val="single" w:sz="4" w:space="0" w:color="auto"/>
              <w:right w:val="single" w:sz="4" w:space="0" w:color="auto"/>
            </w:tcBorders>
            <w:shd w:val="clear" w:color="auto" w:fill="auto"/>
            <w:vAlign w:val="center"/>
            <w:hideMark/>
          </w:tcPr>
          <w:p w14:paraId="30D4C9E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8 569,38</w:t>
            </w:r>
          </w:p>
        </w:tc>
        <w:tc>
          <w:tcPr>
            <w:tcW w:w="1275" w:type="dxa"/>
            <w:tcBorders>
              <w:top w:val="nil"/>
              <w:left w:val="nil"/>
              <w:bottom w:val="single" w:sz="4" w:space="0" w:color="auto"/>
              <w:right w:val="single" w:sz="4" w:space="0" w:color="auto"/>
            </w:tcBorders>
            <w:shd w:val="clear" w:color="auto" w:fill="auto"/>
            <w:vAlign w:val="center"/>
            <w:hideMark/>
          </w:tcPr>
          <w:p w14:paraId="6E515D0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8 237,69</w:t>
            </w:r>
          </w:p>
        </w:tc>
        <w:tc>
          <w:tcPr>
            <w:tcW w:w="849" w:type="dxa"/>
            <w:tcBorders>
              <w:top w:val="nil"/>
              <w:left w:val="nil"/>
              <w:bottom w:val="single" w:sz="4" w:space="0" w:color="auto"/>
              <w:right w:val="single" w:sz="4" w:space="0" w:color="auto"/>
            </w:tcBorders>
            <w:shd w:val="clear" w:color="auto" w:fill="auto"/>
            <w:vAlign w:val="center"/>
            <w:hideMark/>
          </w:tcPr>
          <w:p w14:paraId="426AE0C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96,13</w:t>
            </w:r>
          </w:p>
        </w:tc>
        <w:tc>
          <w:tcPr>
            <w:tcW w:w="1139" w:type="dxa"/>
            <w:tcBorders>
              <w:top w:val="nil"/>
              <w:left w:val="nil"/>
              <w:bottom w:val="single" w:sz="4" w:space="0" w:color="auto"/>
              <w:right w:val="single" w:sz="4" w:space="0" w:color="auto"/>
            </w:tcBorders>
            <w:shd w:val="clear" w:color="auto" w:fill="auto"/>
            <w:vAlign w:val="center"/>
            <w:hideMark/>
          </w:tcPr>
          <w:p w14:paraId="193D5F3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8 237,69</w:t>
            </w:r>
          </w:p>
        </w:tc>
        <w:tc>
          <w:tcPr>
            <w:tcW w:w="1274" w:type="dxa"/>
            <w:tcBorders>
              <w:top w:val="nil"/>
              <w:left w:val="nil"/>
              <w:bottom w:val="single" w:sz="4" w:space="0" w:color="auto"/>
              <w:right w:val="single" w:sz="8" w:space="0" w:color="auto"/>
            </w:tcBorders>
            <w:shd w:val="clear" w:color="auto" w:fill="auto"/>
            <w:vAlign w:val="center"/>
            <w:hideMark/>
          </w:tcPr>
          <w:p w14:paraId="6279F08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7B0C81EA"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8662AA2"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360834D1"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73DEF46A"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4B537314"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lamp oświetlenia ulicznego we wsi Trzylatków Parcela</w:t>
            </w:r>
          </w:p>
        </w:tc>
        <w:tc>
          <w:tcPr>
            <w:tcW w:w="1260" w:type="dxa"/>
            <w:tcBorders>
              <w:top w:val="nil"/>
              <w:left w:val="nil"/>
              <w:bottom w:val="single" w:sz="8" w:space="0" w:color="auto"/>
              <w:right w:val="single" w:sz="4" w:space="0" w:color="auto"/>
            </w:tcBorders>
            <w:shd w:val="clear" w:color="auto" w:fill="auto"/>
            <w:vAlign w:val="center"/>
            <w:hideMark/>
          </w:tcPr>
          <w:p w14:paraId="5B72A7B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2 000,00</w:t>
            </w:r>
          </w:p>
        </w:tc>
        <w:tc>
          <w:tcPr>
            <w:tcW w:w="1275" w:type="dxa"/>
            <w:tcBorders>
              <w:top w:val="nil"/>
              <w:left w:val="nil"/>
              <w:bottom w:val="single" w:sz="8" w:space="0" w:color="auto"/>
              <w:right w:val="single" w:sz="4" w:space="0" w:color="auto"/>
            </w:tcBorders>
            <w:shd w:val="clear" w:color="auto" w:fill="auto"/>
            <w:vAlign w:val="center"/>
            <w:hideMark/>
          </w:tcPr>
          <w:p w14:paraId="589A304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1 758,90</w:t>
            </w:r>
          </w:p>
        </w:tc>
        <w:tc>
          <w:tcPr>
            <w:tcW w:w="849" w:type="dxa"/>
            <w:tcBorders>
              <w:top w:val="nil"/>
              <w:left w:val="nil"/>
              <w:bottom w:val="single" w:sz="8" w:space="0" w:color="auto"/>
              <w:right w:val="single" w:sz="4" w:space="0" w:color="auto"/>
            </w:tcBorders>
            <w:shd w:val="clear" w:color="auto" w:fill="auto"/>
            <w:vAlign w:val="center"/>
            <w:hideMark/>
          </w:tcPr>
          <w:p w14:paraId="2E3B61E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87,95</w:t>
            </w:r>
          </w:p>
        </w:tc>
        <w:tc>
          <w:tcPr>
            <w:tcW w:w="1139" w:type="dxa"/>
            <w:tcBorders>
              <w:top w:val="nil"/>
              <w:left w:val="nil"/>
              <w:bottom w:val="single" w:sz="8" w:space="0" w:color="auto"/>
              <w:right w:val="single" w:sz="4" w:space="0" w:color="auto"/>
            </w:tcBorders>
            <w:shd w:val="clear" w:color="auto" w:fill="auto"/>
            <w:vAlign w:val="center"/>
            <w:hideMark/>
          </w:tcPr>
          <w:p w14:paraId="372868C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1 758,90</w:t>
            </w:r>
          </w:p>
        </w:tc>
        <w:tc>
          <w:tcPr>
            <w:tcW w:w="1274" w:type="dxa"/>
            <w:tcBorders>
              <w:top w:val="nil"/>
              <w:left w:val="nil"/>
              <w:bottom w:val="single" w:sz="8" w:space="0" w:color="auto"/>
              <w:right w:val="single" w:sz="8" w:space="0" w:color="auto"/>
            </w:tcBorders>
            <w:shd w:val="clear" w:color="auto" w:fill="auto"/>
            <w:vAlign w:val="center"/>
            <w:hideMark/>
          </w:tcPr>
          <w:p w14:paraId="2449B16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A26AA7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6BD2A76"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27E8AC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40</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4B9ECCEF"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Tomczyce</w:t>
            </w:r>
          </w:p>
        </w:tc>
        <w:tc>
          <w:tcPr>
            <w:tcW w:w="1838" w:type="dxa"/>
            <w:tcBorders>
              <w:top w:val="nil"/>
              <w:left w:val="nil"/>
              <w:bottom w:val="single" w:sz="4" w:space="0" w:color="auto"/>
              <w:right w:val="single" w:sz="4" w:space="0" w:color="auto"/>
            </w:tcBorders>
            <w:shd w:val="clear" w:color="auto" w:fill="auto"/>
            <w:vAlign w:val="center"/>
            <w:hideMark/>
          </w:tcPr>
          <w:p w14:paraId="2628C219"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tablic informacyjnych z numerami posesji dla wsi Tomczyce</w:t>
            </w:r>
          </w:p>
        </w:tc>
        <w:tc>
          <w:tcPr>
            <w:tcW w:w="1260" w:type="dxa"/>
            <w:tcBorders>
              <w:top w:val="nil"/>
              <w:left w:val="nil"/>
              <w:bottom w:val="single" w:sz="4" w:space="0" w:color="auto"/>
              <w:right w:val="single" w:sz="4" w:space="0" w:color="auto"/>
            </w:tcBorders>
            <w:shd w:val="clear" w:color="auto" w:fill="auto"/>
            <w:vAlign w:val="center"/>
            <w:hideMark/>
          </w:tcPr>
          <w:p w14:paraId="04AAF85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1 200,00</w:t>
            </w:r>
          </w:p>
        </w:tc>
        <w:tc>
          <w:tcPr>
            <w:tcW w:w="1275" w:type="dxa"/>
            <w:tcBorders>
              <w:top w:val="nil"/>
              <w:left w:val="nil"/>
              <w:bottom w:val="single" w:sz="4" w:space="0" w:color="auto"/>
              <w:right w:val="single" w:sz="4" w:space="0" w:color="auto"/>
            </w:tcBorders>
            <w:shd w:val="clear" w:color="auto" w:fill="auto"/>
            <w:vAlign w:val="center"/>
            <w:hideMark/>
          </w:tcPr>
          <w:p w14:paraId="2E05475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1 200,00</w:t>
            </w:r>
          </w:p>
        </w:tc>
        <w:tc>
          <w:tcPr>
            <w:tcW w:w="849" w:type="dxa"/>
            <w:tcBorders>
              <w:top w:val="nil"/>
              <w:left w:val="nil"/>
              <w:bottom w:val="single" w:sz="4" w:space="0" w:color="auto"/>
              <w:right w:val="single" w:sz="4" w:space="0" w:color="auto"/>
            </w:tcBorders>
            <w:shd w:val="clear" w:color="auto" w:fill="auto"/>
            <w:vAlign w:val="center"/>
            <w:hideMark/>
          </w:tcPr>
          <w:p w14:paraId="1B8DCCF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29FDC23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1 200,00</w:t>
            </w:r>
          </w:p>
        </w:tc>
        <w:tc>
          <w:tcPr>
            <w:tcW w:w="1274" w:type="dxa"/>
            <w:tcBorders>
              <w:top w:val="nil"/>
              <w:left w:val="nil"/>
              <w:bottom w:val="single" w:sz="4" w:space="0" w:color="auto"/>
              <w:right w:val="single" w:sz="8" w:space="0" w:color="auto"/>
            </w:tcBorders>
            <w:shd w:val="clear" w:color="auto" w:fill="auto"/>
            <w:vAlign w:val="center"/>
            <w:hideMark/>
          </w:tcPr>
          <w:p w14:paraId="07110D6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43B01B4"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A9A4E91"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3212C311"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14D2209F"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5C3A252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Budowa oświetlenia ulicznego sołectwa Tomczyce</w:t>
            </w:r>
          </w:p>
        </w:tc>
        <w:tc>
          <w:tcPr>
            <w:tcW w:w="1260" w:type="dxa"/>
            <w:tcBorders>
              <w:top w:val="nil"/>
              <w:left w:val="nil"/>
              <w:bottom w:val="single" w:sz="8" w:space="0" w:color="auto"/>
              <w:right w:val="single" w:sz="4" w:space="0" w:color="auto"/>
            </w:tcBorders>
            <w:shd w:val="clear" w:color="auto" w:fill="auto"/>
            <w:vAlign w:val="center"/>
            <w:hideMark/>
          </w:tcPr>
          <w:p w14:paraId="3DAFA47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8 553,36</w:t>
            </w:r>
          </w:p>
        </w:tc>
        <w:tc>
          <w:tcPr>
            <w:tcW w:w="1275" w:type="dxa"/>
            <w:tcBorders>
              <w:top w:val="nil"/>
              <w:left w:val="nil"/>
              <w:bottom w:val="single" w:sz="8" w:space="0" w:color="auto"/>
              <w:right w:val="single" w:sz="4" w:space="0" w:color="auto"/>
            </w:tcBorders>
            <w:shd w:val="clear" w:color="auto" w:fill="auto"/>
            <w:vAlign w:val="center"/>
            <w:hideMark/>
          </w:tcPr>
          <w:p w14:paraId="1644CFD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68E5E21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5620542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3149C31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75CE68E0"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390C1F09" w14:textId="77777777" w:rsidTr="00695F71">
        <w:trPr>
          <w:trHeight w:val="9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5CC4C77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41</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04245827"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Wilcze Średnie</w:t>
            </w:r>
          </w:p>
        </w:tc>
        <w:tc>
          <w:tcPr>
            <w:tcW w:w="1838" w:type="dxa"/>
            <w:tcBorders>
              <w:top w:val="nil"/>
              <w:left w:val="nil"/>
              <w:bottom w:val="single" w:sz="4" w:space="0" w:color="auto"/>
              <w:right w:val="single" w:sz="4" w:space="0" w:color="auto"/>
            </w:tcBorders>
            <w:shd w:val="clear" w:color="auto" w:fill="auto"/>
            <w:vAlign w:val="center"/>
            <w:hideMark/>
          </w:tcPr>
          <w:p w14:paraId="01568DB0"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walca drogowego dla wsi Wilcze Średnie</w:t>
            </w:r>
          </w:p>
        </w:tc>
        <w:tc>
          <w:tcPr>
            <w:tcW w:w="1260" w:type="dxa"/>
            <w:tcBorders>
              <w:top w:val="nil"/>
              <w:left w:val="nil"/>
              <w:bottom w:val="single" w:sz="4" w:space="0" w:color="auto"/>
              <w:right w:val="single" w:sz="4" w:space="0" w:color="auto"/>
            </w:tcBorders>
            <w:shd w:val="clear" w:color="auto" w:fill="auto"/>
            <w:vAlign w:val="center"/>
            <w:hideMark/>
          </w:tcPr>
          <w:p w14:paraId="7086514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8 000,00</w:t>
            </w:r>
          </w:p>
        </w:tc>
        <w:tc>
          <w:tcPr>
            <w:tcW w:w="1275" w:type="dxa"/>
            <w:tcBorders>
              <w:top w:val="nil"/>
              <w:left w:val="nil"/>
              <w:bottom w:val="single" w:sz="4" w:space="0" w:color="auto"/>
              <w:right w:val="single" w:sz="4" w:space="0" w:color="auto"/>
            </w:tcBorders>
            <w:shd w:val="clear" w:color="auto" w:fill="auto"/>
            <w:vAlign w:val="center"/>
            <w:hideMark/>
          </w:tcPr>
          <w:p w14:paraId="6BE927C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8 000,00</w:t>
            </w:r>
          </w:p>
        </w:tc>
        <w:tc>
          <w:tcPr>
            <w:tcW w:w="849" w:type="dxa"/>
            <w:tcBorders>
              <w:top w:val="nil"/>
              <w:left w:val="nil"/>
              <w:bottom w:val="single" w:sz="4" w:space="0" w:color="auto"/>
              <w:right w:val="single" w:sz="4" w:space="0" w:color="auto"/>
            </w:tcBorders>
            <w:shd w:val="clear" w:color="auto" w:fill="auto"/>
            <w:vAlign w:val="center"/>
            <w:hideMark/>
          </w:tcPr>
          <w:p w14:paraId="6AA7BC9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4" w:space="0" w:color="auto"/>
              <w:right w:val="single" w:sz="4" w:space="0" w:color="auto"/>
            </w:tcBorders>
            <w:shd w:val="clear" w:color="auto" w:fill="auto"/>
            <w:vAlign w:val="center"/>
            <w:hideMark/>
          </w:tcPr>
          <w:p w14:paraId="3FFB72E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8 000,00</w:t>
            </w:r>
          </w:p>
        </w:tc>
        <w:tc>
          <w:tcPr>
            <w:tcW w:w="1274" w:type="dxa"/>
            <w:tcBorders>
              <w:top w:val="nil"/>
              <w:left w:val="nil"/>
              <w:bottom w:val="single" w:sz="4" w:space="0" w:color="auto"/>
              <w:right w:val="single" w:sz="8" w:space="0" w:color="auto"/>
            </w:tcBorders>
            <w:shd w:val="clear" w:color="auto" w:fill="auto"/>
            <w:vAlign w:val="center"/>
            <w:hideMark/>
          </w:tcPr>
          <w:p w14:paraId="2C73032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534C8160"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33E83B55"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210F69F9"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76136CB"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177FF29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tłucznia na drogę we wsi Wilcze Średnie</w:t>
            </w:r>
          </w:p>
        </w:tc>
        <w:tc>
          <w:tcPr>
            <w:tcW w:w="1260" w:type="dxa"/>
            <w:tcBorders>
              <w:top w:val="nil"/>
              <w:left w:val="nil"/>
              <w:bottom w:val="single" w:sz="8" w:space="0" w:color="auto"/>
              <w:right w:val="single" w:sz="4" w:space="0" w:color="auto"/>
            </w:tcBorders>
            <w:shd w:val="clear" w:color="auto" w:fill="auto"/>
            <w:vAlign w:val="center"/>
            <w:hideMark/>
          </w:tcPr>
          <w:p w14:paraId="2289A94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3 113,39</w:t>
            </w:r>
          </w:p>
        </w:tc>
        <w:tc>
          <w:tcPr>
            <w:tcW w:w="1275" w:type="dxa"/>
            <w:tcBorders>
              <w:top w:val="nil"/>
              <w:left w:val="nil"/>
              <w:bottom w:val="single" w:sz="8" w:space="0" w:color="auto"/>
              <w:right w:val="single" w:sz="4" w:space="0" w:color="auto"/>
            </w:tcBorders>
            <w:shd w:val="clear" w:color="auto" w:fill="auto"/>
            <w:vAlign w:val="center"/>
            <w:hideMark/>
          </w:tcPr>
          <w:p w14:paraId="1630B5C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3 113,39</w:t>
            </w:r>
          </w:p>
        </w:tc>
        <w:tc>
          <w:tcPr>
            <w:tcW w:w="849" w:type="dxa"/>
            <w:tcBorders>
              <w:top w:val="nil"/>
              <w:left w:val="nil"/>
              <w:bottom w:val="single" w:sz="8" w:space="0" w:color="auto"/>
              <w:right w:val="single" w:sz="4" w:space="0" w:color="auto"/>
            </w:tcBorders>
            <w:shd w:val="clear" w:color="auto" w:fill="auto"/>
            <w:vAlign w:val="center"/>
            <w:hideMark/>
          </w:tcPr>
          <w:p w14:paraId="65BA861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3FB6B7F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3 113,39</w:t>
            </w:r>
          </w:p>
        </w:tc>
        <w:tc>
          <w:tcPr>
            <w:tcW w:w="1274" w:type="dxa"/>
            <w:tcBorders>
              <w:top w:val="nil"/>
              <w:left w:val="nil"/>
              <w:bottom w:val="single" w:sz="8" w:space="0" w:color="auto"/>
              <w:right w:val="single" w:sz="8" w:space="0" w:color="auto"/>
            </w:tcBorders>
            <w:shd w:val="clear" w:color="auto" w:fill="auto"/>
            <w:vAlign w:val="center"/>
            <w:hideMark/>
          </w:tcPr>
          <w:p w14:paraId="5FBC142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D5E40C9"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78FB303"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6F38FD5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42</w:t>
            </w:r>
          </w:p>
        </w:tc>
        <w:tc>
          <w:tcPr>
            <w:tcW w:w="1688" w:type="dxa"/>
            <w:tcBorders>
              <w:top w:val="nil"/>
              <w:left w:val="nil"/>
              <w:bottom w:val="single" w:sz="8" w:space="0" w:color="auto"/>
              <w:right w:val="single" w:sz="4" w:space="0" w:color="auto"/>
            </w:tcBorders>
            <w:shd w:val="clear" w:color="auto" w:fill="auto"/>
            <w:vAlign w:val="center"/>
            <w:hideMark/>
          </w:tcPr>
          <w:p w14:paraId="785B43FF"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Wilhelmów</w:t>
            </w:r>
          </w:p>
        </w:tc>
        <w:tc>
          <w:tcPr>
            <w:tcW w:w="1838" w:type="dxa"/>
            <w:tcBorders>
              <w:top w:val="nil"/>
              <w:left w:val="nil"/>
              <w:bottom w:val="single" w:sz="8" w:space="0" w:color="auto"/>
              <w:right w:val="single" w:sz="4" w:space="0" w:color="auto"/>
            </w:tcBorders>
            <w:shd w:val="clear" w:color="auto" w:fill="auto"/>
            <w:vAlign w:val="center"/>
            <w:hideMark/>
          </w:tcPr>
          <w:p w14:paraId="604C8EBD"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Budowa altany przy świetlicy wiejskiej we wsi Wilhelmów </w:t>
            </w:r>
          </w:p>
        </w:tc>
        <w:tc>
          <w:tcPr>
            <w:tcW w:w="1260" w:type="dxa"/>
            <w:tcBorders>
              <w:top w:val="nil"/>
              <w:left w:val="nil"/>
              <w:bottom w:val="single" w:sz="8" w:space="0" w:color="auto"/>
              <w:right w:val="single" w:sz="4" w:space="0" w:color="auto"/>
            </w:tcBorders>
            <w:shd w:val="clear" w:color="auto" w:fill="auto"/>
            <w:vAlign w:val="center"/>
            <w:hideMark/>
          </w:tcPr>
          <w:p w14:paraId="740CC14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15 970,64</w:t>
            </w:r>
          </w:p>
        </w:tc>
        <w:tc>
          <w:tcPr>
            <w:tcW w:w="1275" w:type="dxa"/>
            <w:tcBorders>
              <w:top w:val="nil"/>
              <w:left w:val="nil"/>
              <w:bottom w:val="single" w:sz="8" w:space="0" w:color="auto"/>
              <w:right w:val="single" w:sz="4" w:space="0" w:color="auto"/>
            </w:tcBorders>
            <w:shd w:val="clear" w:color="auto" w:fill="auto"/>
            <w:vAlign w:val="center"/>
            <w:hideMark/>
          </w:tcPr>
          <w:p w14:paraId="28607C3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15 700,00</w:t>
            </w:r>
          </w:p>
        </w:tc>
        <w:tc>
          <w:tcPr>
            <w:tcW w:w="849" w:type="dxa"/>
            <w:tcBorders>
              <w:top w:val="nil"/>
              <w:left w:val="nil"/>
              <w:bottom w:val="single" w:sz="8" w:space="0" w:color="auto"/>
              <w:right w:val="single" w:sz="4" w:space="0" w:color="auto"/>
            </w:tcBorders>
            <w:shd w:val="clear" w:color="auto" w:fill="auto"/>
            <w:vAlign w:val="center"/>
            <w:hideMark/>
          </w:tcPr>
          <w:p w14:paraId="188B254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98,31</w:t>
            </w:r>
          </w:p>
        </w:tc>
        <w:tc>
          <w:tcPr>
            <w:tcW w:w="1139" w:type="dxa"/>
            <w:tcBorders>
              <w:top w:val="nil"/>
              <w:left w:val="nil"/>
              <w:bottom w:val="single" w:sz="8" w:space="0" w:color="auto"/>
              <w:right w:val="single" w:sz="4" w:space="0" w:color="auto"/>
            </w:tcBorders>
            <w:shd w:val="clear" w:color="auto" w:fill="auto"/>
            <w:vAlign w:val="center"/>
            <w:hideMark/>
          </w:tcPr>
          <w:p w14:paraId="2D21C49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037FF71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15 700,00</w:t>
            </w:r>
          </w:p>
        </w:tc>
        <w:tc>
          <w:tcPr>
            <w:tcW w:w="729" w:type="dxa"/>
            <w:vAlign w:val="center"/>
            <w:hideMark/>
          </w:tcPr>
          <w:p w14:paraId="5F367768"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E73D0A9" w14:textId="77777777" w:rsidTr="00695F71">
        <w:trPr>
          <w:trHeight w:val="12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6ED358F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lastRenderedPageBreak/>
              <w:t>43</w:t>
            </w:r>
          </w:p>
        </w:tc>
        <w:tc>
          <w:tcPr>
            <w:tcW w:w="1688" w:type="dxa"/>
            <w:tcBorders>
              <w:top w:val="nil"/>
              <w:left w:val="nil"/>
              <w:bottom w:val="single" w:sz="8" w:space="0" w:color="auto"/>
              <w:right w:val="single" w:sz="4" w:space="0" w:color="auto"/>
            </w:tcBorders>
            <w:shd w:val="clear" w:color="auto" w:fill="auto"/>
            <w:vAlign w:val="center"/>
            <w:hideMark/>
          </w:tcPr>
          <w:p w14:paraId="3D083A78"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Wilkonice</w:t>
            </w:r>
          </w:p>
        </w:tc>
        <w:tc>
          <w:tcPr>
            <w:tcW w:w="1838" w:type="dxa"/>
            <w:tcBorders>
              <w:top w:val="nil"/>
              <w:left w:val="nil"/>
              <w:bottom w:val="single" w:sz="8" w:space="0" w:color="auto"/>
              <w:right w:val="single" w:sz="4" w:space="0" w:color="auto"/>
            </w:tcBorders>
            <w:shd w:val="clear" w:color="auto" w:fill="auto"/>
            <w:vAlign w:val="center"/>
            <w:hideMark/>
          </w:tcPr>
          <w:p w14:paraId="7FB7DF7D"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lamp oświetlenia ulicznego we wsi Wilkonice</w:t>
            </w:r>
          </w:p>
        </w:tc>
        <w:tc>
          <w:tcPr>
            <w:tcW w:w="1260" w:type="dxa"/>
            <w:tcBorders>
              <w:top w:val="nil"/>
              <w:left w:val="nil"/>
              <w:bottom w:val="single" w:sz="8" w:space="0" w:color="auto"/>
              <w:right w:val="single" w:sz="4" w:space="0" w:color="auto"/>
            </w:tcBorders>
            <w:shd w:val="clear" w:color="auto" w:fill="auto"/>
            <w:vAlign w:val="center"/>
            <w:hideMark/>
          </w:tcPr>
          <w:p w14:paraId="4C05ACB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11 618,54</w:t>
            </w:r>
          </w:p>
        </w:tc>
        <w:tc>
          <w:tcPr>
            <w:tcW w:w="1275" w:type="dxa"/>
            <w:tcBorders>
              <w:top w:val="nil"/>
              <w:left w:val="nil"/>
              <w:bottom w:val="single" w:sz="8" w:space="0" w:color="auto"/>
              <w:right w:val="single" w:sz="4" w:space="0" w:color="auto"/>
            </w:tcBorders>
            <w:shd w:val="clear" w:color="auto" w:fill="auto"/>
            <w:vAlign w:val="center"/>
            <w:hideMark/>
          </w:tcPr>
          <w:p w14:paraId="10BF5D9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10 553,40</w:t>
            </w:r>
          </w:p>
        </w:tc>
        <w:tc>
          <w:tcPr>
            <w:tcW w:w="849" w:type="dxa"/>
            <w:tcBorders>
              <w:top w:val="nil"/>
              <w:left w:val="nil"/>
              <w:bottom w:val="single" w:sz="8" w:space="0" w:color="auto"/>
              <w:right w:val="single" w:sz="4" w:space="0" w:color="auto"/>
            </w:tcBorders>
            <w:shd w:val="clear" w:color="auto" w:fill="auto"/>
            <w:vAlign w:val="center"/>
            <w:hideMark/>
          </w:tcPr>
          <w:p w14:paraId="1877434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90,83</w:t>
            </w:r>
          </w:p>
        </w:tc>
        <w:tc>
          <w:tcPr>
            <w:tcW w:w="1139" w:type="dxa"/>
            <w:tcBorders>
              <w:top w:val="nil"/>
              <w:left w:val="nil"/>
              <w:bottom w:val="single" w:sz="8" w:space="0" w:color="auto"/>
              <w:right w:val="single" w:sz="4" w:space="0" w:color="auto"/>
            </w:tcBorders>
            <w:shd w:val="clear" w:color="auto" w:fill="auto"/>
            <w:vAlign w:val="center"/>
            <w:hideMark/>
          </w:tcPr>
          <w:p w14:paraId="325CBC3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10 553,40</w:t>
            </w:r>
          </w:p>
        </w:tc>
        <w:tc>
          <w:tcPr>
            <w:tcW w:w="1274" w:type="dxa"/>
            <w:tcBorders>
              <w:top w:val="nil"/>
              <w:left w:val="nil"/>
              <w:bottom w:val="single" w:sz="8" w:space="0" w:color="auto"/>
              <w:right w:val="single" w:sz="8" w:space="0" w:color="auto"/>
            </w:tcBorders>
            <w:shd w:val="clear" w:color="auto" w:fill="auto"/>
            <w:vAlign w:val="center"/>
            <w:hideMark/>
          </w:tcPr>
          <w:p w14:paraId="2AAD06A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AE641B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3AA06AD5"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3C18D2A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44</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1F56938F"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Wilków Drugi</w:t>
            </w:r>
          </w:p>
        </w:tc>
        <w:tc>
          <w:tcPr>
            <w:tcW w:w="1838" w:type="dxa"/>
            <w:tcBorders>
              <w:top w:val="nil"/>
              <w:left w:val="nil"/>
              <w:bottom w:val="single" w:sz="4" w:space="0" w:color="auto"/>
              <w:right w:val="single" w:sz="4" w:space="0" w:color="auto"/>
            </w:tcBorders>
            <w:shd w:val="clear" w:color="auto" w:fill="auto"/>
            <w:vAlign w:val="center"/>
            <w:hideMark/>
          </w:tcPr>
          <w:p w14:paraId="57679995"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Utwardzenie kruszywem dróg w sołectwie Wilków Drugi </w:t>
            </w:r>
          </w:p>
        </w:tc>
        <w:tc>
          <w:tcPr>
            <w:tcW w:w="1260" w:type="dxa"/>
            <w:tcBorders>
              <w:top w:val="nil"/>
              <w:left w:val="nil"/>
              <w:bottom w:val="single" w:sz="4" w:space="0" w:color="auto"/>
              <w:right w:val="single" w:sz="4" w:space="0" w:color="auto"/>
            </w:tcBorders>
            <w:shd w:val="clear" w:color="auto" w:fill="auto"/>
            <w:vAlign w:val="center"/>
            <w:hideMark/>
          </w:tcPr>
          <w:p w14:paraId="3C7BD1A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20 000,00</w:t>
            </w:r>
          </w:p>
        </w:tc>
        <w:tc>
          <w:tcPr>
            <w:tcW w:w="1275" w:type="dxa"/>
            <w:tcBorders>
              <w:top w:val="nil"/>
              <w:left w:val="nil"/>
              <w:bottom w:val="single" w:sz="4" w:space="0" w:color="auto"/>
              <w:right w:val="single" w:sz="4" w:space="0" w:color="auto"/>
            </w:tcBorders>
            <w:shd w:val="clear" w:color="auto" w:fill="auto"/>
            <w:vAlign w:val="center"/>
            <w:hideMark/>
          </w:tcPr>
          <w:p w14:paraId="7526DC6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19 965,78</w:t>
            </w:r>
          </w:p>
        </w:tc>
        <w:tc>
          <w:tcPr>
            <w:tcW w:w="849" w:type="dxa"/>
            <w:tcBorders>
              <w:top w:val="nil"/>
              <w:left w:val="nil"/>
              <w:bottom w:val="single" w:sz="4" w:space="0" w:color="auto"/>
              <w:right w:val="single" w:sz="4" w:space="0" w:color="auto"/>
            </w:tcBorders>
            <w:shd w:val="clear" w:color="auto" w:fill="auto"/>
            <w:vAlign w:val="center"/>
            <w:hideMark/>
          </w:tcPr>
          <w:p w14:paraId="6EE2CC2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99,83</w:t>
            </w:r>
          </w:p>
        </w:tc>
        <w:tc>
          <w:tcPr>
            <w:tcW w:w="1139" w:type="dxa"/>
            <w:tcBorders>
              <w:top w:val="nil"/>
              <w:left w:val="nil"/>
              <w:bottom w:val="single" w:sz="4" w:space="0" w:color="auto"/>
              <w:right w:val="single" w:sz="4" w:space="0" w:color="auto"/>
            </w:tcBorders>
            <w:shd w:val="clear" w:color="auto" w:fill="auto"/>
            <w:vAlign w:val="center"/>
            <w:hideMark/>
          </w:tcPr>
          <w:p w14:paraId="0DBF324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19 965,78</w:t>
            </w:r>
          </w:p>
        </w:tc>
        <w:tc>
          <w:tcPr>
            <w:tcW w:w="1274" w:type="dxa"/>
            <w:tcBorders>
              <w:top w:val="nil"/>
              <w:left w:val="nil"/>
              <w:bottom w:val="single" w:sz="4" w:space="0" w:color="auto"/>
              <w:right w:val="single" w:sz="8" w:space="0" w:color="auto"/>
            </w:tcBorders>
            <w:shd w:val="clear" w:color="auto" w:fill="auto"/>
            <w:vAlign w:val="center"/>
            <w:hideMark/>
          </w:tcPr>
          <w:p w14:paraId="7AF8076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1842180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6DA9554"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372F4040"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2AC0AD0B"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3CBB580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Wymiana podłogi w świetlicy wiejskiej we wsi Wilków Drugi </w:t>
            </w:r>
          </w:p>
        </w:tc>
        <w:tc>
          <w:tcPr>
            <w:tcW w:w="1260" w:type="dxa"/>
            <w:tcBorders>
              <w:top w:val="nil"/>
              <w:left w:val="nil"/>
              <w:bottom w:val="single" w:sz="8" w:space="0" w:color="auto"/>
              <w:right w:val="single" w:sz="4" w:space="0" w:color="auto"/>
            </w:tcBorders>
            <w:shd w:val="clear" w:color="auto" w:fill="auto"/>
            <w:vAlign w:val="center"/>
            <w:hideMark/>
          </w:tcPr>
          <w:p w14:paraId="7A2C3CD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5 607,42</w:t>
            </w:r>
          </w:p>
        </w:tc>
        <w:tc>
          <w:tcPr>
            <w:tcW w:w="1275" w:type="dxa"/>
            <w:tcBorders>
              <w:top w:val="nil"/>
              <w:left w:val="nil"/>
              <w:bottom w:val="single" w:sz="8" w:space="0" w:color="auto"/>
              <w:right w:val="single" w:sz="4" w:space="0" w:color="auto"/>
            </w:tcBorders>
            <w:shd w:val="clear" w:color="auto" w:fill="auto"/>
            <w:vAlign w:val="center"/>
            <w:hideMark/>
          </w:tcPr>
          <w:p w14:paraId="0E26BE1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5 607,42</w:t>
            </w:r>
          </w:p>
        </w:tc>
        <w:tc>
          <w:tcPr>
            <w:tcW w:w="849" w:type="dxa"/>
            <w:tcBorders>
              <w:top w:val="nil"/>
              <w:left w:val="nil"/>
              <w:bottom w:val="single" w:sz="8" w:space="0" w:color="auto"/>
              <w:right w:val="single" w:sz="4" w:space="0" w:color="auto"/>
            </w:tcBorders>
            <w:shd w:val="clear" w:color="auto" w:fill="auto"/>
            <w:vAlign w:val="center"/>
            <w:hideMark/>
          </w:tcPr>
          <w:p w14:paraId="7F57B5B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62E26E1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5 607,42</w:t>
            </w:r>
          </w:p>
        </w:tc>
        <w:tc>
          <w:tcPr>
            <w:tcW w:w="1274" w:type="dxa"/>
            <w:tcBorders>
              <w:top w:val="nil"/>
              <w:left w:val="nil"/>
              <w:bottom w:val="single" w:sz="8" w:space="0" w:color="auto"/>
              <w:right w:val="single" w:sz="8" w:space="0" w:color="auto"/>
            </w:tcBorders>
            <w:shd w:val="clear" w:color="auto" w:fill="auto"/>
            <w:vAlign w:val="center"/>
            <w:hideMark/>
          </w:tcPr>
          <w:p w14:paraId="23A64F16"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w:t>
            </w:r>
          </w:p>
        </w:tc>
        <w:tc>
          <w:tcPr>
            <w:tcW w:w="729" w:type="dxa"/>
            <w:vAlign w:val="center"/>
            <w:hideMark/>
          </w:tcPr>
          <w:p w14:paraId="3E34B398"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39B8A73"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0A9F797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45</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23032AFD"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Wilków Pierwszy</w:t>
            </w:r>
          </w:p>
        </w:tc>
        <w:tc>
          <w:tcPr>
            <w:tcW w:w="1838" w:type="dxa"/>
            <w:tcBorders>
              <w:top w:val="nil"/>
              <w:left w:val="nil"/>
              <w:bottom w:val="single" w:sz="4" w:space="0" w:color="auto"/>
              <w:right w:val="single" w:sz="4" w:space="0" w:color="auto"/>
            </w:tcBorders>
            <w:shd w:val="clear" w:color="auto" w:fill="auto"/>
            <w:vAlign w:val="center"/>
            <w:hideMark/>
          </w:tcPr>
          <w:p w14:paraId="4B94E93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tłucznia na utwardzenie dróg w sołectwie Wilków Pierwszy</w:t>
            </w:r>
          </w:p>
        </w:tc>
        <w:tc>
          <w:tcPr>
            <w:tcW w:w="1260" w:type="dxa"/>
            <w:tcBorders>
              <w:top w:val="nil"/>
              <w:left w:val="nil"/>
              <w:bottom w:val="single" w:sz="4" w:space="0" w:color="auto"/>
              <w:right w:val="single" w:sz="4" w:space="0" w:color="auto"/>
            </w:tcBorders>
            <w:shd w:val="clear" w:color="auto" w:fill="auto"/>
            <w:vAlign w:val="center"/>
            <w:hideMark/>
          </w:tcPr>
          <w:p w14:paraId="2AC339B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18 000,00</w:t>
            </w:r>
          </w:p>
        </w:tc>
        <w:tc>
          <w:tcPr>
            <w:tcW w:w="1275" w:type="dxa"/>
            <w:tcBorders>
              <w:top w:val="nil"/>
              <w:left w:val="nil"/>
              <w:bottom w:val="single" w:sz="4" w:space="0" w:color="auto"/>
              <w:right w:val="single" w:sz="4" w:space="0" w:color="auto"/>
            </w:tcBorders>
            <w:shd w:val="clear" w:color="auto" w:fill="auto"/>
            <w:vAlign w:val="center"/>
            <w:hideMark/>
          </w:tcPr>
          <w:p w14:paraId="1E89384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16 652,46</w:t>
            </w:r>
          </w:p>
        </w:tc>
        <w:tc>
          <w:tcPr>
            <w:tcW w:w="849" w:type="dxa"/>
            <w:tcBorders>
              <w:top w:val="nil"/>
              <w:left w:val="nil"/>
              <w:bottom w:val="single" w:sz="4" w:space="0" w:color="auto"/>
              <w:right w:val="single" w:sz="4" w:space="0" w:color="auto"/>
            </w:tcBorders>
            <w:shd w:val="clear" w:color="auto" w:fill="auto"/>
            <w:vAlign w:val="center"/>
            <w:hideMark/>
          </w:tcPr>
          <w:p w14:paraId="1140FB1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92,51</w:t>
            </w:r>
          </w:p>
        </w:tc>
        <w:tc>
          <w:tcPr>
            <w:tcW w:w="1139" w:type="dxa"/>
            <w:tcBorders>
              <w:top w:val="nil"/>
              <w:left w:val="nil"/>
              <w:bottom w:val="single" w:sz="4" w:space="0" w:color="auto"/>
              <w:right w:val="single" w:sz="4" w:space="0" w:color="auto"/>
            </w:tcBorders>
            <w:shd w:val="clear" w:color="auto" w:fill="auto"/>
            <w:vAlign w:val="center"/>
            <w:hideMark/>
          </w:tcPr>
          <w:p w14:paraId="04EDB8D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16 652,46</w:t>
            </w:r>
          </w:p>
        </w:tc>
        <w:tc>
          <w:tcPr>
            <w:tcW w:w="1274" w:type="dxa"/>
            <w:tcBorders>
              <w:top w:val="nil"/>
              <w:left w:val="nil"/>
              <w:bottom w:val="single" w:sz="4" w:space="0" w:color="auto"/>
              <w:right w:val="single" w:sz="8" w:space="0" w:color="auto"/>
            </w:tcBorders>
            <w:shd w:val="clear" w:color="auto" w:fill="auto"/>
            <w:vAlign w:val="center"/>
            <w:hideMark/>
          </w:tcPr>
          <w:p w14:paraId="2ED9B46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70EA9D25"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617873A" w14:textId="77777777" w:rsidTr="00695F71">
        <w:trPr>
          <w:trHeight w:val="900"/>
        </w:trPr>
        <w:tc>
          <w:tcPr>
            <w:tcW w:w="448" w:type="dxa"/>
            <w:vMerge/>
            <w:tcBorders>
              <w:top w:val="nil"/>
              <w:left w:val="single" w:sz="8" w:space="0" w:color="auto"/>
              <w:bottom w:val="single" w:sz="8" w:space="0" w:color="000000"/>
              <w:right w:val="single" w:sz="4" w:space="0" w:color="auto"/>
            </w:tcBorders>
            <w:vAlign w:val="center"/>
            <w:hideMark/>
          </w:tcPr>
          <w:p w14:paraId="311B6147"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026FB23E"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4" w:space="0" w:color="auto"/>
              <w:right w:val="single" w:sz="4" w:space="0" w:color="auto"/>
            </w:tcBorders>
            <w:shd w:val="clear" w:color="auto" w:fill="auto"/>
            <w:vAlign w:val="center"/>
            <w:hideMark/>
          </w:tcPr>
          <w:p w14:paraId="1215B903"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Wytyczenie drogi gminnej we wsi Wilków Pierwszy</w:t>
            </w:r>
          </w:p>
        </w:tc>
        <w:tc>
          <w:tcPr>
            <w:tcW w:w="1260" w:type="dxa"/>
            <w:tcBorders>
              <w:top w:val="nil"/>
              <w:left w:val="nil"/>
              <w:bottom w:val="single" w:sz="4" w:space="0" w:color="auto"/>
              <w:right w:val="single" w:sz="4" w:space="0" w:color="auto"/>
            </w:tcBorders>
            <w:shd w:val="clear" w:color="auto" w:fill="auto"/>
            <w:vAlign w:val="center"/>
            <w:hideMark/>
          </w:tcPr>
          <w:p w14:paraId="66675C5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2 122,88</w:t>
            </w:r>
          </w:p>
        </w:tc>
        <w:tc>
          <w:tcPr>
            <w:tcW w:w="1275" w:type="dxa"/>
            <w:tcBorders>
              <w:top w:val="nil"/>
              <w:left w:val="nil"/>
              <w:bottom w:val="single" w:sz="4" w:space="0" w:color="auto"/>
              <w:right w:val="single" w:sz="4" w:space="0" w:color="auto"/>
            </w:tcBorders>
            <w:shd w:val="clear" w:color="auto" w:fill="auto"/>
            <w:vAlign w:val="center"/>
            <w:hideMark/>
          </w:tcPr>
          <w:p w14:paraId="264D710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4" w:space="0" w:color="auto"/>
              <w:right w:val="single" w:sz="4" w:space="0" w:color="auto"/>
            </w:tcBorders>
            <w:shd w:val="clear" w:color="auto" w:fill="auto"/>
            <w:vAlign w:val="center"/>
            <w:hideMark/>
          </w:tcPr>
          <w:p w14:paraId="03F719E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4" w:space="0" w:color="auto"/>
              <w:right w:val="single" w:sz="4" w:space="0" w:color="auto"/>
            </w:tcBorders>
            <w:shd w:val="clear" w:color="auto" w:fill="auto"/>
            <w:vAlign w:val="center"/>
            <w:hideMark/>
          </w:tcPr>
          <w:p w14:paraId="39AA6BE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274" w:type="dxa"/>
            <w:tcBorders>
              <w:top w:val="nil"/>
              <w:left w:val="nil"/>
              <w:bottom w:val="single" w:sz="4" w:space="0" w:color="auto"/>
              <w:right w:val="single" w:sz="8" w:space="0" w:color="auto"/>
            </w:tcBorders>
            <w:shd w:val="clear" w:color="auto" w:fill="auto"/>
            <w:vAlign w:val="center"/>
            <w:hideMark/>
          </w:tcPr>
          <w:p w14:paraId="59F9FF0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66B91996"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49FF510A" w14:textId="77777777" w:rsidTr="00695F71">
        <w:trPr>
          <w:trHeight w:val="1215"/>
        </w:trPr>
        <w:tc>
          <w:tcPr>
            <w:tcW w:w="448" w:type="dxa"/>
            <w:vMerge/>
            <w:tcBorders>
              <w:top w:val="nil"/>
              <w:left w:val="single" w:sz="8" w:space="0" w:color="auto"/>
              <w:bottom w:val="single" w:sz="8" w:space="0" w:color="000000"/>
              <w:right w:val="single" w:sz="4" w:space="0" w:color="auto"/>
            </w:tcBorders>
            <w:vAlign w:val="center"/>
            <w:hideMark/>
          </w:tcPr>
          <w:p w14:paraId="2FAB9FF3"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66240BFC"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0FECB32B"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 xml:space="preserve">Wymiana podłogi w świetlicy wiejskiej we wsi Wilków Drugi </w:t>
            </w:r>
          </w:p>
        </w:tc>
        <w:tc>
          <w:tcPr>
            <w:tcW w:w="1260" w:type="dxa"/>
            <w:tcBorders>
              <w:top w:val="nil"/>
              <w:left w:val="nil"/>
              <w:bottom w:val="single" w:sz="8" w:space="0" w:color="auto"/>
              <w:right w:val="single" w:sz="4" w:space="0" w:color="auto"/>
            </w:tcBorders>
            <w:shd w:val="clear" w:color="auto" w:fill="auto"/>
            <w:vAlign w:val="center"/>
            <w:hideMark/>
          </w:tcPr>
          <w:p w14:paraId="06A22C5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7 000,00</w:t>
            </w:r>
          </w:p>
        </w:tc>
        <w:tc>
          <w:tcPr>
            <w:tcW w:w="1275" w:type="dxa"/>
            <w:tcBorders>
              <w:top w:val="nil"/>
              <w:left w:val="nil"/>
              <w:bottom w:val="single" w:sz="8" w:space="0" w:color="auto"/>
              <w:right w:val="single" w:sz="4" w:space="0" w:color="auto"/>
            </w:tcBorders>
            <w:shd w:val="clear" w:color="auto" w:fill="auto"/>
            <w:vAlign w:val="center"/>
            <w:hideMark/>
          </w:tcPr>
          <w:p w14:paraId="168B2C5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7 000,00</w:t>
            </w:r>
          </w:p>
        </w:tc>
        <w:tc>
          <w:tcPr>
            <w:tcW w:w="849" w:type="dxa"/>
            <w:tcBorders>
              <w:top w:val="nil"/>
              <w:left w:val="nil"/>
              <w:bottom w:val="single" w:sz="8" w:space="0" w:color="auto"/>
              <w:right w:val="single" w:sz="4" w:space="0" w:color="auto"/>
            </w:tcBorders>
            <w:shd w:val="clear" w:color="auto" w:fill="auto"/>
            <w:vAlign w:val="center"/>
            <w:hideMark/>
          </w:tcPr>
          <w:p w14:paraId="7431DF2C"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384B90B3"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7 000,00</w:t>
            </w:r>
          </w:p>
        </w:tc>
        <w:tc>
          <w:tcPr>
            <w:tcW w:w="1274" w:type="dxa"/>
            <w:tcBorders>
              <w:top w:val="nil"/>
              <w:left w:val="nil"/>
              <w:bottom w:val="single" w:sz="8" w:space="0" w:color="auto"/>
              <w:right w:val="single" w:sz="8" w:space="0" w:color="auto"/>
            </w:tcBorders>
            <w:shd w:val="clear" w:color="auto" w:fill="auto"/>
            <w:vAlign w:val="center"/>
            <w:hideMark/>
          </w:tcPr>
          <w:p w14:paraId="45FAE44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4514CCBD"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16D6D04"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62D4D96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46</w:t>
            </w:r>
          </w:p>
        </w:tc>
        <w:tc>
          <w:tcPr>
            <w:tcW w:w="1688" w:type="dxa"/>
            <w:tcBorders>
              <w:top w:val="nil"/>
              <w:left w:val="nil"/>
              <w:bottom w:val="single" w:sz="8" w:space="0" w:color="auto"/>
              <w:right w:val="single" w:sz="4" w:space="0" w:color="auto"/>
            </w:tcBorders>
            <w:shd w:val="clear" w:color="auto" w:fill="auto"/>
            <w:vAlign w:val="center"/>
            <w:hideMark/>
          </w:tcPr>
          <w:p w14:paraId="1AA620E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Wólka Dańkowska </w:t>
            </w:r>
          </w:p>
        </w:tc>
        <w:tc>
          <w:tcPr>
            <w:tcW w:w="1838" w:type="dxa"/>
            <w:tcBorders>
              <w:top w:val="nil"/>
              <w:left w:val="nil"/>
              <w:bottom w:val="single" w:sz="8" w:space="0" w:color="auto"/>
              <w:right w:val="single" w:sz="4" w:space="0" w:color="auto"/>
            </w:tcBorders>
            <w:shd w:val="clear" w:color="auto" w:fill="auto"/>
            <w:vAlign w:val="center"/>
            <w:hideMark/>
          </w:tcPr>
          <w:p w14:paraId="72495D36"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Przebudowa drogi gminnej we wsi Wólka Dańkowska</w:t>
            </w:r>
          </w:p>
        </w:tc>
        <w:tc>
          <w:tcPr>
            <w:tcW w:w="1260" w:type="dxa"/>
            <w:tcBorders>
              <w:top w:val="nil"/>
              <w:left w:val="nil"/>
              <w:bottom w:val="single" w:sz="8" w:space="0" w:color="auto"/>
              <w:right w:val="single" w:sz="4" w:space="0" w:color="auto"/>
            </w:tcBorders>
            <w:shd w:val="clear" w:color="auto" w:fill="auto"/>
            <w:vAlign w:val="center"/>
            <w:hideMark/>
          </w:tcPr>
          <w:p w14:paraId="0389E74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10 258,51</w:t>
            </w:r>
          </w:p>
        </w:tc>
        <w:tc>
          <w:tcPr>
            <w:tcW w:w="1275" w:type="dxa"/>
            <w:tcBorders>
              <w:top w:val="nil"/>
              <w:left w:val="nil"/>
              <w:bottom w:val="single" w:sz="8" w:space="0" w:color="auto"/>
              <w:right w:val="single" w:sz="4" w:space="0" w:color="auto"/>
            </w:tcBorders>
            <w:shd w:val="clear" w:color="auto" w:fill="auto"/>
            <w:vAlign w:val="center"/>
            <w:hideMark/>
          </w:tcPr>
          <w:p w14:paraId="5C79DEE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10 258,51</w:t>
            </w:r>
          </w:p>
        </w:tc>
        <w:tc>
          <w:tcPr>
            <w:tcW w:w="849" w:type="dxa"/>
            <w:tcBorders>
              <w:top w:val="nil"/>
              <w:left w:val="nil"/>
              <w:bottom w:val="single" w:sz="8" w:space="0" w:color="auto"/>
              <w:right w:val="single" w:sz="4" w:space="0" w:color="auto"/>
            </w:tcBorders>
            <w:shd w:val="clear" w:color="auto" w:fill="auto"/>
            <w:vAlign w:val="center"/>
            <w:hideMark/>
          </w:tcPr>
          <w:p w14:paraId="4A698E3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4E820B08"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6DEE021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10 258,51</w:t>
            </w:r>
          </w:p>
        </w:tc>
        <w:tc>
          <w:tcPr>
            <w:tcW w:w="729" w:type="dxa"/>
            <w:vAlign w:val="center"/>
            <w:hideMark/>
          </w:tcPr>
          <w:p w14:paraId="5ED2A0BD"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71ACBFFC"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6DFC240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47</w:t>
            </w:r>
          </w:p>
        </w:tc>
        <w:tc>
          <w:tcPr>
            <w:tcW w:w="1688" w:type="dxa"/>
            <w:tcBorders>
              <w:top w:val="nil"/>
              <w:left w:val="nil"/>
              <w:bottom w:val="single" w:sz="8" w:space="0" w:color="auto"/>
              <w:right w:val="single" w:sz="4" w:space="0" w:color="auto"/>
            </w:tcBorders>
            <w:shd w:val="clear" w:color="auto" w:fill="auto"/>
            <w:vAlign w:val="center"/>
            <w:hideMark/>
          </w:tcPr>
          <w:p w14:paraId="7CFFA1EB"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Wólka </w:t>
            </w:r>
            <w:proofErr w:type="spellStart"/>
            <w:r w:rsidRPr="000956BD">
              <w:rPr>
                <w:rFonts w:ascii="Calibri" w:eastAsia="Times New Roman" w:hAnsi="Calibri" w:cs="Calibri"/>
                <w:b/>
                <w:bCs/>
                <w:lang w:eastAsia="pl-PL"/>
              </w:rPr>
              <w:t>Gołoska</w:t>
            </w:r>
            <w:proofErr w:type="spellEnd"/>
          </w:p>
        </w:tc>
        <w:tc>
          <w:tcPr>
            <w:tcW w:w="1838" w:type="dxa"/>
            <w:tcBorders>
              <w:top w:val="nil"/>
              <w:left w:val="nil"/>
              <w:bottom w:val="single" w:sz="8" w:space="0" w:color="auto"/>
              <w:right w:val="single" w:sz="4" w:space="0" w:color="auto"/>
            </w:tcBorders>
            <w:shd w:val="clear" w:color="auto" w:fill="auto"/>
            <w:vAlign w:val="center"/>
            <w:hideMark/>
          </w:tcPr>
          <w:p w14:paraId="75F3B22C"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na terenie sołectwa Wólka </w:t>
            </w:r>
            <w:proofErr w:type="spellStart"/>
            <w:r w:rsidRPr="000956BD">
              <w:rPr>
                <w:rFonts w:ascii="Calibri" w:eastAsia="Times New Roman" w:hAnsi="Calibri" w:cs="Calibri"/>
                <w:lang w:eastAsia="pl-PL"/>
              </w:rPr>
              <w:t>Gołoska</w:t>
            </w:r>
            <w:proofErr w:type="spellEnd"/>
          </w:p>
        </w:tc>
        <w:tc>
          <w:tcPr>
            <w:tcW w:w="1260" w:type="dxa"/>
            <w:tcBorders>
              <w:top w:val="nil"/>
              <w:left w:val="nil"/>
              <w:bottom w:val="single" w:sz="8" w:space="0" w:color="auto"/>
              <w:right w:val="single" w:sz="4" w:space="0" w:color="auto"/>
            </w:tcBorders>
            <w:shd w:val="clear" w:color="auto" w:fill="auto"/>
            <w:vAlign w:val="center"/>
            <w:hideMark/>
          </w:tcPr>
          <w:p w14:paraId="2107414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13 716,87</w:t>
            </w:r>
          </w:p>
        </w:tc>
        <w:tc>
          <w:tcPr>
            <w:tcW w:w="1275" w:type="dxa"/>
            <w:tcBorders>
              <w:top w:val="nil"/>
              <w:left w:val="nil"/>
              <w:bottom w:val="single" w:sz="8" w:space="0" w:color="auto"/>
              <w:right w:val="single" w:sz="4" w:space="0" w:color="auto"/>
            </w:tcBorders>
            <w:shd w:val="clear" w:color="auto" w:fill="auto"/>
            <w:vAlign w:val="center"/>
            <w:hideMark/>
          </w:tcPr>
          <w:p w14:paraId="2E607EB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13 309,12</w:t>
            </w:r>
          </w:p>
        </w:tc>
        <w:tc>
          <w:tcPr>
            <w:tcW w:w="849" w:type="dxa"/>
            <w:tcBorders>
              <w:top w:val="nil"/>
              <w:left w:val="nil"/>
              <w:bottom w:val="single" w:sz="8" w:space="0" w:color="auto"/>
              <w:right w:val="single" w:sz="4" w:space="0" w:color="auto"/>
            </w:tcBorders>
            <w:shd w:val="clear" w:color="auto" w:fill="auto"/>
            <w:vAlign w:val="center"/>
            <w:hideMark/>
          </w:tcPr>
          <w:p w14:paraId="46EADDB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97,03</w:t>
            </w:r>
          </w:p>
        </w:tc>
        <w:tc>
          <w:tcPr>
            <w:tcW w:w="1139" w:type="dxa"/>
            <w:tcBorders>
              <w:top w:val="nil"/>
              <w:left w:val="nil"/>
              <w:bottom w:val="single" w:sz="8" w:space="0" w:color="auto"/>
              <w:right w:val="single" w:sz="4" w:space="0" w:color="auto"/>
            </w:tcBorders>
            <w:shd w:val="clear" w:color="auto" w:fill="auto"/>
            <w:vAlign w:val="center"/>
            <w:hideMark/>
          </w:tcPr>
          <w:p w14:paraId="3B49ADF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13 309,12</w:t>
            </w:r>
          </w:p>
        </w:tc>
        <w:tc>
          <w:tcPr>
            <w:tcW w:w="1274" w:type="dxa"/>
            <w:tcBorders>
              <w:top w:val="nil"/>
              <w:left w:val="nil"/>
              <w:bottom w:val="single" w:sz="8" w:space="0" w:color="auto"/>
              <w:right w:val="single" w:sz="8" w:space="0" w:color="auto"/>
            </w:tcBorders>
            <w:shd w:val="clear" w:color="auto" w:fill="auto"/>
            <w:vAlign w:val="center"/>
            <w:hideMark/>
          </w:tcPr>
          <w:p w14:paraId="14A4DFA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14252FF0"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6F0A208C"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0B4E106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48</w:t>
            </w:r>
          </w:p>
        </w:tc>
        <w:tc>
          <w:tcPr>
            <w:tcW w:w="1688" w:type="dxa"/>
            <w:tcBorders>
              <w:top w:val="nil"/>
              <w:left w:val="nil"/>
              <w:bottom w:val="single" w:sz="8" w:space="0" w:color="auto"/>
              <w:right w:val="single" w:sz="4" w:space="0" w:color="auto"/>
            </w:tcBorders>
            <w:shd w:val="clear" w:color="auto" w:fill="auto"/>
            <w:vAlign w:val="center"/>
            <w:hideMark/>
          </w:tcPr>
          <w:p w14:paraId="4CD8CC0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Wólka </w:t>
            </w:r>
            <w:proofErr w:type="spellStart"/>
            <w:r w:rsidRPr="000956BD">
              <w:rPr>
                <w:rFonts w:ascii="Calibri" w:eastAsia="Times New Roman" w:hAnsi="Calibri" w:cs="Calibri"/>
                <w:b/>
                <w:bCs/>
                <w:lang w:eastAsia="pl-PL"/>
              </w:rPr>
              <w:t>Kurdybanowska</w:t>
            </w:r>
            <w:proofErr w:type="spellEnd"/>
          </w:p>
        </w:tc>
        <w:tc>
          <w:tcPr>
            <w:tcW w:w="1838" w:type="dxa"/>
            <w:tcBorders>
              <w:top w:val="nil"/>
              <w:left w:val="nil"/>
              <w:bottom w:val="single" w:sz="8" w:space="0" w:color="auto"/>
              <w:right w:val="single" w:sz="4" w:space="0" w:color="auto"/>
            </w:tcBorders>
            <w:shd w:val="clear" w:color="auto" w:fill="auto"/>
            <w:vAlign w:val="center"/>
            <w:hideMark/>
          </w:tcPr>
          <w:p w14:paraId="34185614"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Asfaltowanie drogi we wsi Oleśnik</w:t>
            </w:r>
          </w:p>
        </w:tc>
        <w:tc>
          <w:tcPr>
            <w:tcW w:w="1260" w:type="dxa"/>
            <w:tcBorders>
              <w:top w:val="nil"/>
              <w:left w:val="nil"/>
              <w:bottom w:val="single" w:sz="8" w:space="0" w:color="auto"/>
              <w:right w:val="single" w:sz="4" w:space="0" w:color="auto"/>
            </w:tcBorders>
            <w:shd w:val="clear" w:color="auto" w:fill="auto"/>
            <w:vAlign w:val="center"/>
            <w:hideMark/>
          </w:tcPr>
          <w:p w14:paraId="24AB0AD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11 929,41</w:t>
            </w:r>
          </w:p>
        </w:tc>
        <w:tc>
          <w:tcPr>
            <w:tcW w:w="1275" w:type="dxa"/>
            <w:tcBorders>
              <w:top w:val="nil"/>
              <w:left w:val="nil"/>
              <w:bottom w:val="single" w:sz="8" w:space="0" w:color="auto"/>
              <w:right w:val="single" w:sz="4" w:space="0" w:color="auto"/>
            </w:tcBorders>
            <w:shd w:val="clear" w:color="auto" w:fill="auto"/>
            <w:vAlign w:val="center"/>
            <w:hideMark/>
          </w:tcPr>
          <w:p w14:paraId="50CACDB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849" w:type="dxa"/>
            <w:tcBorders>
              <w:top w:val="nil"/>
              <w:left w:val="nil"/>
              <w:bottom w:val="single" w:sz="8" w:space="0" w:color="auto"/>
              <w:right w:val="single" w:sz="4" w:space="0" w:color="auto"/>
            </w:tcBorders>
            <w:shd w:val="clear" w:color="auto" w:fill="auto"/>
            <w:vAlign w:val="center"/>
            <w:hideMark/>
          </w:tcPr>
          <w:p w14:paraId="0F41CA0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1139" w:type="dxa"/>
            <w:tcBorders>
              <w:top w:val="nil"/>
              <w:left w:val="nil"/>
              <w:bottom w:val="single" w:sz="8" w:space="0" w:color="auto"/>
              <w:right w:val="single" w:sz="4" w:space="0" w:color="auto"/>
            </w:tcBorders>
            <w:shd w:val="clear" w:color="auto" w:fill="auto"/>
            <w:vAlign w:val="center"/>
            <w:hideMark/>
          </w:tcPr>
          <w:p w14:paraId="69EF65D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1274" w:type="dxa"/>
            <w:tcBorders>
              <w:top w:val="nil"/>
              <w:left w:val="nil"/>
              <w:bottom w:val="single" w:sz="8" w:space="0" w:color="auto"/>
              <w:right w:val="single" w:sz="8" w:space="0" w:color="auto"/>
            </w:tcBorders>
            <w:shd w:val="clear" w:color="auto" w:fill="auto"/>
            <w:vAlign w:val="center"/>
            <w:hideMark/>
          </w:tcPr>
          <w:p w14:paraId="2024103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0,00</w:t>
            </w:r>
          </w:p>
        </w:tc>
        <w:tc>
          <w:tcPr>
            <w:tcW w:w="729" w:type="dxa"/>
            <w:vAlign w:val="center"/>
            <w:hideMark/>
          </w:tcPr>
          <w:p w14:paraId="228F5059"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5D4C5537" w14:textId="77777777" w:rsidTr="00695F71">
        <w:trPr>
          <w:trHeight w:val="12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728FA03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49</w:t>
            </w:r>
          </w:p>
        </w:tc>
        <w:tc>
          <w:tcPr>
            <w:tcW w:w="1688" w:type="dxa"/>
            <w:tcBorders>
              <w:top w:val="nil"/>
              <w:left w:val="nil"/>
              <w:bottom w:val="single" w:sz="8" w:space="0" w:color="auto"/>
              <w:right w:val="single" w:sz="4" w:space="0" w:color="auto"/>
            </w:tcBorders>
            <w:shd w:val="clear" w:color="auto" w:fill="auto"/>
            <w:vAlign w:val="center"/>
            <w:hideMark/>
          </w:tcPr>
          <w:p w14:paraId="0B02DD90"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Zalesie</w:t>
            </w:r>
          </w:p>
        </w:tc>
        <w:tc>
          <w:tcPr>
            <w:tcW w:w="1838" w:type="dxa"/>
            <w:tcBorders>
              <w:top w:val="nil"/>
              <w:left w:val="nil"/>
              <w:bottom w:val="single" w:sz="8" w:space="0" w:color="auto"/>
              <w:right w:val="single" w:sz="4" w:space="0" w:color="auto"/>
            </w:tcBorders>
            <w:shd w:val="clear" w:color="auto" w:fill="auto"/>
            <w:vAlign w:val="center"/>
            <w:hideMark/>
          </w:tcPr>
          <w:p w14:paraId="07FAA6F9"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i montaż lamp oświetlenia ulicznego we wsi Zalesie</w:t>
            </w:r>
          </w:p>
        </w:tc>
        <w:tc>
          <w:tcPr>
            <w:tcW w:w="1260" w:type="dxa"/>
            <w:tcBorders>
              <w:top w:val="nil"/>
              <w:left w:val="nil"/>
              <w:bottom w:val="single" w:sz="8" w:space="0" w:color="auto"/>
              <w:right w:val="single" w:sz="4" w:space="0" w:color="auto"/>
            </w:tcBorders>
            <w:shd w:val="clear" w:color="auto" w:fill="auto"/>
            <w:vAlign w:val="center"/>
            <w:hideMark/>
          </w:tcPr>
          <w:p w14:paraId="35E440C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11 968,26</w:t>
            </w:r>
          </w:p>
        </w:tc>
        <w:tc>
          <w:tcPr>
            <w:tcW w:w="1275" w:type="dxa"/>
            <w:tcBorders>
              <w:top w:val="nil"/>
              <w:left w:val="nil"/>
              <w:bottom w:val="single" w:sz="8" w:space="0" w:color="auto"/>
              <w:right w:val="single" w:sz="4" w:space="0" w:color="auto"/>
            </w:tcBorders>
            <w:shd w:val="clear" w:color="auto" w:fill="auto"/>
            <w:vAlign w:val="center"/>
            <w:hideMark/>
          </w:tcPr>
          <w:p w14:paraId="1095CD1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9 673,95</w:t>
            </w:r>
          </w:p>
        </w:tc>
        <w:tc>
          <w:tcPr>
            <w:tcW w:w="849" w:type="dxa"/>
            <w:tcBorders>
              <w:top w:val="nil"/>
              <w:left w:val="nil"/>
              <w:bottom w:val="single" w:sz="8" w:space="0" w:color="auto"/>
              <w:right w:val="single" w:sz="4" w:space="0" w:color="auto"/>
            </w:tcBorders>
            <w:shd w:val="clear" w:color="auto" w:fill="auto"/>
            <w:vAlign w:val="center"/>
            <w:hideMark/>
          </w:tcPr>
          <w:p w14:paraId="5DEA9B9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80,83</w:t>
            </w:r>
          </w:p>
        </w:tc>
        <w:tc>
          <w:tcPr>
            <w:tcW w:w="1139" w:type="dxa"/>
            <w:tcBorders>
              <w:top w:val="nil"/>
              <w:left w:val="nil"/>
              <w:bottom w:val="single" w:sz="8" w:space="0" w:color="auto"/>
              <w:right w:val="single" w:sz="4" w:space="0" w:color="auto"/>
            </w:tcBorders>
            <w:shd w:val="clear" w:color="auto" w:fill="auto"/>
            <w:vAlign w:val="center"/>
            <w:hideMark/>
          </w:tcPr>
          <w:p w14:paraId="0C5ECED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9 673,95</w:t>
            </w:r>
          </w:p>
        </w:tc>
        <w:tc>
          <w:tcPr>
            <w:tcW w:w="1274" w:type="dxa"/>
            <w:tcBorders>
              <w:top w:val="nil"/>
              <w:left w:val="nil"/>
              <w:bottom w:val="single" w:sz="8" w:space="0" w:color="auto"/>
              <w:right w:val="single" w:sz="8" w:space="0" w:color="auto"/>
            </w:tcBorders>
            <w:shd w:val="clear" w:color="auto" w:fill="auto"/>
            <w:vAlign w:val="center"/>
            <w:hideMark/>
          </w:tcPr>
          <w:p w14:paraId="2C31B45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09DF79B2"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0656BB9D" w14:textId="77777777" w:rsidTr="00695F71">
        <w:trPr>
          <w:trHeight w:val="9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546DF79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50</w:t>
            </w:r>
          </w:p>
        </w:tc>
        <w:tc>
          <w:tcPr>
            <w:tcW w:w="1688" w:type="dxa"/>
            <w:tcBorders>
              <w:top w:val="nil"/>
              <w:left w:val="nil"/>
              <w:bottom w:val="single" w:sz="8" w:space="0" w:color="auto"/>
              <w:right w:val="single" w:sz="4" w:space="0" w:color="auto"/>
            </w:tcBorders>
            <w:shd w:val="clear" w:color="auto" w:fill="auto"/>
            <w:vAlign w:val="center"/>
            <w:hideMark/>
          </w:tcPr>
          <w:p w14:paraId="19C16408"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Załuski</w:t>
            </w:r>
          </w:p>
        </w:tc>
        <w:tc>
          <w:tcPr>
            <w:tcW w:w="1838" w:type="dxa"/>
            <w:tcBorders>
              <w:top w:val="nil"/>
              <w:left w:val="nil"/>
              <w:bottom w:val="single" w:sz="8" w:space="0" w:color="auto"/>
              <w:right w:val="single" w:sz="4" w:space="0" w:color="auto"/>
            </w:tcBorders>
            <w:shd w:val="clear" w:color="auto" w:fill="auto"/>
            <w:vAlign w:val="center"/>
            <w:hideMark/>
          </w:tcPr>
          <w:p w14:paraId="2B275582"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dróg gminnych we wsi Załuski</w:t>
            </w:r>
          </w:p>
        </w:tc>
        <w:tc>
          <w:tcPr>
            <w:tcW w:w="1260" w:type="dxa"/>
            <w:tcBorders>
              <w:top w:val="nil"/>
              <w:left w:val="nil"/>
              <w:bottom w:val="single" w:sz="8" w:space="0" w:color="auto"/>
              <w:right w:val="single" w:sz="4" w:space="0" w:color="auto"/>
            </w:tcBorders>
            <w:shd w:val="clear" w:color="auto" w:fill="auto"/>
            <w:vAlign w:val="center"/>
            <w:hideMark/>
          </w:tcPr>
          <w:p w14:paraId="1F082476"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14 532,89</w:t>
            </w:r>
          </w:p>
        </w:tc>
        <w:tc>
          <w:tcPr>
            <w:tcW w:w="1275" w:type="dxa"/>
            <w:tcBorders>
              <w:top w:val="nil"/>
              <w:left w:val="nil"/>
              <w:bottom w:val="single" w:sz="8" w:space="0" w:color="auto"/>
              <w:right w:val="single" w:sz="4" w:space="0" w:color="auto"/>
            </w:tcBorders>
            <w:shd w:val="clear" w:color="auto" w:fill="auto"/>
            <w:vAlign w:val="center"/>
            <w:hideMark/>
          </w:tcPr>
          <w:p w14:paraId="166B7A3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13 207,08</w:t>
            </w:r>
          </w:p>
        </w:tc>
        <w:tc>
          <w:tcPr>
            <w:tcW w:w="849" w:type="dxa"/>
            <w:tcBorders>
              <w:top w:val="nil"/>
              <w:left w:val="nil"/>
              <w:bottom w:val="single" w:sz="8" w:space="0" w:color="auto"/>
              <w:right w:val="single" w:sz="4" w:space="0" w:color="auto"/>
            </w:tcBorders>
            <w:shd w:val="clear" w:color="auto" w:fill="auto"/>
            <w:vAlign w:val="center"/>
            <w:hideMark/>
          </w:tcPr>
          <w:p w14:paraId="343D58E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90,88</w:t>
            </w:r>
          </w:p>
        </w:tc>
        <w:tc>
          <w:tcPr>
            <w:tcW w:w="1139" w:type="dxa"/>
            <w:tcBorders>
              <w:top w:val="nil"/>
              <w:left w:val="nil"/>
              <w:bottom w:val="single" w:sz="8" w:space="0" w:color="auto"/>
              <w:right w:val="single" w:sz="4" w:space="0" w:color="auto"/>
            </w:tcBorders>
            <w:shd w:val="clear" w:color="auto" w:fill="auto"/>
            <w:vAlign w:val="center"/>
            <w:hideMark/>
          </w:tcPr>
          <w:p w14:paraId="3088F249"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13 207,08</w:t>
            </w:r>
          </w:p>
        </w:tc>
        <w:tc>
          <w:tcPr>
            <w:tcW w:w="1274" w:type="dxa"/>
            <w:tcBorders>
              <w:top w:val="nil"/>
              <w:left w:val="nil"/>
              <w:bottom w:val="single" w:sz="8" w:space="0" w:color="auto"/>
              <w:right w:val="single" w:sz="8" w:space="0" w:color="auto"/>
            </w:tcBorders>
            <w:shd w:val="clear" w:color="auto" w:fill="auto"/>
            <w:vAlign w:val="center"/>
            <w:hideMark/>
          </w:tcPr>
          <w:p w14:paraId="10C395D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3A5913BB"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4627BF2" w14:textId="77777777" w:rsidTr="00695F71">
        <w:trPr>
          <w:trHeight w:val="1515"/>
        </w:trPr>
        <w:tc>
          <w:tcPr>
            <w:tcW w:w="448" w:type="dxa"/>
            <w:tcBorders>
              <w:top w:val="nil"/>
              <w:left w:val="single" w:sz="8" w:space="0" w:color="auto"/>
              <w:bottom w:val="single" w:sz="8" w:space="0" w:color="auto"/>
              <w:right w:val="single" w:sz="4" w:space="0" w:color="auto"/>
            </w:tcBorders>
            <w:shd w:val="clear" w:color="auto" w:fill="auto"/>
            <w:vAlign w:val="center"/>
            <w:hideMark/>
          </w:tcPr>
          <w:p w14:paraId="48681ED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51</w:t>
            </w:r>
          </w:p>
        </w:tc>
        <w:tc>
          <w:tcPr>
            <w:tcW w:w="1688" w:type="dxa"/>
            <w:tcBorders>
              <w:top w:val="nil"/>
              <w:left w:val="nil"/>
              <w:bottom w:val="single" w:sz="8" w:space="0" w:color="auto"/>
              <w:right w:val="single" w:sz="4" w:space="0" w:color="auto"/>
            </w:tcBorders>
            <w:shd w:val="clear" w:color="auto" w:fill="auto"/>
            <w:vAlign w:val="center"/>
            <w:hideMark/>
          </w:tcPr>
          <w:p w14:paraId="5D752AA0"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Ziemięcin</w:t>
            </w:r>
          </w:p>
        </w:tc>
        <w:tc>
          <w:tcPr>
            <w:tcW w:w="1838" w:type="dxa"/>
            <w:tcBorders>
              <w:top w:val="nil"/>
              <w:left w:val="nil"/>
              <w:bottom w:val="single" w:sz="8" w:space="0" w:color="auto"/>
              <w:right w:val="single" w:sz="4" w:space="0" w:color="auto"/>
            </w:tcBorders>
            <w:shd w:val="clear" w:color="auto" w:fill="auto"/>
            <w:vAlign w:val="center"/>
            <w:hideMark/>
          </w:tcPr>
          <w:p w14:paraId="72F11F41"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Natrysk masą bitumiczną wraz z posypką dwóch dróg gminnych w Ziemięcinie</w:t>
            </w:r>
          </w:p>
        </w:tc>
        <w:tc>
          <w:tcPr>
            <w:tcW w:w="1260" w:type="dxa"/>
            <w:tcBorders>
              <w:top w:val="nil"/>
              <w:left w:val="nil"/>
              <w:bottom w:val="single" w:sz="8" w:space="0" w:color="auto"/>
              <w:right w:val="single" w:sz="4" w:space="0" w:color="auto"/>
            </w:tcBorders>
            <w:shd w:val="clear" w:color="auto" w:fill="auto"/>
            <w:vAlign w:val="center"/>
            <w:hideMark/>
          </w:tcPr>
          <w:p w14:paraId="2748E65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11 035,67</w:t>
            </w:r>
          </w:p>
        </w:tc>
        <w:tc>
          <w:tcPr>
            <w:tcW w:w="1275" w:type="dxa"/>
            <w:tcBorders>
              <w:top w:val="nil"/>
              <w:left w:val="nil"/>
              <w:bottom w:val="single" w:sz="8" w:space="0" w:color="auto"/>
              <w:right w:val="single" w:sz="4" w:space="0" w:color="auto"/>
            </w:tcBorders>
            <w:shd w:val="clear" w:color="auto" w:fill="auto"/>
            <w:vAlign w:val="center"/>
            <w:hideMark/>
          </w:tcPr>
          <w:p w14:paraId="32BA716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11 035,66</w:t>
            </w:r>
          </w:p>
        </w:tc>
        <w:tc>
          <w:tcPr>
            <w:tcW w:w="849" w:type="dxa"/>
            <w:tcBorders>
              <w:top w:val="nil"/>
              <w:left w:val="nil"/>
              <w:bottom w:val="single" w:sz="8" w:space="0" w:color="auto"/>
              <w:right w:val="single" w:sz="4" w:space="0" w:color="auto"/>
            </w:tcBorders>
            <w:shd w:val="clear" w:color="auto" w:fill="auto"/>
            <w:vAlign w:val="center"/>
            <w:hideMark/>
          </w:tcPr>
          <w:p w14:paraId="359D3A4F"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100,00</w:t>
            </w:r>
          </w:p>
        </w:tc>
        <w:tc>
          <w:tcPr>
            <w:tcW w:w="1139" w:type="dxa"/>
            <w:tcBorders>
              <w:top w:val="nil"/>
              <w:left w:val="nil"/>
              <w:bottom w:val="single" w:sz="8" w:space="0" w:color="auto"/>
              <w:right w:val="single" w:sz="4" w:space="0" w:color="auto"/>
            </w:tcBorders>
            <w:shd w:val="clear" w:color="auto" w:fill="auto"/>
            <w:vAlign w:val="center"/>
            <w:hideMark/>
          </w:tcPr>
          <w:p w14:paraId="6BD2C3E2"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11 035,66</w:t>
            </w:r>
          </w:p>
        </w:tc>
        <w:tc>
          <w:tcPr>
            <w:tcW w:w="1274" w:type="dxa"/>
            <w:tcBorders>
              <w:top w:val="nil"/>
              <w:left w:val="nil"/>
              <w:bottom w:val="single" w:sz="8" w:space="0" w:color="auto"/>
              <w:right w:val="single" w:sz="8" w:space="0" w:color="auto"/>
            </w:tcBorders>
            <w:shd w:val="clear" w:color="auto" w:fill="auto"/>
            <w:vAlign w:val="center"/>
            <w:hideMark/>
          </w:tcPr>
          <w:p w14:paraId="0FB1B77B"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2FD89F42"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6A5540D" w14:textId="77777777" w:rsidTr="00695F71">
        <w:trPr>
          <w:trHeight w:val="1200"/>
        </w:trPr>
        <w:tc>
          <w:tcPr>
            <w:tcW w:w="448" w:type="dxa"/>
            <w:vMerge w:val="restart"/>
            <w:tcBorders>
              <w:top w:val="nil"/>
              <w:left w:val="single" w:sz="8" w:space="0" w:color="auto"/>
              <w:bottom w:val="single" w:sz="8" w:space="0" w:color="000000"/>
              <w:right w:val="single" w:sz="4" w:space="0" w:color="auto"/>
            </w:tcBorders>
            <w:shd w:val="clear" w:color="auto" w:fill="auto"/>
            <w:vAlign w:val="center"/>
            <w:hideMark/>
          </w:tcPr>
          <w:p w14:paraId="7139CC0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lastRenderedPageBreak/>
              <w:t>52</w:t>
            </w:r>
          </w:p>
        </w:tc>
        <w:tc>
          <w:tcPr>
            <w:tcW w:w="1688" w:type="dxa"/>
            <w:vMerge w:val="restart"/>
            <w:tcBorders>
              <w:top w:val="nil"/>
              <w:left w:val="single" w:sz="4" w:space="0" w:color="auto"/>
              <w:bottom w:val="single" w:sz="8" w:space="0" w:color="000000"/>
              <w:right w:val="single" w:sz="4" w:space="0" w:color="auto"/>
            </w:tcBorders>
            <w:shd w:val="clear" w:color="auto" w:fill="auto"/>
            <w:vAlign w:val="center"/>
            <w:hideMark/>
          </w:tcPr>
          <w:p w14:paraId="51541B14"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 xml:space="preserve">Zofiówka </w:t>
            </w:r>
          </w:p>
        </w:tc>
        <w:tc>
          <w:tcPr>
            <w:tcW w:w="1838" w:type="dxa"/>
            <w:tcBorders>
              <w:top w:val="nil"/>
              <w:left w:val="nil"/>
              <w:bottom w:val="single" w:sz="4" w:space="0" w:color="auto"/>
              <w:right w:val="single" w:sz="4" w:space="0" w:color="auto"/>
            </w:tcBorders>
            <w:shd w:val="clear" w:color="auto" w:fill="auto"/>
            <w:vAlign w:val="center"/>
            <w:hideMark/>
          </w:tcPr>
          <w:p w14:paraId="229FAA81" w14:textId="77777777" w:rsidR="000956BD" w:rsidRPr="000956BD" w:rsidRDefault="000956BD" w:rsidP="000956BD">
            <w:pPr>
              <w:spacing w:after="0" w:line="240" w:lineRule="auto"/>
              <w:rPr>
                <w:rFonts w:ascii="Calibri" w:eastAsia="Times New Roman" w:hAnsi="Calibri" w:cs="Calibri"/>
                <w:lang w:eastAsia="pl-PL"/>
              </w:rPr>
            </w:pPr>
            <w:r w:rsidRPr="000956BD">
              <w:rPr>
                <w:rFonts w:ascii="Calibri" w:eastAsia="Times New Roman" w:hAnsi="Calibri" w:cs="Calibri"/>
                <w:lang w:eastAsia="pl-PL"/>
              </w:rPr>
              <w:t>Zakup tablic informacyjnych z numerami posesji dla wsi Zofiówka</w:t>
            </w:r>
          </w:p>
        </w:tc>
        <w:tc>
          <w:tcPr>
            <w:tcW w:w="1260" w:type="dxa"/>
            <w:tcBorders>
              <w:top w:val="nil"/>
              <w:left w:val="nil"/>
              <w:bottom w:val="single" w:sz="4" w:space="0" w:color="auto"/>
              <w:right w:val="single" w:sz="4" w:space="0" w:color="auto"/>
            </w:tcBorders>
            <w:shd w:val="clear" w:color="auto" w:fill="auto"/>
            <w:vAlign w:val="center"/>
            <w:hideMark/>
          </w:tcPr>
          <w:p w14:paraId="625CE15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2 123,70</w:t>
            </w:r>
          </w:p>
        </w:tc>
        <w:tc>
          <w:tcPr>
            <w:tcW w:w="1275" w:type="dxa"/>
            <w:tcBorders>
              <w:top w:val="nil"/>
              <w:left w:val="nil"/>
              <w:bottom w:val="single" w:sz="4" w:space="0" w:color="auto"/>
              <w:right w:val="single" w:sz="4" w:space="0" w:color="auto"/>
            </w:tcBorders>
            <w:shd w:val="clear" w:color="auto" w:fill="auto"/>
            <w:vAlign w:val="center"/>
            <w:hideMark/>
          </w:tcPr>
          <w:p w14:paraId="203DB594"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2 123,00</w:t>
            </w:r>
          </w:p>
        </w:tc>
        <w:tc>
          <w:tcPr>
            <w:tcW w:w="849" w:type="dxa"/>
            <w:tcBorders>
              <w:top w:val="nil"/>
              <w:left w:val="nil"/>
              <w:bottom w:val="single" w:sz="4" w:space="0" w:color="auto"/>
              <w:right w:val="single" w:sz="4" w:space="0" w:color="auto"/>
            </w:tcBorders>
            <w:shd w:val="clear" w:color="auto" w:fill="auto"/>
            <w:vAlign w:val="center"/>
            <w:hideMark/>
          </w:tcPr>
          <w:p w14:paraId="7A6BA29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99,97</w:t>
            </w:r>
          </w:p>
        </w:tc>
        <w:tc>
          <w:tcPr>
            <w:tcW w:w="1139" w:type="dxa"/>
            <w:tcBorders>
              <w:top w:val="nil"/>
              <w:left w:val="nil"/>
              <w:bottom w:val="single" w:sz="4" w:space="0" w:color="auto"/>
              <w:right w:val="single" w:sz="4" w:space="0" w:color="auto"/>
            </w:tcBorders>
            <w:shd w:val="clear" w:color="auto" w:fill="auto"/>
            <w:vAlign w:val="center"/>
            <w:hideMark/>
          </w:tcPr>
          <w:p w14:paraId="0E4A558D"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2 123,00</w:t>
            </w:r>
          </w:p>
        </w:tc>
        <w:tc>
          <w:tcPr>
            <w:tcW w:w="1274" w:type="dxa"/>
            <w:tcBorders>
              <w:top w:val="nil"/>
              <w:left w:val="nil"/>
              <w:bottom w:val="single" w:sz="4" w:space="0" w:color="auto"/>
              <w:right w:val="single" w:sz="8" w:space="0" w:color="auto"/>
            </w:tcBorders>
            <w:shd w:val="clear" w:color="auto" w:fill="auto"/>
            <w:vAlign w:val="center"/>
            <w:hideMark/>
          </w:tcPr>
          <w:p w14:paraId="54C0C715"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02A247B3"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2AA091E4" w14:textId="77777777" w:rsidTr="00695F71">
        <w:trPr>
          <w:trHeight w:val="915"/>
        </w:trPr>
        <w:tc>
          <w:tcPr>
            <w:tcW w:w="448" w:type="dxa"/>
            <w:vMerge/>
            <w:tcBorders>
              <w:top w:val="nil"/>
              <w:left w:val="single" w:sz="8" w:space="0" w:color="auto"/>
              <w:bottom w:val="single" w:sz="8" w:space="0" w:color="000000"/>
              <w:right w:val="single" w:sz="4" w:space="0" w:color="auto"/>
            </w:tcBorders>
            <w:vAlign w:val="center"/>
            <w:hideMark/>
          </w:tcPr>
          <w:p w14:paraId="2F964F24" w14:textId="77777777" w:rsidR="000956BD" w:rsidRPr="000956BD" w:rsidRDefault="000956BD" w:rsidP="000956BD">
            <w:pPr>
              <w:spacing w:after="0" w:line="240" w:lineRule="auto"/>
              <w:rPr>
                <w:rFonts w:ascii="Calibri" w:eastAsia="Times New Roman" w:hAnsi="Calibri" w:cs="Calibri"/>
                <w:lang w:eastAsia="pl-PL"/>
              </w:rPr>
            </w:pPr>
          </w:p>
        </w:tc>
        <w:tc>
          <w:tcPr>
            <w:tcW w:w="1688" w:type="dxa"/>
            <w:vMerge/>
            <w:tcBorders>
              <w:top w:val="nil"/>
              <w:left w:val="single" w:sz="4" w:space="0" w:color="auto"/>
              <w:bottom w:val="single" w:sz="8" w:space="0" w:color="000000"/>
              <w:right w:val="single" w:sz="4" w:space="0" w:color="auto"/>
            </w:tcBorders>
            <w:vAlign w:val="center"/>
            <w:hideMark/>
          </w:tcPr>
          <w:p w14:paraId="3466EF72" w14:textId="77777777" w:rsidR="000956BD" w:rsidRPr="000956BD" w:rsidRDefault="000956BD" w:rsidP="000956BD">
            <w:pPr>
              <w:spacing w:after="0" w:line="240" w:lineRule="auto"/>
              <w:rPr>
                <w:rFonts w:ascii="Calibri" w:eastAsia="Times New Roman" w:hAnsi="Calibri" w:cs="Calibri"/>
                <w:b/>
                <w:bCs/>
                <w:lang w:eastAsia="pl-PL"/>
              </w:rPr>
            </w:pPr>
          </w:p>
        </w:tc>
        <w:tc>
          <w:tcPr>
            <w:tcW w:w="1838" w:type="dxa"/>
            <w:tcBorders>
              <w:top w:val="nil"/>
              <w:left w:val="nil"/>
              <w:bottom w:val="single" w:sz="8" w:space="0" w:color="auto"/>
              <w:right w:val="single" w:sz="4" w:space="0" w:color="auto"/>
            </w:tcBorders>
            <w:shd w:val="clear" w:color="auto" w:fill="auto"/>
            <w:vAlign w:val="center"/>
            <w:hideMark/>
          </w:tcPr>
          <w:p w14:paraId="6BFCBA4F" w14:textId="77777777" w:rsidR="000956BD" w:rsidRPr="000956BD" w:rsidRDefault="000956BD" w:rsidP="000956BD">
            <w:pPr>
              <w:spacing w:after="0" w:line="240" w:lineRule="auto"/>
              <w:rPr>
                <w:rFonts w:ascii="Calibri" w:eastAsia="Times New Roman" w:hAnsi="Calibri" w:cs="Calibri"/>
                <w:lang w:eastAsia="pl-PL"/>
              </w:rPr>
            </w:pPr>
            <w:proofErr w:type="spellStart"/>
            <w:r w:rsidRPr="000956BD">
              <w:rPr>
                <w:rFonts w:ascii="Calibri" w:eastAsia="Times New Roman" w:hAnsi="Calibri" w:cs="Calibri"/>
                <w:lang w:eastAsia="pl-PL"/>
              </w:rPr>
              <w:t>Tłuczniowanie</w:t>
            </w:r>
            <w:proofErr w:type="spellEnd"/>
            <w:r w:rsidRPr="000956BD">
              <w:rPr>
                <w:rFonts w:ascii="Calibri" w:eastAsia="Times New Roman" w:hAnsi="Calibri" w:cs="Calibri"/>
                <w:lang w:eastAsia="pl-PL"/>
              </w:rPr>
              <w:t xml:space="preserve"> drogi dojazdowej do pól we wsi Zofiówka</w:t>
            </w:r>
          </w:p>
        </w:tc>
        <w:tc>
          <w:tcPr>
            <w:tcW w:w="1260" w:type="dxa"/>
            <w:tcBorders>
              <w:top w:val="nil"/>
              <w:left w:val="nil"/>
              <w:bottom w:val="single" w:sz="8" w:space="0" w:color="auto"/>
              <w:right w:val="single" w:sz="4" w:space="0" w:color="auto"/>
            </w:tcBorders>
            <w:shd w:val="clear" w:color="auto" w:fill="auto"/>
            <w:vAlign w:val="center"/>
            <w:hideMark/>
          </w:tcPr>
          <w:p w14:paraId="598456FE"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10 000,00</w:t>
            </w:r>
          </w:p>
        </w:tc>
        <w:tc>
          <w:tcPr>
            <w:tcW w:w="1275" w:type="dxa"/>
            <w:tcBorders>
              <w:top w:val="nil"/>
              <w:left w:val="nil"/>
              <w:bottom w:val="single" w:sz="8" w:space="0" w:color="auto"/>
              <w:right w:val="single" w:sz="4" w:space="0" w:color="auto"/>
            </w:tcBorders>
            <w:shd w:val="clear" w:color="auto" w:fill="auto"/>
            <w:vAlign w:val="center"/>
            <w:hideMark/>
          </w:tcPr>
          <w:p w14:paraId="450A3680"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8 294,12</w:t>
            </w:r>
          </w:p>
        </w:tc>
        <w:tc>
          <w:tcPr>
            <w:tcW w:w="849" w:type="dxa"/>
            <w:tcBorders>
              <w:top w:val="nil"/>
              <w:left w:val="nil"/>
              <w:bottom w:val="single" w:sz="8" w:space="0" w:color="auto"/>
              <w:right w:val="single" w:sz="4" w:space="0" w:color="auto"/>
            </w:tcBorders>
            <w:shd w:val="clear" w:color="auto" w:fill="auto"/>
            <w:vAlign w:val="center"/>
            <w:hideMark/>
          </w:tcPr>
          <w:p w14:paraId="33D99961"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82,94</w:t>
            </w:r>
          </w:p>
        </w:tc>
        <w:tc>
          <w:tcPr>
            <w:tcW w:w="1139" w:type="dxa"/>
            <w:tcBorders>
              <w:top w:val="nil"/>
              <w:left w:val="nil"/>
              <w:bottom w:val="single" w:sz="8" w:space="0" w:color="auto"/>
              <w:right w:val="single" w:sz="4" w:space="0" w:color="auto"/>
            </w:tcBorders>
            <w:shd w:val="clear" w:color="auto" w:fill="auto"/>
            <w:vAlign w:val="center"/>
            <w:hideMark/>
          </w:tcPr>
          <w:p w14:paraId="3DDDDFA7"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8 294,12</w:t>
            </w:r>
          </w:p>
        </w:tc>
        <w:tc>
          <w:tcPr>
            <w:tcW w:w="1274" w:type="dxa"/>
            <w:tcBorders>
              <w:top w:val="nil"/>
              <w:left w:val="nil"/>
              <w:bottom w:val="single" w:sz="8" w:space="0" w:color="auto"/>
              <w:right w:val="single" w:sz="8" w:space="0" w:color="auto"/>
            </w:tcBorders>
            <w:shd w:val="clear" w:color="auto" w:fill="auto"/>
            <w:vAlign w:val="center"/>
            <w:hideMark/>
          </w:tcPr>
          <w:p w14:paraId="03D9D31A" w14:textId="77777777" w:rsidR="000956BD" w:rsidRPr="000956BD" w:rsidRDefault="000956BD" w:rsidP="000956BD">
            <w:pPr>
              <w:spacing w:after="0" w:line="240" w:lineRule="auto"/>
              <w:jc w:val="center"/>
              <w:rPr>
                <w:rFonts w:ascii="Calibri" w:eastAsia="Times New Roman" w:hAnsi="Calibri" w:cs="Calibri"/>
                <w:lang w:eastAsia="pl-PL"/>
              </w:rPr>
            </w:pPr>
            <w:r w:rsidRPr="000956BD">
              <w:rPr>
                <w:rFonts w:ascii="Calibri" w:eastAsia="Times New Roman" w:hAnsi="Calibri" w:cs="Calibri"/>
                <w:lang w:eastAsia="pl-PL"/>
              </w:rPr>
              <w:t> </w:t>
            </w:r>
          </w:p>
        </w:tc>
        <w:tc>
          <w:tcPr>
            <w:tcW w:w="729" w:type="dxa"/>
            <w:vAlign w:val="center"/>
            <w:hideMark/>
          </w:tcPr>
          <w:p w14:paraId="56844038" w14:textId="77777777" w:rsidR="000956BD" w:rsidRPr="000956BD" w:rsidRDefault="000956BD" w:rsidP="000956BD">
            <w:pPr>
              <w:spacing w:after="0" w:line="240" w:lineRule="auto"/>
              <w:rPr>
                <w:rFonts w:ascii="Times New Roman" w:eastAsia="Times New Roman" w:hAnsi="Times New Roman" w:cs="Times New Roman"/>
                <w:lang w:eastAsia="pl-PL"/>
              </w:rPr>
            </w:pPr>
          </w:p>
        </w:tc>
      </w:tr>
      <w:tr w:rsidR="000956BD" w:rsidRPr="000956BD" w14:paraId="3E38DCD0" w14:textId="77777777" w:rsidTr="00695F71">
        <w:trPr>
          <w:trHeight w:val="405"/>
        </w:trPr>
        <w:tc>
          <w:tcPr>
            <w:tcW w:w="3974" w:type="dxa"/>
            <w:gridSpan w:val="3"/>
            <w:tcBorders>
              <w:top w:val="nil"/>
              <w:left w:val="single" w:sz="4" w:space="0" w:color="auto"/>
              <w:bottom w:val="single" w:sz="4" w:space="0" w:color="auto"/>
              <w:right w:val="single" w:sz="4" w:space="0" w:color="auto"/>
            </w:tcBorders>
            <w:shd w:val="clear" w:color="auto" w:fill="auto"/>
            <w:vAlign w:val="center"/>
            <w:hideMark/>
          </w:tcPr>
          <w:p w14:paraId="6D09A0BB"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OGÓŁEM</w:t>
            </w:r>
          </w:p>
        </w:tc>
        <w:tc>
          <w:tcPr>
            <w:tcW w:w="1260" w:type="dxa"/>
            <w:tcBorders>
              <w:top w:val="nil"/>
              <w:left w:val="nil"/>
              <w:bottom w:val="single" w:sz="4" w:space="0" w:color="auto"/>
              <w:right w:val="single" w:sz="4" w:space="0" w:color="auto"/>
            </w:tcBorders>
            <w:shd w:val="clear" w:color="auto" w:fill="auto"/>
            <w:vAlign w:val="center"/>
            <w:hideMark/>
          </w:tcPr>
          <w:p w14:paraId="25681C06"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667 308,41</w:t>
            </w:r>
          </w:p>
        </w:tc>
        <w:tc>
          <w:tcPr>
            <w:tcW w:w="1275" w:type="dxa"/>
            <w:tcBorders>
              <w:top w:val="nil"/>
              <w:left w:val="nil"/>
              <w:bottom w:val="single" w:sz="4" w:space="0" w:color="auto"/>
              <w:right w:val="single" w:sz="4" w:space="0" w:color="auto"/>
            </w:tcBorders>
            <w:shd w:val="clear" w:color="auto" w:fill="auto"/>
            <w:vAlign w:val="center"/>
            <w:hideMark/>
          </w:tcPr>
          <w:p w14:paraId="2607CFD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537 933,40</w:t>
            </w:r>
          </w:p>
        </w:tc>
        <w:tc>
          <w:tcPr>
            <w:tcW w:w="849" w:type="dxa"/>
            <w:tcBorders>
              <w:top w:val="nil"/>
              <w:left w:val="nil"/>
              <w:bottom w:val="single" w:sz="4" w:space="0" w:color="auto"/>
              <w:right w:val="single" w:sz="4" w:space="0" w:color="auto"/>
            </w:tcBorders>
            <w:shd w:val="clear" w:color="auto" w:fill="auto"/>
            <w:vAlign w:val="center"/>
            <w:hideMark/>
          </w:tcPr>
          <w:p w14:paraId="14BD7E1E"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80,61</w:t>
            </w:r>
          </w:p>
        </w:tc>
        <w:tc>
          <w:tcPr>
            <w:tcW w:w="1139" w:type="dxa"/>
            <w:tcBorders>
              <w:top w:val="nil"/>
              <w:left w:val="nil"/>
              <w:bottom w:val="single" w:sz="4" w:space="0" w:color="auto"/>
              <w:right w:val="single" w:sz="4" w:space="0" w:color="auto"/>
            </w:tcBorders>
            <w:shd w:val="clear" w:color="auto" w:fill="auto"/>
            <w:vAlign w:val="center"/>
            <w:hideMark/>
          </w:tcPr>
          <w:p w14:paraId="449C06E9"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360 739,35</w:t>
            </w:r>
          </w:p>
        </w:tc>
        <w:tc>
          <w:tcPr>
            <w:tcW w:w="1274" w:type="dxa"/>
            <w:tcBorders>
              <w:top w:val="nil"/>
              <w:left w:val="nil"/>
              <w:bottom w:val="single" w:sz="4" w:space="0" w:color="auto"/>
              <w:right w:val="single" w:sz="4" w:space="0" w:color="auto"/>
            </w:tcBorders>
            <w:shd w:val="clear" w:color="auto" w:fill="auto"/>
            <w:vAlign w:val="center"/>
            <w:hideMark/>
          </w:tcPr>
          <w:p w14:paraId="30C1F375" w14:textId="77777777" w:rsidR="000956BD" w:rsidRPr="000956BD" w:rsidRDefault="000956BD" w:rsidP="000956BD">
            <w:pPr>
              <w:spacing w:after="0" w:line="240" w:lineRule="auto"/>
              <w:jc w:val="center"/>
              <w:rPr>
                <w:rFonts w:ascii="Calibri" w:eastAsia="Times New Roman" w:hAnsi="Calibri" w:cs="Calibri"/>
                <w:b/>
                <w:bCs/>
                <w:lang w:eastAsia="pl-PL"/>
              </w:rPr>
            </w:pPr>
            <w:r w:rsidRPr="000956BD">
              <w:rPr>
                <w:rFonts w:ascii="Calibri" w:eastAsia="Times New Roman" w:hAnsi="Calibri" w:cs="Calibri"/>
                <w:b/>
                <w:bCs/>
                <w:lang w:eastAsia="pl-PL"/>
              </w:rPr>
              <w:t>177 194,05</w:t>
            </w:r>
          </w:p>
        </w:tc>
        <w:tc>
          <w:tcPr>
            <w:tcW w:w="729" w:type="dxa"/>
            <w:vAlign w:val="center"/>
            <w:hideMark/>
          </w:tcPr>
          <w:p w14:paraId="1BA5AF0A" w14:textId="77777777" w:rsidR="000956BD" w:rsidRPr="000956BD" w:rsidRDefault="000956BD" w:rsidP="000956BD">
            <w:pPr>
              <w:spacing w:after="0" w:line="240" w:lineRule="auto"/>
              <w:rPr>
                <w:rFonts w:ascii="Times New Roman" w:eastAsia="Times New Roman" w:hAnsi="Times New Roman" w:cs="Times New Roman"/>
                <w:lang w:eastAsia="pl-PL"/>
              </w:rPr>
            </w:pPr>
          </w:p>
        </w:tc>
      </w:tr>
    </w:tbl>
    <w:p w14:paraId="4861EA1E" w14:textId="77777777" w:rsidR="00CC3029" w:rsidRPr="00215B7B" w:rsidRDefault="00CC3029" w:rsidP="000956BD">
      <w:pPr>
        <w:rPr>
          <w:b/>
        </w:rPr>
      </w:pPr>
    </w:p>
    <w:p w14:paraId="6F5F5557" w14:textId="77777777" w:rsidR="00CC3029" w:rsidRPr="00215B7B" w:rsidRDefault="00CC3029" w:rsidP="000956BD">
      <w:pPr>
        <w:rPr>
          <w:b/>
        </w:rPr>
      </w:pPr>
      <w:r w:rsidRPr="00215B7B">
        <w:rPr>
          <w:b/>
        </w:rPr>
        <w:t>Dobre funkcjonowanie funduszu sołeckiego wymaga wysiłku i aby jego realizacja przebiegała sprawnie, nie wystarczy sama zgoda Rady. Wójt, pracownicy Urzędu, sołtysi, rady sołeckie, radni angażują się i współpracują, aby potencjalne niepowodzenia, związane ze sprostaniem wymogom formalnym, nie zniechęciły żadnej ze stron do dalszych działań. Mieszkańcy, którzy uczestniczą w procesie planowania i uchwalania wniosków na kolejne lata, niejako przy okazji uczą się, jakimi prawami rządzą się finanse gminy. Dowiadują się, na co można przeznaczać środki z budżetu gminy, które zadania są jej zadaniami własnymi, dlaczego nie można sfinansować zadań, które nimi nie są, dlaczego nie wolno i nie warto zaniżać szacunku kosztów i czym to może skutkować.</w:t>
      </w:r>
    </w:p>
    <w:p w14:paraId="3759DFA5" w14:textId="77777777" w:rsidR="00CC3029" w:rsidRPr="00CC3029" w:rsidRDefault="00CC3029" w:rsidP="000956BD">
      <w:pPr>
        <w:pStyle w:val="Akapitzlist"/>
        <w:ind w:left="0"/>
        <w:rPr>
          <w:b/>
        </w:rPr>
      </w:pPr>
    </w:p>
    <w:p w14:paraId="0DE58C4B" w14:textId="77777777" w:rsidR="00CC3029" w:rsidRPr="00CC3029" w:rsidRDefault="00CC3029" w:rsidP="000956BD">
      <w:pPr>
        <w:pStyle w:val="Akapitzlist"/>
        <w:ind w:left="0"/>
        <w:rPr>
          <w:b/>
        </w:rPr>
      </w:pPr>
      <w:r w:rsidRPr="00CC3029">
        <w:rPr>
          <w:b/>
        </w:rPr>
        <w:tab/>
        <w:t>Informacje finansowe zawarte w niniejszym raporcie o stanie mienia gminy za 2020 rok zostały sporządzone na podstawie sprawozdania z wykonania budżetu za 2020 rok, w którym odnaleźć można wszelkie szczegółowe informacje z przebiegu realizacji budżetu za 2020 rok. Sprawozdanie zostało pozytywnie zaopiniowane przez Regionalną Izbę Obrachunkową Uchwałą Nr 3.e./343/2021 Składu Orzekającego Regionalnej Izby Obrachunkowej w Warszawie z dnia 30 kwietnia 2021 roku w sprawie opinii o przedłożonym przez Wójta Gminy Błędów sprawozdaniu z wykonania budżetu Gminy Błędów za 2020 rok.</w:t>
      </w:r>
    </w:p>
    <w:p w14:paraId="3A43DA6F" w14:textId="77777777" w:rsidR="00F87235" w:rsidRPr="0003504F" w:rsidRDefault="00F87235" w:rsidP="0003504F">
      <w:pPr>
        <w:ind w:left="396"/>
        <w:rPr>
          <w:b/>
        </w:rPr>
      </w:pPr>
    </w:p>
    <w:p w14:paraId="581FAF36" w14:textId="77777777" w:rsidR="00CC3029" w:rsidRPr="00CC3029" w:rsidRDefault="00CC3029" w:rsidP="00CC3029">
      <w:pPr>
        <w:pStyle w:val="Akapitzlist"/>
        <w:ind w:left="1080"/>
        <w:rPr>
          <w:b/>
        </w:rPr>
      </w:pPr>
    </w:p>
    <w:p w14:paraId="5291911E" w14:textId="77777777" w:rsidR="00F87235" w:rsidRPr="00F87235" w:rsidRDefault="00F87235" w:rsidP="00F87235"/>
    <w:p w14:paraId="35791852" w14:textId="77777777" w:rsidR="00F87235" w:rsidRPr="00F87235" w:rsidRDefault="00F87235" w:rsidP="00F87235"/>
    <w:p w14:paraId="01A6D543" w14:textId="77777777" w:rsidR="00F87235" w:rsidRPr="00F87235" w:rsidRDefault="00F87235" w:rsidP="00F87235">
      <w:pPr>
        <w:rPr>
          <w:b/>
        </w:rPr>
      </w:pPr>
    </w:p>
    <w:p w14:paraId="78502C26" w14:textId="77777777" w:rsidR="00F87235" w:rsidRPr="00F87235" w:rsidRDefault="00F87235" w:rsidP="00F87235">
      <w:pPr>
        <w:rPr>
          <w:iCs/>
        </w:rPr>
      </w:pPr>
    </w:p>
    <w:p w14:paraId="36BAB294" w14:textId="5E73A08F" w:rsidR="00F87235" w:rsidRDefault="00F87235" w:rsidP="00F87235">
      <w:pPr>
        <w:rPr>
          <w:iCs/>
        </w:rPr>
      </w:pPr>
      <w:r w:rsidRPr="00F87235">
        <w:rPr>
          <w:iCs/>
        </w:rPr>
        <w:t xml:space="preserve"> </w:t>
      </w:r>
    </w:p>
    <w:p w14:paraId="14E38756" w14:textId="77CBAB9B" w:rsidR="000956BD" w:rsidRDefault="000956BD" w:rsidP="00F87235">
      <w:pPr>
        <w:rPr>
          <w:iCs/>
        </w:rPr>
      </w:pPr>
    </w:p>
    <w:p w14:paraId="5B835071" w14:textId="57B1F80F" w:rsidR="000956BD" w:rsidRDefault="000956BD" w:rsidP="00F87235">
      <w:pPr>
        <w:rPr>
          <w:iCs/>
        </w:rPr>
      </w:pPr>
    </w:p>
    <w:p w14:paraId="61863EB3" w14:textId="76203E67" w:rsidR="000956BD" w:rsidRDefault="000956BD" w:rsidP="00F87235">
      <w:pPr>
        <w:rPr>
          <w:iCs/>
        </w:rPr>
      </w:pPr>
    </w:p>
    <w:p w14:paraId="4E06EC67" w14:textId="7AA81656" w:rsidR="000956BD" w:rsidRDefault="000956BD" w:rsidP="00F87235">
      <w:pPr>
        <w:rPr>
          <w:iCs/>
        </w:rPr>
      </w:pPr>
    </w:p>
    <w:p w14:paraId="1D6DE92A" w14:textId="77777777" w:rsidR="000956BD" w:rsidRPr="00F87235" w:rsidRDefault="000956BD" w:rsidP="00F87235">
      <w:pPr>
        <w:rPr>
          <w:iCs/>
        </w:rPr>
      </w:pPr>
    </w:p>
    <w:p w14:paraId="3361B80D" w14:textId="77777777" w:rsidR="0003504F" w:rsidRPr="0003504F" w:rsidRDefault="00F87235" w:rsidP="0003504F">
      <w:pPr>
        <w:rPr>
          <w:b/>
          <w:iCs/>
        </w:rPr>
      </w:pPr>
      <w:r w:rsidRPr="00F87235">
        <w:rPr>
          <w:b/>
          <w:iCs/>
        </w:rPr>
        <w:lastRenderedPageBreak/>
        <w:t xml:space="preserve"> Podatki lokalne i pomoc publiczna .</w:t>
      </w:r>
    </w:p>
    <w:p w14:paraId="46DE8DDC" w14:textId="77777777" w:rsidR="0003504F" w:rsidRPr="0003504F" w:rsidRDefault="0003504F" w:rsidP="0003504F">
      <w:pPr>
        <w:rPr>
          <w:b/>
          <w:iCs/>
        </w:rPr>
      </w:pPr>
    </w:p>
    <w:tbl>
      <w:tblPr>
        <w:tblStyle w:val="Tabela-Siatka"/>
        <w:tblW w:w="0" w:type="auto"/>
        <w:tblLook w:val="04A0" w:firstRow="1" w:lastRow="0" w:firstColumn="1" w:lastColumn="0" w:noHBand="0" w:noVBand="1"/>
      </w:tblPr>
      <w:tblGrid>
        <w:gridCol w:w="4531"/>
        <w:gridCol w:w="4531"/>
      </w:tblGrid>
      <w:tr w:rsidR="0003504F" w:rsidRPr="0003504F" w14:paraId="247404FA" w14:textId="77777777" w:rsidTr="00C3069F">
        <w:tc>
          <w:tcPr>
            <w:tcW w:w="4531" w:type="dxa"/>
          </w:tcPr>
          <w:p w14:paraId="62F5012B" w14:textId="77777777" w:rsidR="0003504F" w:rsidRPr="0003504F" w:rsidRDefault="0003504F" w:rsidP="0003504F">
            <w:pPr>
              <w:spacing w:after="160" w:line="259" w:lineRule="auto"/>
              <w:rPr>
                <w:b/>
                <w:iCs/>
              </w:rPr>
            </w:pPr>
            <w:r w:rsidRPr="0003504F">
              <w:rPr>
                <w:b/>
                <w:iCs/>
              </w:rPr>
              <w:t xml:space="preserve">Decyzje – Zwrot podatku akcyzowego </w:t>
            </w:r>
          </w:p>
        </w:tc>
        <w:tc>
          <w:tcPr>
            <w:tcW w:w="4531" w:type="dxa"/>
          </w:tcPr>
          <w:p w14:paraId="6C3ABD10" w14:textId="15510647" w:rsidR="0003504F" w:rsidRPr="0003504F" w:rsidRDefault="0003504F" w:rsidP="0003504F">
            <w:pPr>
              <w:spacing w:after="160" w:line="259" w:lineRule="auto"/>
              <w:rPr>
                <w:b/>
                <w:iCs/>
              </w:rPr>
            </w:pPr>
            <w:r w:rsidRPr="0003504F">
              <w:rPr>
                <w:b/>
                <w:iCs/>
              </w:rPr>
              <w:t>1176 szt.</w:t>
            </w:r>
            <w:r w:rsidR="00060E69">
              <w:rPr>
                <w:b/>
                <w:iCs/>
              </w:rPr>
              <w:t xml:space="preserve"> </w:t>
            </w:r>
          </w:p>
        </w:tc>
      </w:tr>
      <w:tr w:rsidR="0003504F" w:rsidRPr="0003504F" w14:paraId="7CCD1565" w14:textId="77777777" w:rsidTr="00C3069F">
        <w:tc>
          <w:tcPr>
            <w:tcW w:w="4531" w:type="dxa"/>
          </w:tcPr>
          <w:p w14:paraId="11EFAF88" w14:textId="77777777" w:rsidR="0003504F" w:rsidRPr="0003504F" w:rsidRDefault="0003504F" w:rsidP="0003504F">
            <w:pPr>
              <w:spacing w:after="160" w:line="259" w:lineRule="auto"/>
              <w:rPr>
                <w:b/>
                <w:iCs/>
              </w:rPr>
            </w:pPr>
            <w:r w:rsidRPr="0003504F">
              <w:rPr>
                <w:b/>
                <w:iCs/>
              </w:rPr>
              <w:t>Wezwania – Zwrot podatku akcyzowego</w:t>
            </w:r>
          </w:p>
        </w:tc>
        <w:tc>
          <w:tcPr>
            <w:tcW w:w="4531" w:type="dxa"/>
          </w:tcPr>
          <w:p w14:paraId="332DBD8A" w14:textId="77777777" w:rsidR="0003504F" w:rsidRPr="0003504F" w:rsidRDefault="0003504F" w:rsidP="0003504F">
            <w:pPr>
              <w:spacing w:after="160" w:line="259" w:lineRule="auto"/>
              <w:rPr>
                <w:b/>
                <w:iCs/>
              </w:rPr>
            </w:pPr>
            <w:r w:rsidRPr="0003504F">
              <w:rPr>
                <w:b/>
                <w:iCs/>
              </w:rPr>
              <w:t>4 szt.</w:t>
            </w:r>
          </w:p>
        </w:tc>
      </w:tr>
      <w:tr w:rsidR="0003504F" w:rsidRPr="0003504F" w14:paraId="5FFF2D96" w14:textId="77777777" w:rsidTr="00C3069F">
        <w:tc>
          <w:tcPr>
            <w:tcW w:w="4531" w:type="dxa"/>
          </w:tcPr>
          <w:p w14:paraId="62BAC1B8" w14:textId="77777777" w:rsidR="0003504F" w:rsidRPr="0003504F" w:rsidRDefault="0003504F" w:rsidP="0003504F">
            <w:pPr>
              <w:spacing w:after="160" w:line="259" w:lineRule="auto"/>
              <w:rPr>
                <w:b/>
                <w:iCs/>
              </w:rPr>
            </w:pPr>
            <w:r w:rsidRPr="0003504F">
              <w:rPr>
                <w:b/>
                <w:iCs/>
              </w:rPr>
              <w:t>Postanowienia - Zwrot podatku akcyzowego</w:t>
            </w:r>
          </w:p>
        </w:tc>
        <w:tc>
          <w:tcPr>
            <w:tcW w:w="4531" w:type="dxa"/>
          </w:tcPr>
          <w:p w14:paraId="31A69DC4" w14:textId="77777777" w:rsidR="0003504F" w:rsidRPr="0003504F" w:rsidRDefault="0003504F" w:rsidP="0003504F">
            <w:pPr>
              <w:spacing w:after="160" w:line="259" w:lineRule="auto"/>
              <w:rPr>
                <w:b/>
                <w:iCs/>
              </w:rPr>
            </w:pPr>
            <w:r w:rsidRPr="0003504F">
              <w:rPr>
                <w:b/>
                <w:iCs/>
              </w:rPr>
              <w:t>6szt.</w:t>
            </w:r>
          </w:p>
        </w:tc>
      </w:tr>
      <w:tr w:rsidR="0003504F" w:rsidRPr="0003504F" w14:paraId="10719677" w14:textId="77777777" w:rsidTr="00C3069F">
        <w:tc>
          <w:tcPr>
            <w:tcW w:w="4531" w:type="dxa"/>
          </w:tcPr>
          <w:p w14:paraId="5B84B4F9" w14:textId="77777777" w:rsidR="0003504F" w:rsidRPr="0003504F" w:rsidRDefault="0003504F" w:rsidP="0003504F">
            <w:pPr>
              <w:spacing w:after="160" w:line="259" w:lineRule="auto"/>
              <w:rPr>
                <w:b/>
                <w:iCs/>
              </w:rPr>
            </w:pPr>
            <w:r w:rsidRPr="0003504F">
              <w:rPr>
                <w:b/>
                <w:iCs/>
              </w:rPr>
              <w:t>Zaświadczenia</w:t>
            </w:r>
          </w:p>
        </w:tc>
        <w:tc>
          <w:tcPr>
            <w:tcW w:w="4531" w:type="dxa"/>
          </w:tcPr>
          <w:p w14:paraId="0D1F9A5D" w14:textId="77777777" w:rsidR="0003504F" w:rsidRPr="0003504F" w:rsidRDefault="0003504F" w:rsidP="0003504F">
            <w:pPr>
              <w:spacing w:after="160" w:line="259" w:lineRule="auto"/>
              <w:rPr>
                <w:b/>
                <w:iCs/>
              </w:rPr>
            </w:pPr>
            <w:r w:rsidRPr="0003504F">
              <w:rPr>
                <w:b/>
                <w:iCs/>
              </w:rPr>
              <w:t>1350 szt.</w:t>
            </w:r>
          </w:p>
        </w:tc>
      </w:tr>
      <w:tr w:rsidR="0003504F" w:rsidRPr="0003504F" w14:paraId="43FF813A" w14:textId="77777777" w:rsidTr="00C3069F">
        <w:tc>
          <w:tcPr>
            <w:tcW w:w="4531" w:type="dxa"/>
          </w:tcPr>
          <w:p w14:paraId="70A5FAF1" w14:textId="77777777" w:rsidR="0003504F" w:rsidRPr="0003504F" w:rsidRDefault="0003504F" w:rsidP="0003504F">
            <w:pPr>
              <w:spacing w:after="160" w:line="259" w:lineRule="auto"/>
              <w:rPr>
                <w:b/>
                <w:iCs/>
              </w:rPr>
            </w:pPr>
            <w:r w:rsidRPr="0003504F">
              <w:rPr>
                <w:b/>
                <w:iCs/>
              </w:rPr>
              <w:t>Decyzje ustalająca wymiar podatku</w:t>
            </w:r>
          </w:p>
        </w:tc>
        <w:tc>
          <w:tcPr>
            <w:tcW w:w="4531" w:type="dxa"/>
          </w:tcPr>
          <w:p w14:paraId="2A98D3BB" w14:textId="77777777" w:rsidR="0003504F" w:rsidRPr="0003504F" w:rsidRDefault="0003504F" w:rsidP="0003504F">
            <w:pPr>
              <w:spacing w:after="160" w:line="259" w:lineRule="auto"/>
              <w:rPr>
                <w:b/>
                <w:iCs/>
              </w:rPr>
            </w:pPr>
            <w:r w:rsidRPr="0003504F">
              <w:rPr>
                <w:b/>
                <w:iCs/>
              </w:rPr>
              <w:t>3460 szt.</w:t>
            </w:r>
          </w:p>
        </w:tc>
      </w:tr>
      <w:tr w:rsidR="0003504F" w:rsidRPr="0003504F" w14:paraId="34985E77" w14:textId="77777777" w:rsidTr="00C3069F">
        <w:tc>
          <w:tcPr>
            <w:tcW w:w="4531" w:type="dxa"/>
          </w:tcPr>
          <w:p w14:paraId="3C0D752C" w14:textId="77777777" w:rsidR="0003504F" w:rsidRPr="0003504F" w:rsidRDefault="0003504F" w:rsidP="0003504F">
            <w:pPr>
              <w:spacing w:after="160" w:line="259" w:lineRule="auto"/>
              <w:rPr>
                <w:b/>
                <w:iCs/>
              </w:rPr>
            </w:pPr>
            <w:r w:rsidRPr="0003504F">
              <w:rPr>
                <w:b/>
                <w:iCs/>
              </w:rPr>
              <w:t>Decyzje zmieniająca wymiar podatku</w:t>
            </w:r>
          </w:p>
        </w:tc>
        <w:tc>
          <w:tcPr>
            <w:tcW w:w="4531" w:type="dxa"/>
          </w:tcPr>
          <w:p w14:paraId="6B54F06C" w14:textId="77777777" w:rsidR="0003504F" w:rsidRPr="0003504F" w:rsidRDefault="0003504F" w:rsidP="0003504F">
            <w:pPr>
              <w:spacing w:after="160" w:line="259" w:lineRule="auto"/>
              <w:rPr>
                <w:b/>
                <w:iCs/>
              </w:rPr>
            </w:pPr>
            <w:r w:rsidRPr="0003504F">
              <w:rPr>
                <w:b/>
                <w:iCs/>
              </w:rPr>
              <w:t>469 szt.</w:t>
            </w:r>
          </w:p>
        </w:tc>
      </w:tr>
      <w:tr w:rsidR="0003504F" w:rsidRPr="0003504F" w14:paraId="02B359F0" w14:textId="77777777" w:rsidTr="00C3069F">
        <w:tc>
          <w:tcPr>
            <w:tcW w:w="4531" w:type="dxa"/>
          </w:tcPr>
          <w:p w14:paraId="546CBF31" w14:textId="77777777" w:rsidR="0003504F" w:rsidRPr="0003504F" w:rsidRDefault="0003504F" w:rsidP="0003504F">
            <w:pPr>
              <w:spacing w:after="160" w:line="259" w:lineRule="auto"/>
              <w:rPr>
                <w:b/>
                <w:iCs/>
              </w:rPr>
            </w:pPr>
            <w:r w:rsidRPr="0003504F">
              <w:rPr>
                <w:b/>
                <w:iCs/>
              </w:rPr>
              <w:t>Decyzje ustalające wymiar podatku</w:t>
            </w:r>
          </w:p>
        </w:tc>
        <w:tc>
          <w:tcPr>
            <w:tcW w:w="4531" w:type="dxa"/>
          </w:tcPr>
          <w:p w14:paraId="6AEF8AF9" w14:textId="77777777" w:rsidR="0003504F" w:rsidRPr="0003504F" w:rsidRDefault="0003504F" w:rsidP="0003504F">
            <w:pPr>
              <w:spacing w:after="160" w:line="259" w:lineRule="auto"/>
              <w:rPr>
                <w:b/>
                <w:iCs/>
              </w:rPr>
            </w:pPr>
            <w:r w:rsidRPr="0003504F">
              <w:rPr>
                <w:b/>
                <w:iCs/>
              </w:rPr>
              <w:t>80 szt.</w:t>
            </w:r>
          </w:p>
        </w:tc>
      </w:tr>
      <w:tr w:rsidR="0003504F" w:rsidRPr="0003504F" w14:paraId="30749EE2" w14:textId="77777777" w:rsidTr="00C3069F">
        <w:tc>
          <w:tcPr>
            <w:tcW w:w="4531" w:type="dxa"/>
          </w:tcPr>
          <w:p w14:paraId="358DF9D2" w14:textId="77777777" w:rsidR="0003504F" w:rsidRPr="0003504F" w:rsidRDefault="0003504F" w:rsidP="0003504F">
            <w:pPr>
              <w:spacing w:after="160" w:line="259" w:lineRule="auto"/>
              <w:rPr>
                <w:b/>
                <w:iCs/>
              </w:rPr>
            </w:pPr>
            <w:r w:rsidRPr="0003504F">
              <w:rPr>
                <w:b/>
                <w:iCs/>
              </w:rPr>
              <w:t>Decyzje zmieniające wymiar podatku i umarzające postępowanie</w:t>
            </w:r>
          </w:p>
        </w:tc>
        <w:tc>
          <w:tcPr>
            <w:tcW w:w="4531" w:type="dxa"/>
          </w:tcPr>
          <w:p w14:paraId="22B5B886" w14:textId="77777777" w:rsidR="0003504F" w:rsidRPr="0003504F" w:rsidRDefault="0003504F" w:rsidP="0003504F">
            <w:pPr>
              <w:spacing w:after="160" w:line="259" w:lineRule="auto"/>
              <w:rPr>
                <w:b/>
                <w:iCs/>
              </w:rPr>
            </w:pPr>
            <w:r w:rsidRPr="0003504F">
              <w:rPr>
                <w:b/>
                <w:iCs/>
              </w:rPr>
              <w:t>8 szt.</w:t>
            </w:r>
          </w:p>
        </w:tc>
      </w:tr>
      <w:tr w:rsidR="0003504F" w:rsidRPr="0003504F" w14:paraId="0E7A48F0" w14:textId="77777777" w:rsidTr="00C3069F">
        <w:tc>
          <w:tcPr>
            <w:tcW w:w="4531" w:type="dxa"/>
          </w:tcPr>
          <w:p w14:paraId="05001268" w14:textId="77777777" w:rsidR="0003504F" w:rsidRPr="0003504F" w:rsidRDefault="0003504F" w:rsidP="0003504F">
            <w:pPr>
              <w:spacing w:after="160" w:line="259" w:lineRule="auto"/>
              <w:rPr>
                <w:b/>
                <w:iCs/>
              </w:rPr>
            </w:pPr>
            <w:r w:rsidRPr="0003504F">
              <w:rPr>
                <w:b/>
                <w:iCs/>
              </w:rPr>
              <w:t>Zawiadomienie o zamiarze wszczęcia kontroli podatkowej</w:t>
            </w:r>
          </w:p>
        </w:tc>
        <w:tc>
          <w:tcPr>
            <w:tcW w:w="4531" w:type="dxa"/>
          </w:tcPr>
          <w:p w14:paraId="6ECECC23" w14:textId="77777777" w:rsidR="0003504F" w:rsidRPr="0003504F" w:rsidRDefault="0003504F" w:rsidP="0003504F">
            <w:pPr>
              <w:spacing w:after="160" w:line="259" w:lineRule="auto"/>
              <w:rPr>
                <w:b/>
                <w:iCs/>
              </w:rPr>
            </w:pPr>
            <w:r w:rsidRPr="0003504F">
              <w:rPr>
                <w:b/>
                <w:iCs/>
              </w:rPr>
              <w:t>13 szt.</w:t>
            </w:r>
          </w:p>
        </w:tc>
      </w:tr>
      <w:tr w:rsidR="0003504F" w:rsidRPr="0003504F" w14:paraId="0004D36C" w14:textId="77777777" w:rsidTr="00C3069F">
        <w:tc>
          <w:tcPr>
            <w:tcW w:w="4531" w:type="dxa"/>
          </w:tcPr>
          <w:p w14:paraId="044CDA29" w14:textId="77777777" w:rsidR="0003504F" w:rsidRPr="0003504F" w:rsidRDefault="0003504F" w:rsidP="0003504F">
            <w:pPr>
              <w:spacing w:after="160" w:line="259" w:lineRule="auto"/>
              <w:rPr>
                <w:b/>
                <w:iCs/>
              </w:rPr>
            </w:pPr>
            <w:r w:rsidRPr="0003504F">
              <w:rPr>
                <w:b/>
                <w:iCs/>
              </w:rPr>
              <w:t>Wezwania</w:t>
            </w:r>
          </w:p>
        </w:tc>
        <w:tc>
          <w:tcPr>
            <w:tcW w:w="4531" w:type="dxa"/>
          </w:tcPr>
          <w:p w14:paraId="135A0880" w14:textId="77777777" w:rsidR="0003504F" w:rsidRPr="0003504F" w:rsidRDefault="0003504F" w:rsidP="0003504F">
            <w:pPr>
              <w:spacing w:after="160" w:line="259" w:lineRule="auto"/>
              <w:rPr>
                <w:b/>
                <w:iCs/>
              </w:rPr>
            </w:pPr>
            <w:r w:rsidRPr="0003504F">
              <w:rPr>
                <w:b/>
                <w:iCs/>
              </w:rPr>
              <w:t>22 szt.</w:t>
            </w:r>
          </w:p>
        </w:tc>
      </w:tr>
      <w:tr w:rsidR="0003504F" w:rsidRPr="0003504F" w14:paraId="64AE04E4" w14:textId="77777777" w:rsidTr="00C3069F">
        <w:tc>
          <w:tcPr>
            <w:tcW w:w="4531" w:type="dxa"/>
          </w:tcPr>
          <w:p w14:paraId="542F7D32" w14:textId="77777777" w:rsidR="0003504F" w:rsidRPr="0003504F" w:rsidRDefault="0003504F" w:rsidP="0003504F">
            <w:pPr>
              <w:spacing w:after="160" w:line="259" w:lineRule="auto"/>
              <w:rPr>
                <w:b/>
                <w:iCs/>
              </w:rPr>
            </w:pPr>
            <w:r w:rsidRPr="0003504F">
              <w:rPr>
                <w:b/>
                <w:iCs/>
              </w:rPr>
              <w:t>Postanowienia</w:t>
            </w:r>
          </w:p>
        </w:tc>
        <w:tc>
          <w:tcPr>
            <w:tcW w:w="4531" w:type="dxa"/>
          </w:tcPr>
          <w:p w14:paraId="3CE2D263" w14:textId="77777777" w:rsidR="0003504F" w:rsidRPr="0003504F" w:rsidRDefault="0003504F" w:rsidP="0003504F">
            <w:pPr>
              <w:spacing w:after="160" w:line="259" w:lineRule="auto"/>
              <w:rPr>
                <w:b/>
                <w:iCs/>
              </w:rPr>
            </w:pPr>
            <w:r w:rsidRPr="0003504F">
              <w:rPr>
                <w:b/>
                <w:iCs/>
              </w:rPr>
              <w:t>2 szt.</w:t>
            </w:r>
          </w:p>
        </w:tc>
      </w:tr>
      <w:tr w:rsidR="0003504F" w:rsidRPr="0003504F" w14:paraId="2DA46AA3" w14:textId="77777777" w:rsidTr="00C3069F">
        <w:tc>
          <w:tcPr>
            <w:tcW w:w="4531" w:type="dxa"/>
          </w:tcPr>
          <w:p w14:paraId="02FE925F" w14:textId="77777777" w:rsidR="0003504F" w:rsidRPr="0003504F" w:rsidRDefault="0003504F" w:rsidP="0003504F">
            <w:pPr>
              <w:spacing w:after="160" w:line="259" w:lineRule="auto"/>
              <w:rPr>
                <w:b/>
                <w:iCs/>
              </w:rPr>
            </w:pPr>
            <w:r w:rsidRPr="0003504F">
              <w:rPr>
                <w:b/>
                <w:iCs/>
              </w:rPr>
              <w:t>Tytuły wykonawcze</w:t>
            </w:r>
          </w:p>
        </w:tc>
        <w:tc>
          <w:tcPr>
            <w:tcW w:w="4531" w:type="dxa"/>
          </w:tcPr>
          <w:p w14:paraId="7B41FD6E" w14:textId="77777777" w:rsidR="0003504F" w:rsidRPr="0003504F" w:rsidRDefault="0003504F" w:rsidP="0003504F">
            <w:pPr>
              <w:spacing w:after="160" w:line="259" w:lineRule="auto"/>
              <w:rPr>
                <w:b/>
                <w:iCs/>
              </w:rPr>
            </w:pPr>
            <w:r w:rsidRPr="0003504F">
              <w:rPr>
                <w:b/>
                <w:iCs/>
              </w:rPr>
              <w:t>636 szt.</w:t>
            </w:r>
          </w:p>
        </w:tc>
      </w:tr>
      <w:tr w:rsidR="0003504F" w:rsidRPr="0003504F" w14:paraId="20844A8D" w14:textId="77777777" w:rsidTr="00C3069F">
        <w:tc>
          <w:tcPr>
            <w:tcW w:w="4531" w:type="dxa"/>
          </w:tcPr>
          <w:p w14:paraId="179BBB92" w14:textId="77777777" w:rsidR="0003504F" w:rsidRPr="0003504F" w:rsidRDefault="0003504F" w:rsidP="0003504F">
            <w:pPr>
              <w:spacing w:after="160" w:line="259" w:lineRule="auto"/>
              <w:rPr>
                <w:b/>
                <w:iCs/>
              </w:rPr>
            </w:pPr>
            <w:r w:rsidRPr="0003504F">
              <w:rPr>
                <w:b/>
                <w:iCs/>
              </w:rPr>
              <w:t>Upomnienia</w:t>
            </w:r>
          </w:p>
        </w:tc>
        <w:tc>
          <w:tcPr>
            <w:tcW w:w="4531" w:type="dxa"/>
          </w:tcPr>
          <w:p w14:paraId="4C778709" w14:textId="77777777" w:rsidR="0003504F" w:rsidRPr="0003504F" w:rsidRDefault="0003504F" w:rsidP="0003504F">
            <w:pPr>
              <w:spacing w:after="160" w:line="259" w:lineRule="auto"/>
              <w:rPr>
                <w:b/>
                <w:iCs/>
              </w:rPr>
            </w:pPr>
            <w:r w:rsidRPr="0003504F">
              <w:rPr>
                <w:b/>
                <w:iCs/>
              </w:rPr>
              <w:t>941 szt.</w:t>
            </w:r>
          </w:p>
        </w:tc>
      </w:tr>
      <w:tr w:rsidR="0003504F" w:rsidRPr="0003504F" w14:paraId="6DD853CE" w14:textId="77777777" w:rsidTr="00C3069F">
        <w:tc>
          <w:tcPr>
            <w:tcW w:w="4531" w:type="dxa"/>
          </w:tcPr>
          <w:p w14:paraId="0E2CB461" w14:textId="77777777" w:rsidR="0003504F" w:rsidRPr="0003504F" w:rsidRDefault="0003504F" w:rsidP="0003504F">
            <w:pPr>
              <w:spacing w:after="160" w:line="259" w:lineRule="auto"/>
              <w:rPr>
                <w:b/>
                <w:iCs/>
              </w:rPr>
            </w:pPr>
            <w:r w:rsidRPr="0003504F">
              <w:rPr>
                <w:b/>
                <w:iCs/>
              </w:rPr>
              <w:t>Wnioski o wpis w księdze wieczystej</w:t>
            </w:r>
          </w:p>
        </w:tc>
        <w:tc>
          <w:tcPr>
            <w:tcW w:w="4531" w:type="dxa"/>
          </w:tcPr>
          <w:p w14:paraId="6410A6B5" w14:textId="77777777" w:rsidR="0003504F" w:rsidRPr="0003504F" w:rsidRDefault="0003504F" w:rsidP="0003504F">
            <w:pPr>
              <w:spacing w:after="160" w:line="259" w:lineRule="auto"/>
              <w:rPr>
                <w:b/>
                <w:iCs/>
              </w:rPr>
            </w:pPr>
            <w:r w:rsidRPr="0003504F">
              <w:rPr>
                <w:b/>
                <w:iCs/>
              </w:rPr>
              <w:t>6 szt.</w:t>
            </w:r>
          </w:p>
        </w:tc>
      </w:tr>
      <w:tr w:rsidR="0003504F" w:rsidRPr="0003504F" w14:paraId="2F37527E" w14:textId="77777777" w:rsidTr="00C3069F">
        <w:tc>
          <w:tcPr>
            <w:tcW w:w="4531" w:type="dxa"/>
          </w:tcPr>
          <w:p w14:paraId="1F13EED0" w14:textId="77777777" w:rsidR="0003504F" w:rsidRPr="0003504F" w:rsidRDefault="0003504F" w:rsidP="0003504F">
            <w:pPr>
              <w:spacing w:after="160" w:line="259" w:lineRule="auto"/>
              <w:rPr>
                <w:b/>
                <w:iCs/>
              </w:rPr>
            </w:pPr>
            <w:r w:rsidRPr="0003504F">
              <w:rPr>
                <w:b/>
                <w:iCs/>
              </w:rPr>
              <w:t>Decyzje określające podatek od środków transportowych</w:t>
            </w:r>
          </w:p>
        </w:tc>
        <w:tc>
          <w:tcPr>
            <w:tcW w:w="4531" w:type="dxa"/>
          </w:tcPr>
          <w:p w14:paraId="5ABD6778" w14:textId="77777777" w:rsidR="0003504F" w:rsidRPr="0003504F" w:rsidRDefault="0003504F" w:rsidP="0003504F">
            <w:pPr>
              <w:spacing w:after="160" w:line="259" w:lineRule="auto"/>
              <w:rPr>
                <w:b/>
                <w:iCs/>
              </w:rPr>
            </w:pPr>
            <w:r w:rsidRPr="0003504F">
              <w:rPr>
                <w:b/>
                <w:iCs/>
              </w:rPr>
              <w:t>57 szt.</w:t>
            </w:r>
          </w:p>
        </w:tc>
      </w:tr>
      <w:tr w:rsidR="0003504F" w:rsidRPr="0003504F" w14:paraId="56ECB6C9" w14:textId="77777777" w:rsidTr="00C3069F">
        <w:tc>
          <w:tcPr>
            <w:tcW w:w="4531" w:type="dxa"/>
          </w:tcPr>
          <w:p w14:paraId="786474D3" w14:textId="77777777" w:rsidR="0003504F" w:rsidRPr="0003504F" w:rsidRDefault="0003504F" w:rsidP="0003504F">
            <w:pPr>
              <w:spacing w:after="160" w:line="259" w:lineRule="auto"/>
              <w:rPr>
                <w:b/>
                <w:iCs/>
              </w:rPr>
            </w:pPr>
            <w:r w:rsidRPr="0003504F">
              <w:rPr>
                <w:b/>
                <w:iCs/>
              </w:rPr>
              <w:t>Decyzje zmieniające podatek od środków transportowych</w:t>
            </w:r>
          </w:p>
        </w:tc>
        <w:tc>
          <w:tcPr>
            <w:tcW w:w="4531" w:type="dxa"/>
          </w:tcPr>
          <w:p w14:paraId="40E2C6AD" w14:textId="77777777" w:rsidR="0003504F" w:rsidRPr="0003504F" w:rsidRDefault="0003504F" w:rsidP="0003504F">
            <w:pPr>
              <w:spacing w:after="160" w:line="259" w:lineRule="auto"/>
              <w:rPr>
                <w:b/>
                <w:iCs/>
              </w:rPr>
            </w:pPr>
            <w:r w:rsidRPr="0003504F">
              <w:rPr>
                <w:b/>
                <w:iCs/>
              </w:rPr>
              <w:t>11 szt.</w:t>
            </w:r>
          </w:p>
        </w:tc>
      </w:tr>
      <w:tr w:rsidR="0003504F" w:rsidRPr="0003504F" w14:paraId="7F5F08B6" w14:textId="77777777" w:rsidTr="00C3069F">
        <w:tc>
          <w:tcPr>
            <w:tcW w:w="4531" w:type="dxa"/>
          </w:tcPr>
          <w:p w14:paraId="522D11FD" w14:textId="77777777" w:rsidR="0003504F" w:rsidRPr="0003504F" w:rsidRDefault="0003504F" w:rsidP="0003504F">
            <w:pPr>
              <w:spacing w:after="160" w:line="259" w:lineRule="auto"/>
              <w:rPr>
                <w:b/>
                <w:iCs/>
              </w:rPr>
            </w:pPr>
            <w:r w:rsidRPr="0003504F">
              <w:rPr>
                <w:b/>
                <w:iCs/>
              </w:rPr>
              <w:t>Decyzja umarzająca postępowanie podatek od środków transportowych</w:t>
            </w:r>
          </w:p>
        </w:tc>
        <w:tc>
          <w:tcPr>
            <w:tcW w:w="4531" w:type="dxa"/>
          </w:tcPr>
          <w:p w14:paraId="2617F000" w14:textId="77777777" w:rsidR="0003504F" w:rsidRPr="0003504F" w:rsidRDefault="0003504F" w:rsidP="0003504F">
            <w:pPr>
              <w:spacing w:after="160" w:line="259" w:lineRule="auto"/>
              <w:rPr>
                <w:b/>
                <w:iCs/>
              </w:rPr>
            </w:pPr>
            <w:r w:rsidRPr="0003504F">
              <w:rPr>
                <w:b/>
                <w:iCs/>
              </w:rPr>
              <w:t>2 szt.</w:t>
            </w:r>
          </w:p>
        </w:tc>
      </w:tr>
      <w:tr w:rsidR="0003504F" w:rsidRPr="0003504F" w14:paraId="117791B5" w14:textId="77777777" w:rsidTr="00C3069F">
        <w:tc>
          <w:tcPr>
            <w:tcW w:w="4531" w:type="dxa"/>
          </w:tcPr>
          <w:p w14:paraId="7BDE30B7" w14:textId="77777777" w:rsidR="0003504F" w:rsidRPr="0003504F" w:rsidRDefault="0003504F" w:rsidP="0003504F">
            <w:pPr>
              <w:spacing w:after="160" w:line="259" w:lineRule="auto"/>
              <w:rPr>
                <w:b/>
                <w:iCs/>
              </w:rPr>
            </w:pPr>
            <w:r w:rsidRPr="0003504F">
              <w:rPr>
                <w:b/>
                <w:iCs/>
              </w:rPr>
              <w:t>Decyzja uchylająca podatek od środków transportowych</w:t>
            </w:r>
          </w:p>
        </w:tc>
        <w:tc>
          <w:tcPr>
            <w:tcW w:w="4531" w:type="dxa"/>
          </w:tcPr>
          <w:p w14:paraId="15FFCD66" w14:textId="77777777" w:rsidR="0003504F" w:rsidRPr="0003504F" w:rsidRDefault="0003504F" w:rsidP="0003504F">
            <w:pPr>
              <w:spacing w:after="160" w:line="259" w:lineRule="auto"/>
              <w:rPr>
                <w:b/>
                <w:iCs/>
              </w:rPr>
            </w:pPr>
            <w:r w:rsidRPr="0003504F">
              <w:rPr>
                <w:b/>
                <w:iCs/>
              </w:rPr>
              <w:t>9 szt.</w:t>
            </w:r>
          </w:p>
        </w:tc>
      </w:tr>
      <w:tr w:rsidR="0003504F" w:rsidRPr="0003504F" w14:paraId="18829380" w14:textId="77777777" w:rsidTr="00C3069F">
        <w:tc>
          <w:tcPr>
            <w:tcW w:w="4531" w:type="dxa"/>
          </w:tcPr>
          <w:p w14:paraId="331D8374" w14:textId="77777777" w:rsidR="0003504F" w:rsidRPr="0003504F" w:rsidRDefault="0003504F" w:rsidP="0003504F">
            <w:pPr>
              <w:spacing w:after="160" w:line="259" w:lineRule="auto"/>
              <w:rPr>
                <w:b/>
                <w:iCs/>
              </w:rPr>
            </w:pPr>
            <w:r w:rsidRPr="0003504F">
              <w:rPr>
                <w:b/>
                <w:iCs/>
              </w:rPr>
              <w:t>Wezwania w podatku od środków transportowych</w:t>
            </w:r>
          </w:p>
        </w:tc>
        <w:tc>
          <w:tcPr>
            <w:tcW w:w="4531" w:type="dxa"/>
          </w:tcPr>
          <w:p w14:paraId="0E48C38C" w14:textId="77777777" w:rsidR="0003504F" w:rsidRPr="0003504F" w:rsidRDefault="0003504F" w:rsidP="0003504F">
            <w:pPr>
              <w:spacing w:after="160" w:line="259" w:lineRule="auto"/>
              <w:rPr>
                <w:b/>
                <w:iCs/>
              </w:rPr>
            </w:pPr>
            <w:r w:rsidRPr="0003504F">
              <w:rPr>
                <w:b/>
                <w:iCs/>
              </w:rPr>
              <w:t xml:space="preserve"> 163 szt.</w:t>
            </w:r>
          </w:p>
        </w:tc>
      </w:tr>
      <w:tr w:rsidR="0003504F" w:rsidRPr="0003504F" w14:paraId="261E3C9B" w14:textId="77777777" w:rsidTr="00C3069F">
        <w:tc>
          <w:tcPr>
            <w:tcW w:w="4531" w:type="dxa"/>
          </w:tcPr>
          <w:p w14:paraId="64614D78" w14:textId="77777777" w:rsidR="0003504F" w:rsidRPr="0003504F" w:rsidRDefault="0003504F" w:rsidP="0003504F">
            <w:pPr>
              <w:spacing w:after="160" w:line="259" w:lineRule="auto"/>
              <w:rPr>
                <w:b/>
                <w:iCs/>
              </w:rPr>
            </w:pPr>
            <w:r w:rsidRPr="0003504F">
              <w:rPr>
                <w:b/>
                <w:iCs/>
              </w:rPr>
              <w:t>Postanowienia w podatku od środków transportowych</w:t>
            </w:r>
          </w:p>
        </w:tc>
        <w:tc>
          <w:tcPr>
            <w:tcW w:w="4531" w:type="dxa"/>
          </w:tcPr>
          <w:p w14:paraId="03E5E8BD" w14:textId="77777777" w:rsidR="0003504F" w:rsidRPr="0003504F" w:rsidRDefault="0003504F" w:rsidP="0003504F">
            <w:pPr>
              <w:spacing w:after="160" w:line="259" w:lineRule="auto"/>
              <w:rPr>
                <w:b/>
                <w:iCs/>
              </w:rPr>
            </w:pPr>
            <w:r w:rsidRPr="0003504F">
              <w:rPr>
                <w:b/>
                <w:iCs/>
              </w:rPr>
              <w:t>195 szt.</w:t>
            </w:r>
          </w:p>
        </w:tc>
      </w:tr>
      <w:tr w:rsidR="0003504F" w:rsidRPr="0003504F" w14:paraId="48E7CAE9" w14:textId="77777777" w:rsidTr="00C3069F">
        <w:tc>
          <w:tcPr>
            <w:tcW w:w="4531" w:type="dxa"/>
          </w:tcPr>
          <w:p w14:paraId="7107C4A5" w14:textId="77777777" w:rsidR="0003504F" w:rsidRPr="0003504F" w:rsidRDefault="0003504F" w:rsidP="0003504F">
            <w:pPr>
              <w:spacing w:after="160" w:line="259" w:lineRule="auto"/>
              <w:rPr>
                <w:b/>
                <w:iCs/>
              </w:rPr>
            </w:pPr>
            <w:r w:rsidRPr="0003504F">
              <w:rPr>
                <w:b/>
                <w:iCs/>
              </w:rPr>
              <w:t>Postanowienia o zarachowaniu wpłaty</w:t>
            </w:r>
          </w:p>
        </w:tc>
        <w:tc>
          <w:tcPr>
            <w:tcW w:w="4531" w:type="dxa"/>
          </w:tcPr>
          <w:p w14:paraId="520FF2F0" w14:textId="77777777" w:rsidR="0003504F" w:rsidRPr="0003504F" w:rsidRDefault="0003504F" w:rsidP="0003504F">
            <w:pPr>
              <w:spacing w:after="160" w:line="259" w:lineRule="auto"/>
              <w:rPr>
                <w:b/>
                <w:iCs/>
              </w:rPr>
            </w:pPr>
            <w:r w:rsidRPr="0003504F">
              <w:rPr>
                <w:b/>
                <w:iCs/>
              </w:rPr>
              <w:t>229 szt.</w:t>
            </w:r>
          </w:p>
        </w:tc>
      </w:tr>
      <w:tr w:rsidR="0003504F" w:rsidRPr="0003504F" w14:paraId="02C8C5CD" w14:textId="77777777" w:rsidTr="00C3069F">
        <w:tc>
          <w:tcPr>
            <w:tcW w:w="4531" w:type="dxa"/>
          </w:tcPr>
          <w:p w14:paraId="7F6031CB" w14:textId="77777777" w:rsidR="0003504F" w:rsidRPr="0003504F" w:rsidRDefault="0003504F" w:rsidP="0003504F">
            <w:pPr>
              <w:spacing w:after="160" w:line="259" w:lineRule="auto"/>
              <w:rPr>
                <w:b/>
                <w:iCs/>
              </w:rPr>
            </w:pPr>
            <w:r w:rsidRPr="0003504F">
              <w:rPr>
                <w:b/>
                <w:iCs/>
              </w:rPr>
              <w:t>Decyzje ulga- zakup ziemi, inwestycyjna</w:t>
            </w:r>
          </w:p>
        </w:tc>
        <w:tc>
          <w:tcPr>
            <w:tcW w:w="4531" w:type="dxa"/>
          </w:tcPr>
          <w:p w14:paraId="28634131" w14:textId="77777777" w:rsidR="0003504F" w:rsidRPr="0003504F" w:rsidRDefault="0003504F" w:rsidP="0003504F">
            <w:pPr>
              <w:spacing w:after="160" w:line="259" w:lineRule="auto"/>
              <w:rPr>
                <w:b/>
                <w:iCs/>
              </w:rPr>
            </w:pPr>
            <w:r w:rsidRPr="0003504F">
              <w:rPr>
                <w:b/>
                <w:iCs/>
              </w:rPr>
              <w:t>29 szt.</w:t>
            </w:r>
          </w:p>
        </w:tc>
      </w:tr>
      <w:tr w:rsidR="0003504F" w:rsidRPr="0003504F" w14:paraId="2D383158" w14:textId="77777777" w:rsidTr="00C3069F">
        <w:tc>
          <w:tcPr>
            <w:tcW w:w="4531" w:type="dxa"/>
          </w:tcPr>
          <w:p w14:paraId="6B590A82" w14:textId="77777777" w:rsidR="0003504F" w:rsidRPr="0003504F" w:rsidRDefault="0003504F" w:rsidP="0003504F">
            <w:pPr>
              <w:spacing w:after="160" w:line="259" w:lineRule="auto"/>
              <w:rPr>
                <w:b/>
                <w:iCs/>
              </w:rPr>
            </w:pPr>
            <w:r w:rsidRPr="0003504F">
              <w:rPr>
                <w:b/>
                <w:iCs/>
              </w:rPr>
              <w:t>Decyzje umorzenie,</w:t>
            </w:r>
          </w:p>
          <w:p w14:paraId="51F5108B" w14:textId="77777777" w:rsidR="0003504F" w:rsidRPr="0003504F" w:rsidRDefault="0003504F" w:rsidP="0003504F">
            <w:pPr>
              <w:spacing w:after="160" w:line="259" w:lineRule="auto"/>
              <w:rPr>
                <w:b/>
                <w:iCs/>
              </w:rPr>
            </w:pPr>
            <w:r w:rsidRPr="0003504F">
              <w:rPr>
                <w:b/>
                <w:iCs/>
              </w:rPr>
              <w:lastRenderedPageBreak/>
              <w:t>Odroczenie, rozłożenie na raty</w:t>
            </w:r>
          </w:p>
        </w:tc>
        <w:tc>
          <w:tcPr>
            <w:tcW w:w="4531" w:type="dxa"/>
          </w:tcPr>
          <w:p w14:paraId="418883E1" w14:textId="77777777" w:rsidR="0003504F" w:rsidRPr="0003504F" w:rsidRDefault="0003504F" w:rsidP="0003504F">
            <w:pPr>
              <w:spacing w:after="160" w:line="259" w:lineRule="auto"/>
              <w:rPr>
                <w:b/>
                <w:iCs/>
              </w:rPr>
            </w:pPr>
            <w:r w:rsidRPr="0003504F">
              <w:rPr>
                <w:b/>
                <w:iCs/>
              </w:rPr>
              <w:lastRenderedPageBreak/>
              <w:t>20 szt.</w:t>
            </w:r>
          </w:p>
        </w:tc>
      </w:tr>
      <w:tr w:rsidR="0003504F" w:rsidRPr="0003504F" w14:paraId="7BD64E36" w14:textId="77777777" w:rsidTr="00C3069F">
        <w:tc>
          <w:tcPr>
            <w:tcW w:w="4531" w:type="dxa"/>
          </w:tcPr>
          <w:p w14:paraId="5FC9D84E" w14:textId="77777777" w:rsidR="0003504F" w:rsidRPr="0003504F" w:rsidRDefault="0003504F" w:rsidP="0003504F">
            <w:pPr>
              <w:spacing w:after="160" w:line="259" w:lineRule="auto"/>
              <w:rPr>
                <w:b/>
                <w:iCs/>
              </w:rPr>
            </w:pPr>
            <w:r w:rsidRPr="0003504F">
              <w:rPr>
                <w:b/>
                <w:iCs/>
              </w:rPr>
              <w:t>Decyzja umarzająca postępowanie Odroczenie, rozłożenie na raty</w:t>
            </w:r>
          </w:p>
        </w:tc>
        <w:tc>
          <w:tcPr>
            <w:tcW w:w="4531" w:type="dxa"/>
          </w:tcPr>
          <w:p w14:paraId="5D7C1248" w14:textId="77777777" w:rsidR="0003504F" w:rsidRPr="0003504F" w:rsidRDefault="0003504F" w:rsidP="0003504F">
            <w:pPr>
              <w:spacing w:after="160" w:line="259" w:lineRule="auto"/>
              <w:rPr>
                <w:b/>
                <w:iCs/>
              </w:rPr>
            </w:pPr>
            <w:r w:rsidRPr="0003504F">
              <w:rPr>
                <w:b/>
                <w:iCs/>
              </w:rPr>
              <w:t>3 szt.</w:t>
            </w:r>
          </w:p>
        </w:tc>
      </w:tr>
      <w:tr w:rsidR="0003504F" w:rsidRPr="0003504F" w14:paraId="7CA710C4" w14:textId="77777777" w:rsidTr="00C3069F">
        <w:tc>
          <w:tcPr>
            <w:tcW w:w="4531" w:type="dxa"/>
          </w:tcPr>
          <w:p w14:paraId="678369B2" w14:textId="77777777" w:rsidR="0003504F" w:rsidRPr="0003504F" w:rsidRDefault="0003504F" w:rsidP="0003504F">
            <w:pPr>
              <w:spacing w:after="160" w:line="259" w:lineRule="auto"/>
              <w:rPr>
                <w:b/>
                <w:iCs/>
              </w:rPr>
            </w:pPr>
            <w:r w:rsidRPr="0003504F">
              <w:rPr>
                <w:b/>
                <w:iCs/>
              </w:rPr>
              <w:t>Postanowienie o odmowie wszczęcia postępowania Odroczenie, rozłożenie na raty</w:t>
            </w:r>
          </w:p>
        </w:tc>
        <w:tc>
          <w:tcPr>
            <w:tcW w:w="4531" w:type="dxa"/>
          </w:tcPr>
          <w:p w14:paraId="377ACA13" w14:textId="77777777" w:rsidR="0003504F" w:rsidRPr="0003504F" w:rsidRDefault="0003504F" w:rsidP="0003504F">
            <w:pPr>
              <w:spacing w:after="160" w:line="259" w:lineRule="auto"/>
              <w:rPr>
                <w:b/>
                <w:iCs/>
              </w:rPr>
            </w:pPr>
            <w:r w:rsidRPr="0003504F">
              <w:rPr>
                <w:b/>
                <w:iCs/>
              </w:rPr>
              <w:t>2</w:t>
            </w:r>
          </w:p>
        </w:tc>
      </w:tr>
      <w:tr w:rsidR="0003504F" w:rsidRPr="0003504F" w14:paraId="1F755870" w14:textId="77777777" w:rsidTr="00C3069F">
        <w:tc>
          <w:tcPr>
            <w:tcW w:w="4531" w:type="dxa"/>
          </w:tcPr>
          <w:p w14:paraId="303B358D" w14:textId="77777777" w:rsidR="0003504F" w:rsidRPr="0003504F" w:rsidRDefault="0003504F" w:rsidP="0003504F">
            <w:pPr>
              <w:spacing w:after="160" w:line="259" w:lineRule="auto"/>
              <w:rPr>
                <w:b/>
                <w:iCs/>
              </w:rPr>
            </w:pPr>
            <w:r w:rsidRPr="0003504F">
              <w:rPr>
                <w:b/>
                <w:iCs/>
              </w:rPr>
              <w:t>Postanowienie o pozostawieniu wniosku bez rozpatrzenia</w:t>
            </w:r>
          </w:p>
        </w:tc>
        <w:tc>
          <w:tcPr>
            <w:tcW w:w="4531" w:type="dxa"/>
          </w:tcPr>
          <w:p w14:paraId="6A822FEC" w14:textId="77777777" w:rsidR="0003504F" w:rsidRPr="0003504F" w:rsidRDefault="0003504F" w:rsidP="0003504F">
            <w:pPr>
              <w:spacing w:after="160" w:line="259" w:lineRule="auto"/>
              <w:rPr>
                <w:b/>
                <w:iCs/>
              </w:rPr>
            </w:pPr>
            <w:r w:rsidRPr="0003504F">
              <w:rPr>
                <w:b/>
                <w:iCs/>
              </w:rPr>
              <w:t>21 szt.</w:t>
            </w:r>
          </w:p>
        </w:tc>
      </w:tr>
      <w:tr w:rsidR="0003504F" w:rsidRPr="0003504F" w14:paraId="53097E22" w14:textId="77777777" w:rsidTr="00C3069F">
        <w:tc>
          <w:tcPr>
            <w:tcW w:w="4531" w:type="dxa"/>
          </w:tcPr>
          <w:p w14:paraId="73CE8325" w14:textId="77777777" w:rsidR="0003504F" w:rsidRPr="0003504F" w:rsidRDefault="0003504F" w:rsidP="0003504F">
            <w:pPr>
              <w:spacing w:after="160" w:line="259" w:lineRule="auto"/>
              <w:rPr>
                <w:b/>
                <w:iCs/>
              </w:rPr>
            </w:pPr>
            <w:r w:rsidRPr="0003504F">
              <w:rPr>
                <w:b/>
                <w:iCs/>
              </w:rPr>
              <w:t>Decyzja umorzenia postepowania</w:t>
            </w:r>
          </w:p>
        </w:tc>
        <w:tc>
          <w:tcPr>
            <w:tcW w:w="4531" w:type="dxa"/>
          </w:tcPr>
          <w:p w14:paraId="548A2710" w14:textId="77777777" w:rsidR="0003504F" w:rsidRPr="0003504F" w:rsidRDefault="0003504F" w:rsidP="0003504F">
            <w:pPr>
              <w:spacing w:after="160" w:line="259" w:lineRule="auto"/>
              <w:rPr>
                <w:b/>
                <w:iCs/>
              </w:rPr>
            </w:pPr>
            <w:r w:rsidRPr="0003504F">
              <w:rPr>
                <w:b/>
                <w:iCs/>
              </w:rPr>
              <w:t>2 szt.</w:t>
            </w:r>
          </w:p>
        </w:tc>
      </w:tr>
    </w:tbl>
    <w:p w14:paraId="2E38B8B7" w14:textId="77777777" w:rsidR="0003504F" w:rsidRPr="0003504F" w:rsidRDefault="0003504F" w:rsidP="0003504F">
      <w:pPr>
        <w:rPr>
          <w:b/>
          <w:iCs/>
        </w:rPr>
      </w:pPr>
    </w:p>
    <w:p w14:paraId="51132091" w14:textId="77777777" w:rsidR="0003504F" w:rsidRPr="00F87235" w:rsidRDefault="0003504F" w:rsidP="00F87235">
      <w:pPr>
        <w:rPr>
          <w:b/>
          <w:iCs/>
        </w:rPr>
      </w:pPr>
    </w:p>
    <w:p w14:paraId="65D53D94" w14:textId="0C2E6732" w:rsidR="00F87235" w:rsidRPr="00F87235" w:rsidRDefault="00F87235" w:rsidP="00F87235">
      <w:pPr>
        <w:rPr>
          <w:b/>
          <w:iCs/>
        </w:rPr>
      </w:pPr>
      <w:r w:rsidRPr="00F87235">
        <w:rPr>
          <w:iCs/>
        </w:rPr>
        <w:tab/>
      </w:r>
      <w:r w:rsidR="00695F71">
        <w:rPr>
          <w:iCs/>
        </w:rPr>
        <w:t>I</w:t>
      </w:r>
      <w:r w:rsidRPr="00F87235">
        <w:rPr>
          <w:iCs/>
        </w:rPr>
        <w:t>lość wystawionych upomnień za zaległości „zobowiązania pieniężne”, dotyczy to :</w:t>
      </w:r>
    </w:p>
    <w:p w14:paraId="40A84DFA" w14:textId="71D83459" w:rsidR="00F87235" w:rsidRPr="00F87235" w:rsidRDefault="00F87235" w:rsidP="00786675">
      <w:pPr>
        <w:numPr>
          <w:ilvl w:val="0"/>
          <w:numId w:val="6"/>
        </w:numPr>
        <w:rPr>
          <w:b/>
          <w:iCs/>
        </w:rPr>
      </w:pPr>
      <w:r w:rsidRPr="00F87235">
        <w:rPr>
          <w:iCs/>
        </w:rPr>
        <w:t xml:space="preserve">osoby fizyczne w podatku rolnym, leśnym i od nieruchomości – ogółem </w:t>
      </w:r>
      <w:r w:rsidR="00E84852">
        <w:rPr>
          <w:b/>
          <w:iCs/>
        </w:rPr>
        <w:t xml:space="preserve">640 </w:t>
      </w:r>
      <w:r w:rsidRPr="00F87235">
        <w:rPr>
          <w:b/>
          <w:iCs/>
        </w:rPr>
        <w:t>szt</w:t>
      </w:r>
      <w:r w:rsidRPr="00F87235">
        <w:rPr>
          <w:iCs/>
        </w:rPr>
        <w:t xml:space="preserve">. upomnień na łączną kwotę </w:t>
      </w:r>
      <w:r w:rsidR="00E84852">
        <w:rPr>
          <w:b/>
          <w:iCs/>
        </w:rPr>
        <w:t>200 030, 01</w:t>
      </w:r>
      <w:r w:rsidRPr="00F87235">
        <w:rPr>
          <w:b/>
          <w:iCs/>
        </w:rPr>
        <w:t xml:space="preserve"> zł </w:t>
      </w:r>
      <w:r w:rsidRPr="00F87235">
        <w:rPr>
          <w:iCs/>
        </w:rPr>
        <w:t>z podziałem na:</w:t>
      </w:r>
    </w:p>
    <w:p w14:paraId="13C4494A" w14:textId="77777777" w:rsidR="00F87235" w:rsidRPr="00F87235" w:rsidRDefault="00F87235" w:rsidP="00786675">
      <w:pPr>
        <w:numPr>
          <w:ilvl w:val="0"/>
          <w:numId w:val="6"/>
        </w:numPr>
        <w:rPr>
          <w:b/>
          <w:iCs/>
        </w:rPr>
      </w:pPr>
    </w:p>
    <w:p w14:paraId="600B161C" w14:textId="3860C2FC" w:rsidR="00F87235" w:rsidRPr="00E84852" w:rsidRDefault="00E84852" w:rsidP="00A34798">
      <w:pPr>
        <w:rPr>
          <w:b/>
          <w:iCs/>
        </w:rPr>
      </w:pPr>
      <w:r>
        <w:rPr>
          <w:b/>
          <w:iCs/>
        </w:rPr>
        <w:t xml:space="preserve">I  </w:t>
      </w:r>
      <w:proofErr w:type="spellStart"/>
      <w:r w:rsidR="00695F71">
        <w:rPr>
          <w:b/>
          <w:iCs/>
        </w:rPr>
        <w:t>i</w:t>
      </w:r>
      <w:proofErr w:type="spellEnd"/>
      <w:r w:rsidR="00695F71">
        <w:rPr>
          <w:b/>
          <w:iCs/>
        </w:rPr>
        <w:t xml:space="preserve"> </w:t>
      </w:r>
      <w:r>
        <w:rPr>
          <w:b/>
          <w:iCs/>
        </w:rPr>
        <w:t xml:space="preserve"> II </w:t>
      </w:r>
      <w:r w:rsidR="00F87235" w:rsidRPr="00F87235">
        <w:rPr>
          <w:b/>
          <w:iCs/>
        </w:rPr>
        <w:t xml:space="preserve">rata </w:t>
      </w:r>
      <w:r w:rsidR="00F87235" w:rsidRPr="00F87235">
        <w:rPr>
          <w:b/>
          <w:iCs/>
        </w:rPr>
        <w:tab/>
      </w:r>
      <w:r>
        <w:rPr>
          <w:iCs/>
        </w:rPr>
        <w:t>307</w:t>
      </w:r>
      <w:r w:rsidR="00F87235" w:rsidRPr="00F87235">
        <w:rPr>
          <w:iCs/>
        </w:rPr>
        <w:tab/>
        <w:t>upomnie</w:t>
      </w:r>
      <w:r>
        <w:rPr>
          <w:iCs/>
        </w:rPr>
        <w:t>ń</w:t>
      </w:r>
      <w:r w:rsidR="00F87235" w:rsidRPr="00E84852">
        <w:rPr>
          <w:iCs/>
        </w:rPr>
        <w:tab/>
      </w:r>
      <w:r w:rsidR="00F87235" w:rsidRPr="00E84852">
        <w:rPr>
          <w:iCs/>
        </w:rPr>
        <w:tab/>
        <w:t>na kwotę</w:t>
      </w:r>
      <w:r w:rsidR="00F87235" w:rsidRPr="00E84852">
        <w:rPr>
          <w:b/>
          <w:iCs/>
        </w:rPr>
        <w:tab/>
      </w:r>
      <w:r w:rsidR="00F87235" w:rsidRPr="00E84852">
        <w:rPr>
          <w:b/>
          <w:iCs/>
        </w:rPr>
        <w:tab/>
      </w:r>
      <w:r w:rsidRPr="00E84852">
        <w:rPr>
          <w:b/>
          <w:iCs/>
        </w:rPr>
        <w:t>104 663</w:t>
      </w:r>
    </w:p>
    <w:p w14:paraId="245C22E4" w14:textId="7D329ADC" w:rsidR="00F87235" w:rsidRPr="00F87235" w:rsidRDefault="00A34798" w:rsidP="00A34798">
      <w:pPr>
        <w:rPr>
          <w:b/>
          <w:iCs/>
        </w:rPr>
      </w:pPr>
      <w:r>
        <w:rPr>
          <w:b/>
          <w:iCs/>
        </w:rPr>
        <w:t xml:space="preserve">III </w:t>
      </w:r>
      <w:r w:rsidR="00F87235" w:rsidRPr="00F87235">
        <w:rPr>
          <w:b/>
          <w:iCs/>
        </w:rPr>
        <w:t xml:space="preserve">rata </w:t>
      </w:r>
      <w:r w:rsidR="00F87235" w:rsidRPr="00F87235">
        <w:rPr>
          <w:b/>
          <w:iCs/>
        </w:rPr>
        <w:tab/>
      </w:r>
      <w:r>
        <w:rPr>
          <w:b/>
          <w:iCs/>
        </w:rPr>
        <w:tab/>
      </w:r>
      <w:r w:rsidR="00F87235" w:rsidRPr="00F87235">
        <w:rPr>
          <w:iCs/>
        </w:rPr>
        <w:t>1</w:t>
      </w:r>
      <w:r w:rsidR="00E84852">
        <w:rPr>
          <w:iCs/>
        </w:rPr>
        <w:t>89</w:t>
      </w:r>
      <w:r w:rsidR="00F87235" w:rsidRPr="00F87235">
        <w:rPr>
          <w:iCs/>
        </w:rPr>
        <w:tab/>
        <w:t>upomnienia</w:t>
      </w:r>
      <w:r w:rsidR="00F87235" w:rsidRPr="00F87235">
        <w:rPr>
          <w:iCs/>
        </w:rPr>
        <w:tab/>
      </w:r>
      <w:r w:rsidR="00F87235" w:rsidRPr="00F87235">
        <w:rPr>
          <w:iCs/>
        </w:rPr>
        <w:tab/>
        <w:t>na kwotę</w:t>
      </w:r>
      <w:r w:rsidR="00F87235" w:rsidRPr="00F87235">
        <w:rPr>
          <w:iCs/>
        </w:rPr>
        <w:tab/>
      </w:r>
      <w:r w:rsidR="00F87235" w:rsidRPr="00F87235">
        <w:rPr>
          <w:b/>
          <w:iCs/>
        </w:rPr>
        <w:tab/>
      </w:r>
      <w:r w:rsidR="00E84852">
        <w:rPr>
          <w:b/>
          <w:iCs/>
        </w:rPr>
        <w:t>55 551, 65</w:t>
      </w:r>
      <w:r w:rsidR="00F87235" w:rsidRPr="00F87235">
        <w:rPr>
          <w:b/>
          <w:iCs/>
        </w:rPr>
        <w:t xml:space="preserve">  zł</w:t>
      </w:r>
    </w:p>
    <w:p w14:paraId="7DB33BD2" w14:textId="43B4FC22" w:rsidR="00F87235" w:rsidRPr="00F87235" w:rsidRDefault="00A34798" w:rsidP="00A34798">
      <w:pPr>
        <w:rPr>
          <w:b/>
          <w:iCs/>
        </w:rPr>
      </w:pPr>
      <w:r>
        <w:rPr>
          <w:b/>
          <w:iCs/>
        </w:rPr>
        <w:t xml:space="preserve">IV </w:t>
      </w:r>
      <w:r w:rsidR="00F87235" w:rsidRPr="00F87235">
        <w:rPr>
          <w:b/>
          <w:iCs/>
        </w:rPr>
        <w:t xml:space="preserve">rata </w:t>
      </w:r>
      <w:r w:rsidR="00F87235" w:rsidRPr="00F87235">
        <w:rPr>
          <w:b/>
          <w:iCs/>
        </w:rPr>
        <w:tab/>
      </w:r>
      <w:r>
        <w:rPr>
          <w:b/>
          <w:iCs/>
        </w:rPr>
        <w:tab/>
      </w:r>
      <w:r w:rsidR="00F87235" w:rsidRPr="00F87235">
        <w:rPr>
          <w:iCs/>
        </w:rPr>
        <w:t>1</w:t>
      </w:r>
      <w:r w:rsidR="00E84852">
        <w:rPr>
          <w:iCs/>
        </w:rPr>
        <w:t>44</w:t>
      </w:r>
      <w:r w:rsidR="00F87235" w:rsidRPr="00F87235">
        <w:rPr>
          <w:b/>
          <w:iCs/>
        </w:rPr>
        <w:tab/>
      </w:r>
      <w:r w:rsidR="00F87235" w:rsidRPr="00F87235">
        <w:rPr>
          <w:iCs/>
        </w:rPr>
        <w:t>upomnienia</w:t>
      </w:r>
      <w:r w:rsidR="00F87235" w:rsidRPr="00F87235">
        <w:rPr>
          <w:iCs/>
        </w:rPr>
        <w:tab/>
      </w:r>
      <w:r w:rsidR="00F87235" w:rsidRPr="00F87235">
        <w:rPr>
          <w:iCs/>
        </w:rPr>
        <w:tab/>
        <w:t>na kwotę</w:t>
      </w:r>
      <w:r w:rsidR="00F87235" w:rsidRPr="00F87235">
        <w:rPr>
          <w:b/>
          <w:iCs/>
        </w:rPr>
        <w:tab/>
      </w:r>
      <w:r w:rsidR="00F87235" w:rsidRPr="00F87235">
        <w:rPr>
          <w:b/>
          <w:iCs/>
        </w:rPr>
        <w:tab/>
        <w:t>3</w:t>
      </w:r>
      <w:r w:rsidR="00E84852">
        <w:rPr>
          <w:b/>
          <w:iCs/>
        </w:rPr>
        <w:t>9</w:t>
      </w:r>
      <w:r w:rsidR="00F87235" w:rsidRPr="00F87235">
        <w:rPr>
          <w:b/>
          <w:iCs/>
        </w:rPr>
        <w:t> </w:t>
      </w:r>
      <w:r w:rsidR="00E84852">
        <w:rPr>
          <w:b/>
          <w:iCs/>
        </w:rPr>
        <w:t>815</w:t>
      </w:r>
      <w:r w:rsidR="00F87235" w:rsidRPr="00F87235">
        <w:rPr>
          <w:b/>
          <w:iCs/>
        </w:rPr>
        <w:t>,</w:t>
      </w:r>
      <w:r w:rsidR="00E84852">
        <w:rPr>
          <w:b/>
          <w:iCs/>
        </w:rPr>
        <w:t>36</w:t>
      </w:r>
      <w:r w:rsidR="00F87235" w:rsidRPr="00F87235">
        <w:rPr>
          <w:b/>
          <w:iCs/>
        </w:rPr>
        <w:t xml:space="preserve">  zł</w:t>
      </w:r>
    </w:p>
    <w:p w14:paraId="600AF3EE" w14:textId="77777777" w:rsidR="00F87235" w:rsidRPr="00F87235" w:rsidRDefault="00F87235" w:rsidP="00F87235">
      <w:pPr>
        <w:rPr>
          <w:b/>
          <w:iCs/>
        </w:rPr>
      </w:pPr>
    </w:p>
    <w:p w14:paraId="1F3CC90E" w14:textId="11398A1B" w:rsidR="00F87235" w:rsidRPr="00F87235" w:rsidRDefault="00F87235" w:rsidP="00A34798">
      <w:pPr>
        <w:ind w:left="360"/>
        <w:rPr>
          <w:b/>
          <w:iCs/>
        </w:rPr>
      </w:pPr>
      <w:r w:rsidRPr="00F87235">
        <w:rPr>
          <w:iCs/>
        </w:rPr>
        <w:t>-</w:t>
      </w:r>
      <w:r w:rsidRPr="00F87235">
        <w:rPr>
          <w:iCs/>
        </w:rPr>
        <w:tab/>
        <w:t>osoby prawne -</w:t>
      </w:r>
      <w:r w:rsidRPr="00F87235">
        <w:rPr>
          <w:iCs/>
        </w:rPr>
        <w:tab/>
        <w:t>podatek od nieruchomości  -  7</w:t>
      </w:r>
      <w:r w:rsidR="00E84852">
        <w:rPr>
          <w:iCs/>
        </w:rPr>
        <w:t>5</w:t>
      </w:r>
      <w:r w:rsidRPr="00F87235">
        <w:rPr>
          <w:iCs/>
        </w:rPr>
        <w:t xml:space="preserve"> upomnienia na łączną kwotę </w:t>
      </w:r>
      <w:r w:rsidR="00E84852">
        <w:rPr>
          <w:b/>
          <w:iCs/>
        </w:rPr>
        <w:t>1 133 708,90</w:t>
      </w:r>
      <w:r w:rsidRPr="00F87235">
        <w:rPr>
          <w:b/>
          <w:iCs/>
        </w:rPr>
        <w:t xml:space="preserve"> zł.</w:t>
      </w:r>
    </w:p>
    <w:p w14:paraId="79F9DE85" w14:textId="71ABCACB" w:rsidR="00F87235" w:rsidRPr="00F87235" w:rsidRDefault="00F87235" w:rsidP="00A34798">
      <w:pPr>
        <w:ind w:left="360"/>
        <w:rPr>
          <w:b/>
          <w:iCs/>
        </w:rPr>
      </w:pPr>
      <w:r w:rsidRPr="00F87235">
        <w:rPr>
          <w:b/>
          <w:iCs/>
        </w:rPr>
        <w:t>-</w:t>
      </w:r>
      <w:r w:rsidRPr="00F87235">
        <w:rPr>
          <w:b/>
          <w:iCs/>
        </w:rPr>
        <w:tab/>
      </w:r>
      <w:r w:rsidRPr="00F87235">
        <w:rPr>
          <w:iCs/>
        </w:rPr>
        <w:t xml:space="preserve">ilość tytułów wykonawczych w podatku rolnym, leśnym i od nieruchomości od osób </w:t>
      </w:r>
      <w:r w:rsidR="00A34798">
        <w:rPr>
          <w:iCs/>
        </w:rPr>
        <w:t>f</w:t>
      </w:r>
      <w:r w:rsidRPr="00F87235">
        <w:rPr>
          <w:iCs/>
        </w:rPr>
        <w:t xml:space="preserve">izycznych – </w:t>
      </w:r>
      <w:r w:rsidR="00E84852">
        <w:rPr>
          <w:b/>
          <w:iCs/>
        </w:rPr>
        <w:t>444 szt.</w:t>
      </w:r>
      <w:r w:rsidRPr="00F87235">
        <w:rPr>
          <w:iCs/>
        </w:rPr>
        <w:t xml:space="preserve"> – na kwotę </w:t>
      </w:r>
      <w:r w:rsidR="00E84852">
        <w:rPr>
          <w:b/>
          <w:iCs/>
        </w:rPr>
        <w:t>103 634, 10</w:t>
      </w:r>
      <w:r w:rsidRPr="00F87235">
        <w:rPr>
          <w:b/>
          <w:iCs/>
        </w:rPr>
        <w:t xml:space="preserve"> zł.</w:t>
      </w:r>
    </w:p>
    <w:p w14:paraId="01DA9C9D" w14:textId="6F1DBECC" w:rsidR="00F87235" w:rsidRPr="00F87235" w:rsidRDefault="00F87235" w:rsidP="00A34798">
      <w:pPr>
        <w:ind w:left="360"/>
        <w:rPr>
          <w:b/>
          <w:iCs/>
        </w:rPr>
      </w:pPr>
      <w:r w:rsidRPr="00F87235">
        <w:rPr>
          <w:b/>
          <w:iCs/>
        </w:rPr>
        <w:t>-</w:t>
      </w:r>
      <w:r w:rsidRPr="00F87235">
        <w:rPr>
          <w:b/>
          <w:iCs/>
        </w:rPr>
        <w:tab/>
      </w:r>
      <w:r w:rsidRPr="00F87235">
        <w:rPr>
          <w:iCs/>
        </w:rPr>
        <w:t xml:space="preserve">ilość tytułów wykonawczych w podatku od nieruchomości od osób prawnych </w:t>
      </w:r>
      <w:r w:rsidR="00E84852">
        <w:rPr>
          <w:b/>
          <w:iCs/>
        </w:rPr>
        <w:t>35</w:t>
      </w:r>
      <w:r w:rsidRPr="00F87235">
        <w:rPr>
          <w:iCs/>
        </w:rPr>
        <w:t xml:space="preserve"> szt. na łączną kwotę </w:t>
      </w:r>
      <w:r w:rsidR="00E84852">
        <w:rPr>
          <w:b/>
          <w:iCs/>
        </w:rPr>
        <w:t>716 028, 50</w:t>
      </w:r>
      <w:r w:rsidRPr="00F87235">
        <w:rPr>
          <w:b/>
          <w:iCs/>
        </w:rPr>
        <w:t xml:space="preserve"> zł.</w:t>
      </w:r>
    </w:p>
    <w:p w14:paraId="3AB6F619" w14:textId="59D1D73E" w:rsidR="00F87235" w:rsidRPr="00F87235" w:rsidRDefault="00F87235" w:rsidP="00A34798">
      <w:pPr>
        <w:ind w:left="360"/>
        <w:rPr>
          <w:b/>
          <w:iCs/>
        </w:rPr>
      </w:pPr>
      <w:r w:rsidRPr="00F87235">
        <w:rPr>
          <w:b/>
          <w:iCs/>
        </w:rPr>
        <w:t>-</w:t>
      </w:r>
      <w:r w:rsidRPr="00F87235">
        <w:rPr>
          <w:b/>
          <w:iCs/>
        </w:rPr>
        <w:tab/>
        <w:t xml:space="preserve">osoby fizyczne środki transportowe – </w:t>
      </w:r>
      <w:r w:rsidR="00E84852">
        <w:rPr>
          <w:b/>
          <w:iCs/>
        </w:rPr>
        <w:t xml:space="preserve"> 1</w:t>
      </w:r>
      <w:r w:rsidR="00695F71">
        <w:rPr>
          <w:b/>
          <w:iCs/>
        </w:rPr>
        <w:t>90</w:t>
      </w:r>
      <w:r w:rsidR="00E84852">
        <w:rPr>
          <w:b/>
          <w:iCs/>
        </w:rPr>
        <w:t xml:space="preserve"> </w:t>
      </w:r>
      <w:r w:rsidRPr="00F87235">
        <w:rPr>
          <w:b/>
          <w:iCs/>
        </w:rPr>
        <w:t>upomnienia na łączną kwotę 2</w:t>
      </w:r>
      <w:r w:rsidR="00695F71">
        <w:rPr>
          <w:b/>
          <w:iCs/>
        </w:rPr>
        <w:t>89 432 , 27</w:t>
      </w:r>
      <w:r w:rsidRPr="00F87235">
        <w:rPr>
          <w:b/>
          <w:iCs/>
        </w:rPr>
        <w:t xml:space="preserve"> zł. </w:t>
      </w:r>
    </w:p>
    <w:p w14:paraId="180BE65E" w14:textId="2FB5339E" w:rsidR="00F87235" w:rsidRPr="00F87235" w:rsidRDefault="00F87235" w:rsidP="00A34798">
      <w:pPr>
        <w:ind w:left="360"/>
        <w:rPr>
          <w:b/>
          <w:iCs/>
        </w:rPr>
      </w:pPr>
      <w:r w:rsidRPr="00F87235">
        <w:rPr>
          <w:iCs/>
        </w:rPr>
        <w:t xml:space="preserve">W tym I rata – </w:t>
      </w:r>
      <w:r w:rsidR="00695F71">
        <w:rPr>
          <w:b/>
          <w:iCs/>
        </w:rPr>
        <w:t>74</w:t>
      </w:r>
      <w:r w:rsidRPr="00F87235">
        <w:rPr>
          <w:iCs/>
        </w:rPr>
        <w:t xml:space="preserve"> upomnienia na kwotę </w:t>
      </w:r>
      <w:r w:rsidR="00695F71">
        <w:rPr>
          <w:b/>
          <w:iCs/>
        </w:rPr>
        <w:t xml:space="preserve">112 262 , 80 </w:t>
      </w:r>
      <w:r w:rsidRPr="00F87235">
        <w:rPr>
          <w:b/>
          <w:iCs/>
        </w:rPr>
        <w:t xml:space="preserve">zł, </w:t>
      </w:r>
      <w:r w:rsidRPr="00F87235">
        <w:rPr>
          <w:iCs/>
        </w:rPr>
        <w:br/>
        <w:t xml:space="preserve">II rata – </w:t>
      </w:r>
      <w:r w:rsidRPr="00F87235">
        <w:rPr>
          <w:b/>
          <w:iCs/>
        </w:rPr>
        <w:t>11</w:t>
      </w:r>
      <w:r w:rsidR="00695F71">
        <w:rPr>
          <w:b/>
          <w:iCs/>
        </w:rPr>
        <w:t xml:space="preserve">6 </w:t>
      </w:r>
      <w:r w:rsidRPr="00F87235">
        <w:rPr>
          <w:b/>
          <w:iCs/>
        </w:rPr>
        <w:t xml:space="preserve"> </w:t>
      </w:r>
      <w:r w:rsidRPr="00F87235">
        <w:rPr>
          <w:iCs/>
        </w:rPr>
        <w:t xml:space="preserve">upomnień na kwotę </w:t>
      </w:r>
      <w:r w:rsidRPr="00F87235">
        <w:rPr>
          <w:b/>
          <w:iCs/>
        </w:rPr>
        <w:t>1</w:t>
      </w:r>
      <w:r w:rsidR="00695F71">
        <w:rPr>
          <w:b/>
          <w:iCs/>
        </w:rPr>
        <w:t>77 169 , 47</w:t>
      </w:r>
      <w:r w:rsidRPr="00F87235">
        <w:rPr>
          <w:b/>
          <w:iCs/>
        </w:rPr>
        <w:t xml:space="preserve"> zł.</w:t>
      </w:r>
    </w:p>
    <w:p w14:paraId="1B9160FE" w14:textId="1B3C966F" w:rsidR="00F87235" w:rsidRPr="00F87235" w:rsidRDefault="00F87235" w:rsidP="00A34798">
      <w:pPr>
        <w:ind w:left="360"/>
        <w:rPr>
          <w:b/>
          <w:iCs/>
        </w:rPr>
      </w:pPr>
      <w:r w:rsidRPr="00F87235">
        <w:rPr>
          <w:b/>
          <w:iCs/>
        </w:rPr>
        <w:t>-</w:t>
      </w:r>
      <w:r w:rsidRPr="00F87235">
        <w:rPr>
          <w:b/>
          <w:iCs/>
        </w:rPr>
        <w:tab/>
      </w:r>
      <w:r w:rsidRPr="00F87235">
        <w:rPr>
          <w:iCs/>
        </w:rPr>
        <w:t xml:space="preserve">osoby prawne środki transportowe – </w:t>
      </w:r>
      <w:r w:rsidR="00E84852">
        <w:rPr>
          <w:b/>
          <w:iCs/>
        </w:rPr>
        <w:t xml:space="preserve">15 </w:t>
      </w:r>
      <w:r w:rsidRPr="00F87235">
        <w:rPr>
          <w:iCs/>
        </w:rPr>
        <w:t>upomnień na łączną kwotę</w:t>
      </w:r>
      <w:r w:rsidRPr="00F87235">
        <w:rPr>
          <w:b/>
          <w:iCs/>
        </w:rPr>
        <w:t xml:space="preserve"> 1</w:t>
      </w:r>
      <w:r w:rsidR="00E84852">
        <w:rPr>
          <w:b/>
          <w:iCs/>
        </w:rPr>
        <w:t xml:space="preserve">00 301, 97 </w:t>
      </w:r>
      <w:r w:rsidRPr="00F87235">
        <w:rPr>
          <w:b/>
          <w:iCs/>
        </w:rPr>
        <w:t xml:space="preserve">zł. </w:t>
      </w:r>
    </w:p>
    <w:p w14:paraId="3342B6A2" w14:textId="770F9FFE" w:rsidR="00F87235" w:rsidRPr="00F87235" w:rsidRDefault="00F87235" w:rsidP="00A34798">
      <w:pPr>
        <w:ind w:left="360"/>
        <w:rPr>
          <w:iCs/>
        </w:rPr>
      </w:pPr>
      <w:r w:rsidRPr="00F87235">
        <w:rPr>
          <w:b/>
          <w:iCs/>
        </w:rPr>
        <w:t>-</w:t>
      </w:r>
      <w:r w:rsidRPr="00F87235">
        <w:rPr>
          <w:iCs/>
        </w:rPr>
        <w:tab/>
        <w:t xml:space="preserve">ilość tytułów wykonawczych w podatku od środków transportowych, osoby fizyczne </w:t>
      </w:r>
      <w:r w:rsidR="00E84852">
        <w:rPr>
          <w:b/>
          <w:iCs/>
        </w:rPr>
        <w:t>113</w:t>
      </w:r>
      <w:r w:rsidRPr="00F87235">
        <w:rPr>
          <w:b/>
          <w:iCs/>
        </w:rPr>
        <w:t xml:space="preserve"> </w:t>
      </w:r>
      <w:r w:rsidRPr="00F87235">
        <w:rPr>
          <w:iCs/>
        </w:rPr>
        <w:t xml:space="preserve">szt. na łączną kwotę </w:t>
      </w:r>
      <w:r w:rsidR="00E84852">
        <w:rPr>
          <w:b/>
          <w:iCs/>
        </w:rPr>
        <w:t xml:space="preserve">184 802, 40 </w:t>
      </w:r>
      <w:r w:rsidRPr="00F87235">
        <w:rPr>
          <w:b/>
          <w:iCs/>
        </w:rPr>
        <w:t>zł</w:t>
      </w:r>
      <w:r w:rsidRPr="00F87235">
        <w:rPr>
          <w:iCs/>
        </w:rPr>
        <w:t>.</w:t>
      </w:r>
    </w:p>
    <w:p w14:paraId="21652DD5" w14:textId="0295B313" w:rsidR="00F87235" w:rsidRPr="00F87235" w:rsidRDefault="00F87235" w:rsidP="00A34798">
      <w:pPr>
        <w:ind w:left="360"/>
        <w:rPr>
          <w:iCs/>
        </w:rPr>
      </w:pPr>
      <w:r w:rsidRPr="00F87235">
        <w:rPr>
          <w:iCs/>
        </w:rPr>
        <w:t>-</w:t>
      </w:r>
      <w:r w:rsidRPr="00F87235">
        <w:rPr>
          <w:iCs/>
        </w:rPr>
        <w:tab/>
        <w:t xml:space="preserve">ilość tytułów wykonawczych w podatku od środków transportowych, osoby prawne  </w:t>
      </w:r>
      <w:r w:rsidR="00E84852">
        <w:rPr>
          <w:b/>
          <w:iCs/>
        </w:rPr>
        <w:t>8</w:t>
      </w:r>
      <w:r w:rsidRPr="00F87235">
        <w:rPr>
          <w:b/>
          <w:iCs/>
        </w:rPr>
        <w:t xml:space="preserve"> szt.</w:t>
      </w:r>
      <w:r w:rsidRPr="00F87235">
        <w:rPr>
          <w:iCs/>
        </w:rPr>
        <w:t xml:space="preserve"> na łączną kwotę </w:t>
      </w:r>
      <w:r w:rsidR="00E84852">
        <w:rPr>
          <w:b/>
          <w:iCs/>
        </w:rPr>
        <w:t>30 708</w:t>
      </w:r>
      <w:r w:rsidRPr="00F87235">
        <w:rPr>
          <w:b/>
          <w:iCs/>
        </w:rPr>
        <w:t xml:space="preserve"> zł.</w:t>
      </w:r>
    </w:p>
    <w:p w14:paraId="419C1B12" w14:textId="5C0A7F22" w:rsidR="00F87235" w:rsidRDefault="00F87235" w:rsidP="00A34798">
      <w:pPr>
        <w:rPr>
          <w:iCs/>
        </w:rPr>
      </w:pPr>
      <w:r w:rsidRPr="00F87235">
        <w:rPr>
          <w:iCs/>
        </w:rPr>
        <w:t>W 20</w:t>
      </w:r>
      <w:r w:rsidR="00E84852">
        <w:rPr>
          <w:iCs/>
        </w:rPr>
        <w:t>20</w:t>
      </w:r>
      <w:r w:rsidRPr="00F87235">
        <w:rPr>
          <w:iCs/>
        </w:rPr>
        <w:t xml:space="preserve"> roku wpłynęło łącznie 2</w:t>
      </w:r>
      <w:r w:rsidR="00E84852">
        <w:rPr>
          <w:iCs/>
        </w:rPr>
        <w:t xml:space="preserve">0 </w:t>
      </w:r>
      <w:r w:rsidRPr="00F87235">
        <w:rPr>
          <w:iCs/>
        </w:rPr>
        <w:t>wniosków o umorzenie</w:t>
      </w:r>
      <w:r w:rsidR="00695F71">
        <w:rPr>
          <w:iCs/>
        </w:rPr>
        <w:t xml:space="preserve"> i 5 wniosków o </w:t>
      </w:r>
      <w:r w:rsidRPr="00F87235">
        <w:rPr>
          <w:iCs/>
        </w:rPr>
        <w:t>odroczenie/rozłożenie na raty podatku rolnego, leśnego, od nieruchomości.</w:t>
      </w:r>
    </w:p>
    <w:p w14:paraId="19BC1531" w14:textId="785E3C06" w:rsidR="00695F71" w:rsidRDefault="00695F71" w:rsidP="00A34798">
      <w:pPr>
        <w:rPr>
          <w:iCs/>
        </w:rPr>
      </w:pPr>
      <w:r>
        <w:rPr>
          <w:iCs/>
        </w:rPr>
        <w:lastRenderedPageBreak/>
        <w:t xml:space="preserve">Wydano : 9 decyzji pozytywnych, 1 decyzje o odroczeniu płatności dla osoby prawnej, </w:t>
      </w:r>
      <w:r w:rsidR="003F6991">
        <w:rPr>
          <w:iCs/>
        </w:rPr>
        <w:t>2 postanowienia o odmowie wszczęcia postępowania , 12 postanowień o pozostawieniu wniosku bez rozpatrzenia.</w:t>
      </w:r>
    </w:p>
    <w:p w14:paraId="46DAEAC8" w14:textId="374B220F" w:rsidR="00A34798" w:rsidRPr="00F87235" w:rsidRDefault="00A34798" w:rsidP="00A34798">
      <w:pPr>
        <w:rPr>
          <w:b/>
          <w:iCs/>
        </w:rPr>
      </w:pPr>
      <w:r w:rsidRPr="00F87235">
        <w:rPr>
          <w:iCs/>
        </w:rPr>
        <w:t>W 20</w:t>
      </w:r>
      <w:r>
        <w:rPr>
          <w:iCs/>
        </w:rPr>
        <w:t>20</w:t>
      </w:r>
      <w:r w:rsidRPr="00F87235">
        <w:rPr>
          <w:iCs/>
        </w:rPr>
        <w:t xml:space="preserve"> roku wpłynęło łącznie 2</w:t>
      </w:r>
      <w:r w:rsidR="003F6991">
        <w:rPr>
          <w:iCs/>
        </w:rPr>
        <w:t>3</w:t>
      </w:r>
      <w:r w:rsidRPr="00F87235">
        <w:rPr>
          <w:iCs/>
        </w:rPr>
        <w:t xml:space="preserve"> wniosk</w:t>
      </w:r>
      <w:r w:rsidR="003F6991">
        <w:rPr>
          <w:iCs/>
        </w:rPr>
        <w:t xml:space="preserve">i </w:t>
      </w:r>
      <w:r w:rsidRPr="00F87235">
        <w:rPr>
          <w:iCs/>
        </w:rPr>
        <w:t>o umorzenie/odroczenie/rozłożenie na raty podatku od środków transportowych.</w:t>
      </w:r>
    </w:p>
    <w:p w14:paraId="025722B8" w14:textId="65396C10" w:rsidR="00F87235" w:rsidRDefault="00F87235" w:rsidP="00F87235">
      <w:pPr>
        <w:rPr>
          <w:b/>
          <w:iCs/>
        </w:rPr>
      </w:pPr>
      <w:r w:rsidRPr="00F87235">
        <w:rPr>
          <w:b/>
          <w:iCs/>
        </w:rPr>
        <w:t>Wydano:</w:t>
      </w:r>
      <w:r w:rsidR="003F6991">
        <w:rPr>
          <w:b/>
          <w:iCs/>
        </w:rPr>
        <w:t xml:space="preserve"> 10 decyzji pozytywnych, 1 postanowienie o odmowie wszczęcia postępowania, 12 postanowień o pozostawieniu wniosku bez rozpatrzenia.</w:t>
      </w:r>
    </w:p>
    <w:p w14:paraId="66F39CC5" w14:textId="77777777" w:rsidR="003F6991" w:rsidRPr="00F87235" w:rsidRDefault="003F6991" w:rsidP="00F87235">
      <w:pPr>
        <w:rPr>
          <w:b/>
          <w:iCs/>
        </w:rPr>
      </w:pPr>
    </w:p>
    <w:p w14:paraId="63DB95AE" w14:textId="77777777" w:rsidR="00F87235" w:rsidRPr="00F87235" w:rsidRDefault="00F87235" w:rsidP="00F87235">
      <w:pPr>
        <w:rPr>
          <w:iCs/>
        </w:rPr>
      </w:pPr>
      <w:r w:rsidRPr="00F87235">
        <w:rPr>
          <w:iCs/>
        </w:rPr>
        <w:t>Pomoc publiczna w rolnictwie z tytułu zwrotu podatku akcyzowego zawartego w cenie oleju napędowego wykorzystywanego do produkcji rolnej dla producentów rolnych posiadających gospodarstwo rolne na terenie Gminy Błędów .</w:t>
      </w:r>
    </w:p>
    <w:p w14:paraId="7A0A0DD3" w14:textId="689BCDDE" w:rsidR="00F87235" w:rsidRPr="00F87235" w:rsidRDefault="00F87235" w:rsidP="00F87235">
      <w:pPr>
        <w:rPr>
          <w:iCs/>
        </w:rPr>
      </w:pPr>
      <w:r w:rsidRPr="00F87235">
        <w:rPr>
          <w:iCs/>
        </w:rPr>
        <w:t>W 20</w:t>
      </w:r>
      <w:r w:rsidR="00D64539">
        <w:rPr>
          <w:iCs/>
        </w:rPr>
        <w:t>20</w:t>
      </w:r>
      <w:r w:rsidRPr="00F87235">
        <w:rPr>
          <w:iCs/>
        </w:rPr>
        <w:t xml:space="preserve"> r. udzielono pomocy na 1</w:t>
      </w:r>
      <w:r w:rsidR="00E84852">
        <w:rPr>
          <w:iCs/>
        </w:rPr>
        <w:t xml:space="preserve"> 176 </w:t>
      </w:r>
      <w:r w:rsidRPr="00F87235">
        <w:rPr>
          <w:iCs/>
        </w:rPr>
        <w:t xml:space="preserve"> wniosków na łączną kwotę 7</w:t>
      </w:r>
      <w:r w:rsidR="00E84852">
        <w:rPr>
          <w:iCs/>
        </w:rPr>
        <w:t>32 018,77</w:t>
      </w:r>
      <w:r w:rsidRPr="00F87235">
        <w:rPr>
          <w:iCs/>
        </w:rPr>
        <w:t xml:space="preserve"> zł. </w:t>
      </w:r>
    </w:p>
    <w:p w14:paraId="6EC151C8" w14:textId="3CA8AAF4" w:rsidR="00F87235" w:rsidRPr="00F87235" w:rsidRDefault="00F87235" w:rsidP="00F87235">
      <w:pPr>
        <w:rPr>
          <w:iCs/>
        </w:rPr>
      </w:pPr>
      <w:r w:rsidRPr="00F87235">
        <w:rPr>
          <w:iCs/>
        </w:rPr>
        <w:t>Łączna powierzchnia użytków rolnych zgłoszona przez producentów rolnych we wnioskach wyniosła 7 </w:t>
      </w:r>
      <w:r w:rsidR="00E84852">
        <w:rPr>
          <w:iCs/>
        </w:rPr>
        <w:t>8</w:t>
      </w:r>
      <w:r w:rsidRPr="00F87235">
        <w:rPr>
          <w:iCs/>
        </w:rPr>
        <w:t>43,</w:t>
      </w:r>
      <w:r w:rsidR="00E84852">
        <w:rPr>
          <w:iCs/>
        </w:rPr>
        <w:t xml:space="preserve">6843 </w:t>
      </w:r>
      <w:r w:rsidRPr="00F87235">
        <w:rPr>
          <w:iCs/>
        </w:rPr>
        <w:t xml:space="preserve"> ha  wobec 12 047,9491 ha powierzchni użytków gminy.</w:t>
      </w:r>
    </w:p>
    <w:p w14:paraId="096B68DC" w14:textId="77777777" w:rsidR="00F87235" w:rsidRPr="00F87235" w:rsidRDefault="00F87235" w:rsidP="00F87235">
      <w:pPr>
        <w:rPr>
          <w:iCs/>
        </w:rPr>
      </w:pPr>
    </w:p>
    <w:p w14:paraId="78A2757E" w14:textId="77777777" w:rsidR="00F87235" w:rsidRPr="00F87235" w:rsidRDefault="00F87235" w:rsidP="00F87235">
      <w:pPr>
        <w:rPr>
          <w:b/>
        </w:rPr>
      </w:pPr>
      <w:r w:rsidRPr="00F87235">
        <w:rPr>
          <w:b/>
        </w:rPr>
        <w:t>III. Informacja o stanie mienia komunalnego.</w:t>
      </w:r>
    </w:p>
    <w:p w14:paraId="0B825E1C" w14:textId="0B249411" w:rsidR="00F87235" w:rsidRDefault="00F87235" w:rsidP="00F87235">
      <w:r w:rsidRPr="00F87235">
        <w:t>Wartość początkowa majątku gminy Błędów na dzień 1 stycznia 20</w:t>
      </w:r>
      <w:r w:rsidR="009546B1">
        <w:t>20</w:t>
      </w:r>
      <w:r w:rsidRPr="00F87235">
        <w:t xml:space="preserve"> roku wyniosła 58 </w:t>
      </w:r>
      <w:r w:rsidR="009546B1">
        <w:t>901 033, 58</w:t>
      </w:r>
      <w:r w:rsidRPr="00F87235">
        <w:t xml:space="preserve">   w środkach trwałych natomiast na dzień 31 grudnia 2</w:t>
      </w:r>
      <w:r w:rsidR="009546B1">
        <w:t>020</w:t>
      </w:r>
      <w:r w:rsidRPr="00F87235">
        <w:t xml:space="preserve"> roku stanowiła wartość  </w:t>
      </w:r>
      <w:r w:rsidR="009546B1">
        <w:t>61</w:t>
      </w:r>
      <w:r w:rsidRPr="00F87235">
        <w:t>.</w:t>
      </w:r>
      <w:r w:rsidR="009546B1">
        <w:t>886</w:t>
      </w:r>
      <w:r w:rsidRPr="00F87235">
        <w:t xml:space="preserve"> </w:t>
      </w:r>
      <w:r w:rsidR="009546B1">
        <w:t>75, 05</w:t>
      </w:r>
      <w:r w:rsidRPr="00F87235">
        <w:t xml:space="preserve"> zł, co oznacza wzrost o </w:t>
      </w:r>
      <w:r w:rsidR="00060E69">
        <w:t xml:space="preserve">2 985 041, 47 </w:t>
      </w:r>
      <w:r w:rsidRPr="00F87235">
        <w:t xml:space="preserve">inwestycji  w stosunku do 31 grudnia roku poprzedzającego. </w:t>
      </w:r>
    </w:p>
    <w:p w14:paraId="23610B0D" w14:textId="77777777" w:rsidR="00EA5E9D" w:rsidRPr="00EA5E9D" w:rsidRDefault="00EA5E9D" w:rsidP="00EA5E9D">
      <w:r w:rsidRPr="00EA5E9D">
        <w:t>PLAN WYKORZYSTANIA ZASOBU NIERUCHOMOŚCI GMINNYCH</w:t>
      </w:r>
    </w:p>
    <w:p w14:paraId="5CF1B202" w14:textId="77777777" w:rsidR="00EA5E9D" w:rsidRPr="00EA5E9D" w:rsidRDefault="00EA5E9D" w:rsidP="00EA5E9D">
      <w:r w:rsidRPr="00EA5E9D">
        <w:t>Gospodarowanie zasobem nieruchomości gminnych w świetle przepisów rozdziału 2 ustawy z 21.08.1997 r. o gospodarce nieruchomościami, polega na ewidencjonowaniu nieruchomości, podziałach, rozgraniczeniach nieruchomości, ich wycenie, zbywaniu i nabywaniu nieruchomości oraz wydzierżawianiu, wynajmowaniu i użyczaniu nieruchomości. Czynności powyższe wymagają przygotowywania uchwał, np. w sprawie przedłużenia umów dzierżawy pod kioski handlowe, czy na dzierżawę gruntów rolnych w Błędowie.</w:t>
      </w:r>
    </w:p>
    <w:p w14:paraId="3F46F116" w14:textId="77777777" w:rsidR="00EA5E9D" w:rsidRPr="00EA5E9D" w:rsidRDefault="00EA5E9D" w:rsidP="00EA5E9D">
      <w:r w:rsidRPr="00EA5E9D">
        <w:t xml:space="preserve">Ewidencjonowanie polega na: oznaczeniu nieruchomości według księgi wieczystej, ewentualnie wskazaniu tytułu prawnego do nieruchomości, oznaczeniu nieruchomości według katastru nieruchomości, określeniu jej powierzchni, wartości nieruchomości, określeniu przeznaczenia według planu miejscowego, a w jego braku, w studium uwarunkowań i kierunków zagospodarowania przestrzennego gminy. Ewidencjonowanie trzeba odróżnić od prowadzenia ewidencji gruntów i budynków. Należy również wspomnieć, że ewidencjonuje się również mienie gminne, do zarządzania którym są niezbędne również informacje o opłatach z tytułu użytkowania wieczystego i za przekształcenie tego prawa w prawo własności. </w:t>
      </w:r>
    </w:p>
    <w:p w14:paraId="1F9BA439" w14:textId="77777777" w:rsidR="00EA5E9D" w:rsidRPr="00EA5E9D" w:rsidRDefault="00EA5E9D" w:rsidP="00EA5E9D">
      <w:r w:rsidRPr="00EA5E9D">
        <w:t>Jednym z elementów gospodarowania nieruchomościami jest sporządzanie na okres trzech lat planu wykorzystania zasobu, który powinien zawierać prognozę dotyczącą udostępniania nieruchomości zasobu, poziomu wydatków związanych z ich udostępnianiem, prognozę wpływów osiąganych z opłat z tytułu użytkowania wieczystego i ich aktualizacji oraz plan nabywania niezbędnych do gospodarowania nieruchomości.</w:t>
      </w:r>
    </w:p>
    <w:tbl>
      <w:tblPr>
        <w:tblStyle w:val="Tabela-Siatka"/>
        <w:tblW w:w="9072" w:type="dxa"/>
        <w:tblInd w:w="108" w:type="dxa"/>
        <w:tblLayout w:type="fixed"/>
        <w:tblLook w:val="04A0" w:firstRow="1" w:lastRow="0" w:firstColumn="1" w:lastColumn="0" w:noHBand="0" w:noVBand="1"/>
      </w:tblPr>
      <w:tblGrid>
        <w:gridCol w:w="534"/>
        <w:gridCol w:w="2400"/>
        <w:gridCol w:w="4579"/>
        <w:gridCol w:w="1559"/>
      </w:tblGrid>
      <w:tr w:rsidR="00EA5E9D" w:rsidRPr="00EA5E9D" w14:paraId="765C0A38" w14:textId="77777777" w:rsidTr="00C3069F">
        <w:tc>
          <w:tcPr>
            <w:tcW w:w="9072" w:type="dxa"/>
            <w:gridSpan w:val="4"/>
            <w:shd w:val="clear" w:color="auto" w:fill="FFFFFF" w:themeFill="background1"/>
          </w:tcPr>
          <w:p w14:paraId="30F7E045" w14:textId="77777777" w:rsidR="00EA5E9D" w:rsidRPr="00EA5E9D" w:rsidRDefault="00EA5E9D" w:rsidP="00EA5E9D">
            <w:pPr>
              <w:spacing w:after="160" w:line="259" w:lineRule="auto"/>
            </w:pPr>
            <w:r w:rsidRPr="00EA5E9D">
              <w:lastRenderedPageBreak/>
              <w:t>Zestawienie powierzchni gruntów gminnych na 31.12.2020 r.</w:t>
            </w:r>
          </w:p>
          <w:p w14:paraId="30638E6F" w14:textId="77777777" w:rsidR="00EA5E9D" w:rsidRPr="00EA5E9D" w:rsidRDefault="00EA5E9D" w:rsidP="00EA5E9D">
            <w:pPr>
              <w:spacing w:after="160" w:line="259" w:lineRule="auto"/>
            </w:pPr>
          </w:p>
        </w:tc>
      </w:tr>
      <w:tr w:rsidR="00EA5E9D" w:rsidRPr="00EA5E9D" w14:paraId="1CF3FE9B" w14:textId="77777777" w:rsidTr="00C3069F">
        <w:tc>
          <w:tcPr>
            <w:tcW w:w="534" w:type="dxa"/>
          </w:tcPr>
          <w:p w14:paraId="4400F4A3" w14:textId="77777777" w:rsidR="00EA5E9D" w:rsidRPr="00EA5E9D" w:rsidRDefault="00EA5E9D" w:rsidP="00EA5E9D">
            <w:pPr>
              <w:spacing w:after="160" w:line="259" w:lineRule="auto"/>
            </w:pPr>
          </w:p>
          <w:p w14:paraId="73B5F970" w14:textId="77777777" w:rsidR="00EA5E9D" w:rsidRPr="00EA5E9D" w:rsidRDefault="00EA5E9D" w:rsidP="00EA5E9D">
            <w:pPr>
              <w:spacing w:after="160" w:line="259" w:lineRule="auto"/>
            </w:pPr>
            <w:proofErr w:type="spellStart"/>
            <w:r w:rsidRPr="00EA5E9D">
              <w:t>Lp</w:t>
            </w:r>
            <w:proofErr w:type="spellEnd"/>
          </w:p>
        </w:tc>
        <w:tc>
          <w:tcPr>
            <w:tcW w:w="2400" w:type="dxa"/>
          </w:tcPr>
          <w:p w14:paraId="272F30EE" w14:textId="77777777" w:rsidR="00EA5E9D" w:rsidRPr="00EA5E9D" w:rsidRDefault="00EA5E9D" w:rsidP="00EA5E9D">
            <w:pPr>
              <w:spacing w:after="160" w:line="259" w:lineRule="auto"/>
            </w:pPr>
          </w:p>
          <w:p w14:paraId="5874DC06" w14:textId="77777777" w:rsidR="00EA5E9D" w:rsidRPr="00EA5E9D" w:rsidRDefault="00EA5E9D" w:rsidP="00EA5E9D">
            <w:pPr>
              <w:spacing w:after="160" w:line="259" w:lineRule="auto"/>
            </w:pPr>
            <w:r w:rsidRPr="00EA5E9D">
              <w:t>Grupy nieruchomości</w:t>
            </w:r>
          </w:p>
        </w:tc>
        <w:tc>
          <w:tcPr>
            <w:tcW w:w="4579" w:type="dxa"/>
          </w:tcPr>
          <w:p w14:paraId="1629A98D" w14:textId="77777777" w:rsidR="00EA5E9D" w:rsidRPr="00EA5E9D" w:rsidRDefault="00EA5E9D" w:rsidP="00EA5E9D">
            <w:pPr>
              <w:spacing w:after="160" w:line="259" w:lineRule="auto"/>
            </w:pPr>
          </w:p>
          <w:p w14:paraId="575A31C1" w14:textId="77777777" w:rsidR="00EA5E9D" w:rsidRPr="00EA5E9D" w:rsidRDefault="00EA5E9D" w:rsidP="00EA5E9D">
            <w:pPr>
              <w:spacing w:after="160" w:line="259" w:lineRule="auto"/>
            </w:pPr>
            <w:r w:rsidRPr="00EA5E9D">
              <w:t>Rodzaj praw do nieruchomości</w:t>
            </w:r>
          </w:p>
        </w:tc>
        <w:tc>
          <w:tcPr>
            <w:tcW w:w="1559" w:type="dxa"/>
          </w:tcPr>
          <w:p w14:paraId="3A33A769" w14:textId="77777777" w:rsidR="00EA5E9D" w:rsidRPr="00EA5E9D" w:rsidRDefault="00EA5E9D" w:rsidP="00EA5E9D">
            <w:pPr>
              <w:spacing w:after="160" w:line="259" w:lineRule="auto"/>
            </w:pPr>
          </w:p>
          <w:p w14:paraId="6AAA2901" w14:textId="77777777" w:rsidR="00EA5E9D" w:rsidRPr="00EA5E9D" w:rsidRDefault="00EA5E9D" w:rsidP="00EA5E9D">
            <w:pPr>
              <w:spacing w:after="160" w:line="259" w:lineRule="auto"/>
            </w:pPr>
            <w:r w:rsidRPr="00EA5E9D">
              <w:t>Powierzchnia</w:t>
            </w:r>
          </w:p>
        </w:tc>
      </w:tr>
      <w:tr w:rsidR="00EA5E9D" w:rsidRPr="00EA5E9D" w14:paraId="516F039A" w14:textId="77777777" w:rsidTr="00C3069F">
        <w:tc>
          <w:tcPr>
            <w:tcW w:w="534" w:type="dxa"/>
            <w:vMerge w:val="restart"/>
          </w:tcPr>
          <w:p w14:paraId="577B41B8" w14:textId="77777777" w:rsidR="00EA5E9D" w:rsidRPr="00EA5E9D" w:rsidRDefault="00EA5E9D" w:rsidP="00EA5E9D">
            <w:pPr>
              <w:spacing w:after="160" w:line="259" w:lineRule="auto"/>
            </w:pPr>
            <w:r w:rsidRPr="00EA5E9D">
              <w:t>1.</w:t>
            </w:r>
          </w:p>
        </w:tc>
        <w:tc>
          <w:tcPr>
            <w:tcW w:w="2400" w:type="dxa"/>
            <w:vMerge w:val="restart"/>
          </w:tcPr>
          <w:p w14:paraId="2E951FA3" w14:textId="77777777" w:rsidR="00EA5E9D" w:rsidRPr="00EA5E9D" w:rsidRDefault="00EA5E9D" w:rsidP="00EA5E9D">
            <w:pPr>
              <w:spacing w:after="160" w:line="259" w:lineRule="auto"/>
            </w:pPr>
            <w:r w:rsidRPr="00EA5E9D">
              <w:t>Mienie gminne</w:t>
            </w:r>
          </w:p>
        </w:tc>
        <w:tc>
          <w:tcPr>
            <w:tcW w:w="4579" w:type="dxa"/>
          </w:tcPr>
          <w:p w14:paraId="29EB8A5B" w14:textId="77777777" w:rsidR="00EA5E9D" w:rsidRPr="00EA5E9D" w:rsidRDefault="00EA5E9D" w:rsidP="00EA5E9D">
            <w:pPr>
              <w:spacing w:after="160" w:line="259" w:lineRule="auto"/>
            </w:pPr>
            <w:r w:rsidRPr="00EA5E9D">
              <w:t>1. Nieruchomości będące własnością Gminy</w:t>
            </w:r>
          </w:p>
          <w:p w14:paraId="4C278C3D" w14:textId="77777777" w:rsidR="00EA5E9D" w:rsidRPr="00EA5E9D" w:rsidRDefault="00EA5E9D" w:rsidP="00EA5E9D">
            <w:pPr>
              <w:spacing w:after="160" w:line="259" w:lineRule="auto"/>
            </w:pPr>
            <w:r w:rsidRPr="00EA5E9D">
              <w:t>2. Nieruchomości będące własnością Gminy,</w:t>
            </w:r>
          </w:p>
          <w:p w14:paraId="243BEF6E" w14:textId="77777777" w:rsidR="00EA5E9D" w:rsidRPr="00EA5E9D" w:rsidRDefault="00EA5E9D" w:rsidP="00EA5E9D">
            <w:pPr>
              <w:spacing w:after="160" w:line="259" w:lineRule="auto"/>
            </w:pPr>
            <w:r w:rsidRPr="00EA5E9D">
              <w:t xml:space="preserve">    ale oddane w użytkowanie wieczyste </w:t>
            </w:r>
          </w:p>
        </w:tc>
        <w:tc>
          <w:tcPr>
            <w:tcW w:w="1559" w:type="dxa"/>
          </w:tcPr>
          <w:p w14:paraId="2A5D1EB0" w14:textId="77777777" w:rsidR="00EA5E9D" w:rsidRPr="00EA5E9D" w:rsidRDefault="00EA5E9D" w:rsidP="00EA5E9D">
            <w:pPr>
              <w:spacing w:after="160" w:line="259" w:lineRule="auto"/>
            </w:pPr>
            <w:r w:rsidRPr="00EA5E9D">
              <w:t>40,6234 ha</w:t>
            </w:r>
          </w:p>
        </w:tc>
      </w:tr>
      <w:tr w:rsidR="00EA5E9D" w:rsidRPr="00EA5E9D" w14:paraId="26A23F7D" w14:textId="77777777" w:rsidTr="00C3069F">
        <w:tc>
          <w:tcPr>
            <w:tcW w:w="534" w:type="dxa"/>
            <w:vMerge/>
          </w:tcPr>
          <w:p w14:paraId="2AEA1798" w14:textId="77777777" w:rsidR="00EA5E9D" w:rsidRPr="00EA5E9D" w:rsidRDefault="00EA5E9D" w:rsidP="00EA5E9D">
            <w:pPr>
              <w:spacing w:after="160" w:line="259" w:lineRule="auto"/>
            </w:pPr>
          </w:p>
        </w:tc>
        <w:tc>
          <w:tcPr>
            <w:tcW w:w="2400" w:type="dxa"/>
            <w:vMerge/>
          </w:tcPr>
          <w:p w14:paraId="7197E43A" w14:textId="77777777" w:rsidR="00EA5E9D" w:rsidRPr="00EA5E9D" w:rsidRDefault="00EA5E9D" w:rsidP="00EA5E9D">
            <w:pPr>
              <w:spacing w:after="160" w:line="259" w:lineRule="auto"/>
            </w:pPr>
          </w:p>
        </w:tc>
        <w:tc>
          <w:tcPr>
            <w:tcW w:w="4579" w:type="dxa"/>
          </w:tcPr>
          <w:p w14:paraId="6B1B863F" w14:textId="77777777" w:rsidR="00EA5E9D" w:rsidRPr="00EA5E9D" w:rsidRDefault="00EA5E9D" w:rsidP="00EA5E9D">
            <w:pPr>
              <w:spacing w:after="160" w:line="259" w:lineRule="auto"/>
            </w:pPr>
            <w:r w:rsidRPr="00EA5E9D">
              <w:t xml:space="preserve">Nieruchomości Skarbu Państwa będące we współużytkowaniu wieczystym Gmin </w:t>
            </w:r>
            <w:proofErr w:type="spellStart"/>
            <w:r w:rsidRPr="00EA5E9D">
              <w:t>Piase-czno</w:t>
            </w:r>
            <w:proofErr w:type="spellEnd"/>
            <w:r w:rsidRPr="00EA5E9D">
              <w:t>, Grójec, Belsk Duży, Błędów – 1%</w:t>
            </w:r>
          </w:p>
        </w:tc>
        <w:tc>
          <w:tcPr>
            <w:tcW w:w="1559" w:type="dxa"/>
          </w:tcPr>
          <w:p w14:paraId="19F9FE6C" w14:textId="77777777" w:rsidR="00EA5E9D" w:rsidRPr="00EA5E9D" w:rsidRDefault="00EA5E9D" w:rsidP="00EA5E9D">
            <w:pPr>
              <w:spacing w:after="160" w:line="259" w:lineRule="auto"/>
            </w:pPr>
            <w:r w:rsidRPr="00EA5E9D">
              <w:t>106,5311 ha</w:t>
            </w:r>
          </w:p>
        </w:tc>
      </w:tr>
      <w:tr w:rsidR="00EA5E9D" w:rsidRPr="00EA5E9D" w14:paraId="1284C10F" w14:textId="77777777" w:rsidTr="00C3069F">
        <w:tc>
          <w:tcPr>
            <w:tcW w:w="534" w:type="dxa"/>
            <w:vMerge w:val="restart"/>
          </w:tcPr>
          <w:p w14:paraId="396A787A" w14:textId="77777777" w:rsidR="00EA5E9D" w:rsidRPr="00EA5E9D" w:rsidRDefault="00EA5E9D" w:rsidP="00EA5E9D">
            <w:pPr>
              <w:spacing w:after="160" w:line="259" w:lineRule="auto"/>
            </w:pPr>
            <w:r w:rsidRPr="00EA5E9D">
              <w:t xml:space="preserve">2. </w:t>
            </w:r>
          </w:p>
        </w:tc>
        <w:tc>
          <w:tcPr>
            <w:tcW w:w="2400" w:type="dxa"/>
            <w:vMerge w:val="restart"/>
          </w:tcPr>
          <w:p w14:paraId="449CA089" w14:textId="77777777" w:rsidR="00EA5E9D" w:rsidRPr="00EA5E9D" w:rsidRDefault="00EA5E9D" w:rsidP="00EA5E9D">
            <w:pPr>
              <w:spacing w:after="160" w:line="259" w:lineRule="auto"/>
            </w:pPr>
            <w:r w:rsidRPr="00EA5E9D">
              <w:t>Zasób nieruchomości gminnych w rozumie-</w:t>
            </w:r>
            <w:proofErr w:type="spellStart"/>
            <w:r w:rsidRPr="00EA5E9D">
              <w:t>niu</w:t>
            </w:r>
            <w:proofErr w:type="spellEnd"/>
            <w:r w:rsidRPr="00EA5E9D">
              <w:t xml:space="preserve"> art. 24 i 25 </w:t>
            </w:r>
            <w:proofErr w:type="spellStart"/>
            <w:r w:rsidRPr="00EA5E9D">
              <w:t>ugn</w:t>
            </w:r>
            <w:proofErr w:type="spellEnd"/>
          </w:p>
        </w:tc>
        <w:tc>
          <w:tcPr>
            <w:tcW w:w="4579" w:type="dxa"/>
          </w:tcPr>
          <w:p w14:paraId="47C774CC" w14:textId="77777777" w:rsidR="00EA5E9D" w:rsidRPr="00EA5E9D" w:rsidRDefault="00EA5E9D" w:rsidP="00EA5E9D">
            <w:pPr>
              <w:spacing w:after="160" w:line="259" w:lineRule="auto"/>
            </w:pPr>
            <w:r w:rsidRPr="00EA5E9D">
              <w:t>Nieruchomości będące własnością Gminy</w:t>
            </w:r>
          </w:p>
        </w:tc>
        <w:tc>
          <w:tcPr>
            <w:tcW w:w="1559" w:type="dxa"/>
          </w:tcPr>
          <w:p w14:paraId="49D88575" w14:textId="77777777" w:rsidR="00EA5E9D" w:rsidRPr="00EA5E9D" w:rsidRDefault="00EA5E9D" w:rsidP="00EA5E9D">
            <w:pPr>
              <w:spacing w:after="160" w:line="259" w:lineRule="auto"/>
            </w:pPr>
            <w:r w:rsidRPr="00EA5E9D">
              <w:t>32,7204 ha</w:t>
            </w:r>
          </w:p>
        </w:tc>
      </w:tr>
      <w:tr w:rsidR="00EA5E9D" w:rsidRPr="00EA5E9D" w14:paraId="74D47159" w14:textId="77777777" w:rsidTr="00C3069F">
        <w:tc>
          <w:tcPr>
            <w:tcW w:w="534" w:type="dxa"/>
            <w:vMerge/>
          </w:tcPr>
          <w:p w14:paraId="09EF10FA" w14:textId="77777777" w:rsidR="00EA5E9D" w:rsidRPr="00EA5E9D" w:rsidRDefault="00EA5E9D" w:rsidP="00EA5E9D">
            <w:pPr>
              <w:spacing w:after="160" w:line="259" w:lineRule="auto"/>
            </w:pPr>
          </w:p>
        </w:tc>
        <w:tc>
          <w:tcPr>
            <w:tcW w:w="2400" w:type="dxa"/>
            <w:vMerge/>
          </w:tcPr>
          <w:p w14:paraId="336B06F6" w14:textId="77777777" w:rsidR="00EA5E9D" w:rsidRPr="00EA5E9D" w:rsidRDefault="00EA5E9D" w:rsidP="00EA5E9D">
            <w:pPr>
              <w:spacing w:after="160" w:line="259" w:lineRule="auto"/>
            </w:pPr>
          </w:p>
        </w:tc>
        <w:tc>
          <w:tcPr>
            <w:tcW w:w="4579" w:type="dxa"/>
          </w:tcPr>
          <w:p w14:paraId="2BF6D16D" w14:textId="77777777" w:rsidR="00EA5E9D" w:rsidRPr="00EA5E9D" w:rsidRDefault="00EA5E9D" w:rsidP="00EA5E9D">
            <w:pPr>
              <w:spacing w:after="160" w:line="259" w:lineRule="auto"/>
            </w:pPr>
            <w:r w:rsidRPr="00EA5E9D">
              <w:t xml:space="preserve">Nieruchomości Skarbu Państwa będące we współużytkowaniu wieczystym Gmin </w:t>
            </w:r>
            <w:proofErr w:type="spellStart"/>
            <w:r w:rsidRPr="00EA5E9D">
              <w:t>Piase-czno</w:t>
            </w:r>
            <w:proofErr w:type="spellEnd"/>
            <w:r w:rsidRPr="00EA5E9D">
              <w:t>, Grójec, Belsk Duży, Błędów – 1%</w:t>
            </w:r>
          </w:p>
        </w:tc>
        <w:tc>
          <w:tcPr>
            <w:tcW w:w="1559" w:type="dxa"/>
          </w:tcPr>
          <w:p w14:paraId="36CD1612" w14:textId="77777777" w:rsidR="00EA5E9D" w:rsidRPr="00EA5E9D" w:rsidRDefault="00EA5E9D" w:rsidP="00EA5E9D">
            <w:pPr>
              <w:spacing w:after="160" w:line="259" w:lineRule="auto"/>
            </w:pPr>
            <w:r w:rsidRPr="00EA5E9D">
              <w:t>106,5311 ha</w:t>
            </w:r>
          </w:p>
        </w:tc>
      </w:tr>
    </w:tbl>
    <w:p w14:paraId="150D681C" w14:textId="77777777" w:rsidR="00EA5E9D" w:rsidRPr="00EA5E9D" w:rsidRDefault="00EA5E9D" w:rsidP="00EA5E9D"/>
    <w:tbl>
      <w:tblPr>
        <w:tblStyle w:val="Tabela-Siatka"/>
        <w:tblW w:w="9072" w:type="dxa"/>
        <w:tblInd w:w="108" w:type="dxa"/>
        <w:tblLayout w:type="fixed"/>
        <w:tblLook w:val="04A0" w:firstRow="1" w:lastRow="0" w:firstColumn="1" w:lastColumn="0" w:noHBand="0" w:noVBand="1"/>
      </w:tblPr>
      <w:tblGrid>
        <w:gridCol w:w="567"/>
        <w:gridCol w:w="2410"/>
        <w:gridCol w:w="2693"/>
        <w:gridCol w:w="1560"/>
        <w:gridCol w:w="1842"/>
      </w:tblGrid>
      <w:tr w:rsidR="00EA5E9D" w:rsidRPr="00EA5E9D" w14:paraId="744D51A4" w14:textId="77777777" w:rsidTr="00C3069F">
        <w:tc>
          <w:tcPr>
            <w:tcW w:w="9072" w:type="dxa"/>
            <w:gridSpan w:val="5"/>
            <w:shd w:val="clear" w:color="auto" w:fill="E7E6E6" w:themeFill="background2"/>
          </w:tcPr>
          <w:p w14:paraId="3E5FA88E" w14:textId="77777777" w:rsidR="00EA5E9D" w:rsidRPr="00EA5E9D" w:rsidRDefault="00EA5E9D" w:rsidP="00EA5E9D">
            <w:pPr>
              <w:spacing w:after="160" w:line="259" w:lineRule="auto"/>
            </w:pPr>
            <w:r w:rsidRPr="00EA5E9D">
              <w:t>Wykaz nieruchomości zbytych i nabytych</w:t>
            </w:r>
            <w:r w:rsidRPr="00EA5E9D">
              <w:rPr>
                <w:b/>
              </w:rPr>
              <w:t xml:space="preserve"> </w:t>
            </w:r>
            <w:r w:rsidRPr="00EA5E9D">
              <w:t>w okresie 01.01.2020 – 31.12.2020</w:t>
            </w:r>
          </w:p>
          <w:p w14:paraId="76D213C5" w14:textId="77777777" w:rsidR="00EA5E9D" w:rsidRPr="00EA5E9D" w:rsidRDefault="00EA5E9D" w:rsidP="00EA5E9D">
            <w:pPr>
              <w:spacing w:after="160" w:line="259" w:lineRule="auto"/>
            </w:pPr>
          </w:p>
        </w:tc>
      </w:tr>
      <w:tr w:rsidR="00EA5E9D" w:rsidRPr="00EA5E9D" w14:paraId="57AB6177" w14:textId="77777777" w:rsidTr="00C3069F">
        <w:tc>
          <w:tcPr>
            <w:tcW w:w="567" w:type="dxa"/>
          </w:tcPr>
          <w:p w14:paraId="55420221" w14:textId="77777777" w:rsidR="00EA5E9D" w:rsidRPr="00EA5E9D" w:rsidRDefault="00EA5E9D" w:rsidP="00EA5E9D">
            <w:pPr>
              <w:spacing w:after="160" w:line="259" w:lineRule="auto"/>
            </w:pPr>
            <w:r w:rsidRPr="00EA5E9D">
              <w:t>Lp.</w:t>
            </w:r>
          </w:p>
        </w:tc>
        <w:tc>
          <w:tcPr>
            <w:tcW w:w="2410" w:type="dxa"/>
          </w:tcPr>
          <w:p w14:paraId="60588813" w14:textId="77777777" w:rsidR="00EA5E9D" w:rsidRPr="00EA5E9D" w:rsidRDefault="00EA5E9D" w:rsidP="00EA5E9D">
            <w:pPr>
              <w:spacing w:after="160" w:line="259" w:lineRule="auto"/>
            </w:pPr>
            <w:r w:rsidRPr="00EA5E9D">
              <w:t>Tryb nabycia</w:t>
            </w:r>
          </w:p>
        </w:tc>
        <w:tc>
          <w:tcPr>
            <w:tcW w:w="2693" w:type="dxa"/>
          </w:tcPr>
          <w:p w14:paraId="3F6923CF" w14:textId="77777777" w:rsidR="00EA5E9D" w:rsidRPr="00EA5E9D" w:rsidRDefault="00EA5E9D" w:rsidP="00EA5E9D">
            <w:pPr>
              <w:spacing w:after="160" w:line="259" w:lineRule="auto"/>
            </w:pPr>
            <w:r w:rsidRPr="00EA5E9D">
              <w:t>Rodzaj nieruchomości</w:t>
            </w:r>
          </w:p>
        </w:tc>
        <w:tc>
          <w:tcPr>
            <w:tcW w:w="1560" w:type="dxa"/>
          </w:tcPr>
          <w:p w14:paraId="3F8F8D0C" w14:textId="77777777" w:rsidR="00EA5E9D" w:rsidRPr="00EA5E9D" w:rsidRDefault="00EA5E9D" w:rsidP="00EA5E9D">
            <w:pPr>
              <w:spacing w:after="160" w:line="259" w:lineRule="auto"/>
            </w:pPr>
            <w:r w:rsidRPr="00EA5E9D">
              <w:t>Lokalizacja</w:t>
            </w:r>
          </w:p>
        </w:tc>
        <w:tc>
          <w:tcPr>
            <w:tcW w:w="1842" w:type="dxa"/>
          </w:tcPr>
          <w:p w14:paraId="0122DED4" w14:textId="77777777" w:rsidR="00EA5E9D" w:rsidRPr="00EA5E9D" w:rsidRDefault="00EA5E9D" w:rsidP="00EA5E9D">
            <w:pPr>
              <w:spacing w:after="160" w:line="259" w:lineRule="auto"/>
            </w:pPr>
            <w:r w:rsidRPr="00EA5E9D">
              <w:t xml:space="preserve">Powierzchnia </w:t>
            </w:r>
          </w:p>
          <w:p w14:paraId="31CB19D9" w14:textId="77777777" w:rsidR="00EA5E9D" w:rsidRPr="00EA5E9D" w:rsidRDefault="00EA5E9D" w:rsidP="00EA5E9D">
            <w:pPr>
              <w:spacing w:after="160" w:line="259" w:lineRule="auto"/>
            </w:pPr>
            <w:r w:rsidRPr="00EA5E9D">
              <w:t>gruntu</w:t>
            </w:r>
          </w:p>
        </w:tc>
      </w:tr>
      <w:tr w:rsidR="00EA5E9D" w:rsidRPr="00EA5E9D" w14:paraId="06F5F35E" w14:textId="77777777" w:rsidTr="00C3069F">
        <w:tc>
          <w:tcPr>
            <w:tcW w:w="567" w:type="dxa"/>
          </w:tcPr>
          <w:p w14:paraId="64C6EA15" w14:textId="77777777" w:rsidR="00EA5E9D" w:rsidRPr="00EA5E9D" w:rsidRDefault="00EA5E9D" w:rsidP="00EA5E9D">
            <w:pPr>
              <w:spacing w:after="160" w:line="259" w:lineRule="auto"/>
            </w:pPr>
            <w:r w:rsidRPr="00EA5E9D">
              <w:t>1.</w:t>
            </w:r>
          </w:p>
        </w:tc>
        <w:tc>
          <w:tcPr>
            <w:tcW w:w="2410" w:type="dxa"/>
          </w:tcPr>
          <w:p w14:paraId="3E0F13AD" w14:textId="77777777" w:rsidR="00EA5E9D" w:rsidRPr="00EA5E9D" w:rsidRDefault="00EA5E9D" w:rsidP="00EA5E9D">
            <w:pPr>
              <w:spacing w:after="160" w:line="259" w:lineRule="auto"/>
            </w:pPr>
            <w:r w:rsidRPr="00EA5E9D">
              <w:t>Bezprzetargowy – nieodpłatne przejęcie</w:t>
            </w:r>
          </w:p>
        </w:tc>
        <w:tc>
          <w:tcPr>
            <w:tcW w:w="2693" w:type="dxa"/>
          </w:tcPr>
          <w:p w14:paraId="6372AAD6" w14:textId="77777777" w:rsidR="00EA5E9D" w:rsidRPr="00EA5E9D" w:rsidRDefault="00EA5E9D" w:rsidP="00EA5E9D">
            <w:pPr>
              <w:spacing w:after="160" w:line="259" w:lineRule="auto"/>
            </w:pPr>
            <w:r w:rsidRPr="00EA5E9D">
              <w:t>Działki gruntu nr 168/13</w:t>
            </w:r>
          </w:p>
          <w:p w14:paraId="4110CF86" w14:textId="77777777" w:rsidR="00EA5E9D" w:rsidRPr="00EA5E9D" w:rsidRDefault="00EA5E9D" w:rsidP="00EA5E9D">
            <w:pPr>
              <w:spacing w:after="160" w:line="259" w:lineRule="auto"/>
            </w:pPr>
            <w:r w:rsidRPr="00EA5E9D">
              <w:t>RA1G/00087518/1</w:t>
            </w:r>
          </w:p>
        </w:tc>
        <w:tc>
          <w:tcPr>
            <w:tcW w:w="1560" w:type="dxa"/>
          </w:tcPr>
          <w:p w14:paraId="3CF62437" w14:textId="77777777" w:rsidR="00EA5E9D" w:rsidRPr="00EA5E9D" w:rsidRDefault="00EA5E9D" w:rsidP="00EA5E9D">
            <w:pPr>
              <w:spacing w:after="160" w:line="259" w:lineRule="auto"/>
            </w:pPr>
            <w:r w:rsidRPr="00EA5E9D">
              <w:t>Lipie</w:t>
            </w:r>
          </w:p>
        </w:tc>
        <w:tc>
          <w:tcPr>
            <w:tcW w:w="1842" w:type="dxa"/>
          </w:tcPr>
          <w:p w14:paraId="49D83855" w14:textId="77777777" w:rsidR="00EA5E9D" w:rsidRPr="00EA5E9D" w:rsidRDefault="00EA5E9D" w:rsidP="00EA5E9D">
            <w:pPr>
              <w:spacing w:after="160" w:line="259" w:lineRule="auto"/>
            </w:pPr>
            <w:r w:rsidRPr="00EA5E9D">
              <w:t>0,0803 ha</w:t>
            </w:r>
          </w:p>
        </w:tc>
      </w:tr>
    </w:tbl>
    <w:p w14:paraId="24861280" w14:textId="77777777" w:rsidR="00EA5E9D" w:rsidRPr="00EA5E9D" w:rsidRDefault="00EA5E9D" w:rsidP="00EA5E9D"/>
    <w:p w14:paraId="46807890" w14:textId="77777777" w:rsidR="00EA5E9D" w:rsidRPr="00EA5E9D" w:rsidRDefault="00EA5E9D" w:rsidP="00EA5E9D">
      <w:r w:rsidRPr="00EA5E9D">
        <w:t>Przejęty od Starosty Grójeckiego grunt zabudowany jest budynkiem dawnej Gromadzkiej Rady Narodowej, w którym obecnie znajdują się komunalne lokale mieszkalne.</w:t>
      </w:r>
    </w:p>
    <w:p w14:paraId="499E11C4" w14:textId="1C96B6EB" w:rsidR="00EA5E9D" w:rsidRDefault="00EA5E9D" w:rsidP="00EA5E9D"/>
    <w:p w14:paraId="5CF413DC" w14:textId="77777777" w:rsidR="000956BD" w:rsidRPr="00EA5E9D" w:rsidRDefault="000956BD" w:rsidP="00EA5E9D"/>
    <w:tbl>
      <w:tblPr>
        <w:tblStyle w:val="Tabela-Siatka"/>
        <w:tblW w:w="9072" w:type="dxa"/>
        <w:tblInd w:w="108" w:type="dxa"/>
        <w:tblLayout w:type="fixed"/>
        <w:tblLook w:val="04A0" w:firstRow="1" w:lastRow="0" w:firstColumn="1" w:lastColumn="0" w:noHBand="0" w:noVBand="1"/>
      </w:tblPr>
      <w:tblGrid>
        <w:gridCol w:w="567"/>
        <w:gridCol w:w="2694"/>
        <w:gridCol w:w="1559"/>
        <w:gridCol w:w="4252"/>
      </w:tblGrid>
      <w:tr w:rsidR="00EA5E9D" w:rsidRPr="00EA5E9D" w14:paraId="206B61CB" w14:textId="77777777" w:rsidTr="00C3069F">
        <w:tc>
          <w:tcPr>
            <w:tcW w:w="9072" w:type="dxa"/>
            <w:gridSpan w:val="4"/>
            <w:shd w:val="clear" w:color="auto" w:fill="E7E6E6" w:themeFill="background2"/>
          </w:tcPr>
          <w:p w14:paraId="501C63CB" w14:textId="77777777" w:rsidR="00EA5E9D" w:rsidRPr="00EA5E9D" w:rsidRDefault="00EA5E9D" w:rsidP="00EA5E9D">
            <w:pPr>
              <w:spacing w:after="160" w:line="259" w:lineRule="auto"/>
            </w:pPr>
            <w:r w:rsidRPr="00EA5E9D">
              <w:t>Wykaz nieruchomości do oddania w dzierżawę na dalsze okresy oznaczone do 3 lat</w:t>
            </w:r>
          </w:p>
          <w:p w14:paraId="6C2D498C" w14:textId="77777777" w:rsidR="00EA5E9D" w:rsidRPr="00EA5E9D" w:rsidRDefault="00EA5E9D" w:rsidP="00EA5E9D">
            <w:pPr>
              <w:spacing w:after="160" w:line="259" w:lineRule="auto"/>
            </w:pPr>
          </w:p>
        </w:tc>
      </w:tr>
      <w:tr w:rsidR="00EA5E9D" w:rsidRPr="00EA5E9D" w14:paraId="3F3413E7" w14:textId="77777777" w:rsidTr="00C3069F">
        <w:tc>
          <w:tcPr>
            <w:tcW w:w="567" w:type="dxa"/>
          </w:tcPr>
          <w:p w14:paraId="52936BCE" w14:textId="77777777" w:rsidR="00EA5E9D" w:rsidRPr="00EA5E9D" w:rsidRDefault="00EA5E9D" w:rsidP="00EA5E9D">
            <w:pPr>
              <w:spacing w:after="160" w:line="259" w:lineRule="auto"/>
            </w:pPr>
            <w:r w:rsidRPr="00EA5E9D">
              <w:t>Lp.</w:t>
            </w:r>
          </w:p>
        </w:tc>
        <w:tc>
          <w:tcPr>
            <w:tcW w:w="2694" w:type="dxa"/>
          </w:tcPr>
          <w:p w14:paraId="7C9BAD7A" w14:textId="77777777" w:rsidR="00EA5E9D" w:rsidRPr="00EA5E9D" w:rsidRDefault="00EA5E9D" w:rsidP="00EA5E9D">
            <w:pPr>
              <w:spacing w:after="160" w:line="259" w:lineRule="auto"/>
            </w:pPr>
            <w:r w:rsidRPr="00EA5E9D">
              <w:t>Oznaczenie</w:t>
            </w:r>
          </w:p>
          <w:p w14:paraId="7B5B13E2" w14:textId="77777777" w:rsidR="00EA5E9D" w:rsidRPr="00EA5E9D" w:rsidRDefault="00EA5E9D" w:rsidP="00EA5E9D">
            <w:pPr>
              <w:spacing w:after="160" w:line="259" w:lineRule="auto"/>
            </w:pPr>
            <w:r w:rsidRPr="00EA5E9D">
              <w:t>nieruchomości</w:t>
            </w:r>
          </w:p>
        </w:tc>
        <w:tc>
          <w:tcPr>
            <w:tcW w:w="1559" w:type="dxa"/>
          </w:tcPr>
          <w:p w14:paraId="7016BAF6" w14:textId="77777777" w:rsidR="00EA5E9D" w:rsidRPr="00EA5E9D" w:rsidRDefault="00EA5E9D" w:rsidP="00EA5E9D">
            <w:pPr>
              <w:spacing w:after="160" w:line="259" w:lineRule="auto"/>
            </w:pPr>
            <w:r w:rsidRPr="00EA5E9D">
              <w:t xml:space="preserve">Powierzchnia </w:t>
            </w:r>
          </w:p>
          <w:p w14:paraId="330F64EE" w14:textId="77777777" w:rsidR="00EA5E9D" w:rsidRPr="00EA5E9D" w:rsidRDefault="00EA5E9D" w:rsidP="00EA5E9D">
            <w:pPr>
              <w:spacing w:after="160" w:line="259" w:lineRule="auto"/>
            </w:pPr>
            <w:r w:rsidRPr="00EA5E9D">
              <w:t>gruntu</w:t>
            </w:r>
          </w:p>
        </w:tc>
        <w:tc>
          <w:tcPr>
            <w:tcW w:w="4252" w:type="dxa"/>
          </w:tcPr>
          <w:p w14:paraId="709FD826" w14:textId="77777777" w:rsidR="00EA5E9D" w:rsidRPr="00EA5E9D" w:rsidRDefault="00EA5E9D" w:rsidP="00EA5E9D">
            <w:pPr>
              <w:spacing w:after="160" w:line="259" w:lineRule="auto"/>
            </w:pPr>
            <w:r w:rsidRPr="00EA5E9D">
              <w:t>Rodzaj nieruchomości</w:t>
            </w:r>
          </w:p>
        </w:tc>
      </w:tr>
      <w:tr w:rsidR="00EA5E9D" w:rsidRPr="00EA5E9D" w14:paraId="502D54E0" w14:textId="77777777" w:rsidTr="00C3069F">
        <w:tc>
          <w:tcPr>
            <w:tcW w:w="567" w:type="dxa"/>
          </w:tcPr>
          <w:p w14:paraId="4BEC668D" w14:textId="77777777" w:rsidR="00EA5E9D" w:rsidRPr="00EA5E9D" w:rsidRDefault="00EA5E9D" w:rsidP="00EA5E9D">
            <w:pPr>
              <w:spacing w:after="160" w:line="259" w:lineRule="auto"/>
            </w:pPr>
            <w:r w:rsidRPr="00EA5E9D">
              <w:t>1.</w:t>
            </w:r>
          </w:p>
        </w:tc>
        <w:tc>
          <w:tcPr>
            <w:tcW w:w="2694" w:type="dxa"/>
          </w:tcPr>
          <w:p w14:paraId="4726FCB3" w14:textId="77777777" w:rsidR="00EA5E9D" w:rsidRPr="00EA5E9D" w:rsidRDefault="00EA5E9D" w:rsidP="00EA5E9D">
            <w:pPr>
              <w:spacing w:after="160" w:line="259" w:lineRule="auto"/>
            </w:pPr>
            <w:r w:rsidRPr="00EA5E9D">
              <w:t xml:space="preserve">Błędów, ul </w:t>
            </w:r>
            <w:proofErr w:type="spellStart"/>
            <w:r w:rsidRPr="00EA5E9D">
              <w:t>Sadurkowska</w:t>
            </w:r>
            <w:proofErr w:type="spellEnd"/>
          </w:p>
          <w:p w14:paraId="3DB931D3" w14:textId="77777777" w:rsidR="00EA5E9D" w:rsidRPr="00EA5E9D" w:rsidRDefault="00EA5E9D" w:rsidP="00EA5E9D">
            <w:pPr>
              <w:spacing w:after="160" w:line="259" w:lineRule="auto"/>
            </w:pPr>
            <w:r w:rsidRPr="00EA5E9D">
              <w:t xml:space="preserve">część działki nr 394 </w:t>
            </w:r>
          </w:p>
        </w:tc>
        <w:tc>
          <w:tcPr>
            <w:tcW w:w="1559" w:type="dxa"/>
          </w:tcPr>
          <w:p w14:paraId="04B93A7B" w14:textId="77777777" w:rsidR="00EA5E9D" w:rsidRPr="00EA5E9D" w:rsidRDefault="00EA5E9D" w:rsidP="00EA5E9D">
            <w:pPr>
              <w:spacing w:after="160" w:line="259" w:lineRule="auto"/>
            </w:pPr>
            <w:r w:rsidRPr="00EA5E9D">
              <w:t>266 m</w:t>
            </w:r>
            <w:r w:rsidRPr="00EA5E9D">
              <w:rPr>
                <w:vertAlign w:val="superscript"/>
              </w:rPr>
              <w:t>2</w:t>
            </w:r>
          </w:p>
        </w:tc>
        <w:tc>
          <w:tcPr>
            <w:tcW w:w="4252" w:type="dxa"/>
          </w:tcPr>
          <w:p w14:paraId="51053775" w14:textId="77777777" w:rsidR="00EA5E9D" w:rsidRPr="00EA5E9D" w:rsidRDefault="00EA5E9D" w:rsidP="00EA5E9D">
            <w:pPr>
              <w:spacing w:after="160" w:line="259" w:lineRule="auto"/>
            </w:pPr>
            <w:r w:rsidRPr="00EA5E9D">
              <w:t>zabudowana kioskami handlowymi</w:t>
            </w:r>
          </w:p>
        </w:tc>
      </w:tr>
      <w:tr w:rsidR="00EA5E9D" w:rsidRPr="00EA5E9D" w14:paraId="14F11E3A" w14:textId="77777777" w:rsidTr="00C3069F">
        <w:tc>
          <w:tcPr>
            <w:tcW w:w="567" w:type="dxa"/>
          </w:tcPr>
          <w:p w14:paraId="761DF940" w14:textId="77777777" w:rsidR="00EA5E9D" w:rsidRPr="00EA5E9D" w:rsidRDefault="00EA5E9D" w:rsidP="00EA5E9D">
            <w:pPr>
              <w:spacing w:after="160" w:line="259" w:lineRule="auto"/>
            </w:pPr>
            <w:r w:rsidRPr="00EA5E9D">
              <w:lastRenderedPageBreak/>
              <w:t>2.</w:t>
            </w:r>
          </w:p>
        </w:tc>
        <w:tc>
          <w:tcPr>
            <w:tcW w:w="2694" w:type="dxa"/>
          </w:tcPr>
          <w:p w14:paraId="76F01152" w14:textId="77777777" w:rsidR="00EA5E9D" w:rsidRPr="00EA5E9D" w:rsidRDefault="00EA5E9D" w:rsidP="00EA5E9D">
            <w:pPr>
              <w:spacing w:after="160" w:line="259" w:lineRule="auto"/>
            </w:pPr>
            <w:r w:rsidRPr="00EA5E9D">
              <w:t>Bielany</w:t>
            </w:r>
          </w:p>
          <w:p w14:paraId="72D56767" w14:textId="77777777" w:rsidR="00EA5E9D" w:rsidRPr="00EA5E9D" w:rsidRDefault="00EA5E9D" w:rsidP="00EA5E9D">
            <w:pPr>
              <w:spacing w:after="160" w:line="259" w:lineRule="auto"/>
            </w:pPr>
            <w:r w:rsidRPr="00EA5E9D">
              <w:t xml:space="preserve">działki nr 5/8 i 5/22 </w:t>
            </w:r>
          </w:p>
        </w:tc>
        <w:tc>
          <w:tcPr>
            <w:tcW w:w="1559" w:type="dxa"/>
          </w:tcPr>
          <w:p w14:paraId="7FECDAEB" w14:textId="77777777" w:rsidR="00EA5E9D" w:rsidRPr="00EA5E9D" w:rsidRDefault="00EA5E9D" w:rsidP="00EA5E9D">
            <w:pPr>
              <w:spacing w:after="160" w:line="259" w:lineRule="auto"/>
            </w:pPr>
            <w:r w:rsidRPr="00EA5E9D">
              <w:t>600 m</w:t>
            </w:r>
            <w:r w:rsidRPr="00EA5E9D">
              <w:rPr>
                <w:vertAlign w:val="superscript"/>
              </w:rPr>
              <w:t>2</w:t>
            </w:r>
          </w:p>
        </w:tc>
        <w:tc>
          <w:tcPr>
            <w:tcW w:w="4252" w:type="dxa"/>
          </w:tcPr>
          <w:p w14:paraId="3C9756FE" w14:textId="77777777" w:rsidR="00EA5E9D" w:rsidRPr="00EA5E9D" w:rsidRDefault="00EA5E9D" w:rsidP="00EA5E9D">
            <w:pPr>
              <w:spacing w:after="160" w:line="259" w:lineRule="auto"/>
            </w:pPr>
            <w:r w:rsidRPr="00EA5E9D">
              <w:t>zabudowana budynkiem kotłowni</w:t>
            </w:r>
          </w:p>
        </w:tc>
      </w:tr>
      <w:tr w:rsidR="00EA5E9D" w:rsidRPr="00EA5E9D" w14:paraId="7AB121D9" w14:textId="77777777" w:rsidTr="00C3069F">
        <w:tc>
          <w:tcPr>
            <w:tcW w:w="567" w:type="dxa"/>
          </w:tcPr>
          <w:p w14:paraId="01214348" w14:textId="77777777" w:rsidR="00EA5E9D" w:rsidRPr="00EA5E9D" w:rsidRDefault="00EA5E9D" w:rsidP="00EA5E9D">
            <w:pPr>
              <w:spacing w:after="160" w:line="259" w:lineRule="auto"/>
            </w:pPr>
            <w:r w:rsidRPr="00EA5E9D">
              <w:t>3.</w:t>
            </w:r>
          </w:p>
        </w:tc>
        <w:tc>
          <w:tcPr>
            <w:tcW w:w="2694" w:type="dxa"/>
          </w:tcPr>
          <w:p w14:paraId="741EDB13" w14:textId="77777777" w:rsidR="00EA5E9D" w:rsidRPr="00EA5E9D" w:rsidRDefault="00EA5E9D" w:rsidP="00EA5E9D">
            <w:pPr>
              <w:spacing w:after="160" w:line="259" w:lineRule="auto"/>
            </w:pPr>
            <w:r w:rsidRPr="00EA5E9D">
              <w:t>Wilków II</w:t>
            </w:r>
          </w:p>
          <w:p w14:paraId="5EC75167" w14:textId="77777777" w:rsidR="00EA5E9D" w:rsidRPr="00EA5E9D" w:rsidRDefault="00EA5E9D" w:rsidP="00EA5E9D">
            <w:pPr>
              <w:spacing w:after="160" w:line="259" w:lineRule="auto"/>
            </w:pPr>
            <w:r w:rsidRPr="00EA5E9D">
              <w:t>część działki nr 103/4</w:t>
            </w:r>
          </w:p>
        </w:tc>
        <w:tc>
          <w:tcPr>
            <w:tcW w:w="1559" w:type="dxa"/>
          </w:tcPr>
          <w:p w14:paraId="1F8AB835" w14:textId="77777777" w:rsidR="00EA5E9D" w:rsidRPr="00EA5E9D" w:rsidRDefault="00EA5E9D" w:rsidP="00EA5E9D">
            <w:pPr>
              <w:spacing w:after="160" w:line="259" w:lineRule="auto"/>
            </w:pPr>
            <w:r w:rsidRPr="00EA5E9D">
              <w:t>10 m</w:t>
            </w:r>
            <w:r w:rsidRPr="00EA5E9D">
              <w:rPr>
                <w:vertAlign w:val="superscript"/>
              </w:rPr>
              <w:t>2</w:t>
            </w:r>
          </w:p>
        </w:tc>
        <w:tc>
          <w:tcPr>
            <w:tcW w:w="4252" w:type="dxa"/>
          </w:tcPr>
          <w:p w14:paraId="27C9904A" w14:textId="77777777" w:rsidR="00EA5E9D" w:rsidRPr="00EA5E9D" w:rsidRDefault="00EA5E9D" w:rsidP="00EA5E9D">
            <w:pPr>
              <w:spacing w:after="160" w:line="259" w:lineRule="auto"/>
            </w:pPr>
            <w:r w:rsidRPr="00EA5E9D">
              <w:t>zabudowana kontenerem centrali telefonicznej</w:t>
            </w:r>
          </w:p>
        </w:tc>
      </w:tr>
      <w:tr w:rsidR="00EA5E9D" w:rsidRPr="00EA5E9D" w14:paraId="2147B361" w14:textId="77777777" w:rsidTr="00C3069F">
        <w:tc>
          <w:tcPr>
            <w:tcW w:w="567" w:type="dxa"/>
          </w:tcPr>
          <w:p w14:paraId="786C8028" w14:textId="77777777" w:rsidR="00EA5E9D" w:rsidRPr="00EA5E9D" w:rsidRDefault="00EA5E9D" w:rsidP="00EA5E9D">
            <w:pPr>
              <w:spacing w:after="160" w:line="259" w:lineRule="auto"/>
            </w:pPr>
            <w:r w:rsidRPr="00EA5E9D">
              <w:t>4.</w:t>
            </w:r>
          </w:p>
        </w:tc>
        <w:tc>
          <w:tcPr>
            <w:tcW w:w="2694" w:type="dxa"/>
          </w:tcPr>
          <w:p w14:paraId="757D8852" w14:textId="77777777" w:rsidR="00EA5E9D" w:rsidRPr="00EA5E9D" w:rsidRDefault="00EA5E9D" w:rsidP="00EA5E9D">
            <w:pPr>
              <w:spacing w:after="160" w:line="259" w:lineRule="auto"/>
            </w:pPr>
            <w:r w:rsidRPr="00EA5E9D">
              <w:t>Błędów</w:t>
            </w:r>
          </w:p>
          <w:p w14:paraId="6BE3B37D" w14:textId="77777777" w:rsidR="00EA5E9D" w:rsidRPr="00EA5E9D" w:rsidRDefault="00EA5E9D" w:rsidP="00EA5E9D">
            <w:pPr>
              <w:spacing w:after="160" w:line="259" w:lineRule="auto"/>
            </w:pPr>
            <w:r w:rsidRPr="00EA5E9D">
              <w:t>działki nr 67 i 68</w:t>
            </w:r>
          </w:p>
        </w:tc>
        <w:tc>
          <w:tcPr>
            <w:tcW w:w="1559" w:type="dxa"/>
          </w:tcPr>
          <w:p w14:paraId="1969AC70" w14:textId="77777777" w:rsidR="00EA5E9D" w:rsidRPr="00EA5E9D" w:rsidRDefault="00EA5E9D" w:rsidP="00EA5E9D">
            <w:pPr>
              <w:spacing w:after="160" w:line="259" w:lineRule="auto"/>
            </w:pPr>
            <w:r w:rsidRPr="00EA5E9D">
              <w:t>0,50ha</w:t>
            </w:r>
          </w:p>
        </w:tc>
        <w:tc>
          <w:tcPr>
            <w:tcW w:w="4252" w:type="dxa"/>
          </w:tcPr>
          <w:p w14:paraId="0608F911" w14:textId="77777777" w:rsidR="00EA5E9D" w:rsidRPr="00EA5E9D" w:rsidRDefault="00EA5E9D" w:rsidP="00EA5E9D">
            <w:pPr>
              <w:spacing w:after="160" w:line="259" w:lineRule="auto"/>
            </w:pPr>
            <w:r w:rsidRPr="00EA5E9D">
              <w:t>Niezabudowana rolna</w:t>
            </w:r>
          </w:p>
        </w:tc>
      </w:tr>
      <w:tr w:rsidR="00EA5E9D" w:rsidRPr="00EA5E9D" w14:paraId="70FDB0EE" w14:textId="77777777" w:rsidTr="00C3069F">
        <w:tc>
          <w:tcPr>
            <w:tcW w:w="567" w:type="dxa"/>
          </w:tcPr>
          <w:p w14:paraId="56B95E8A" w14:textId="77777777" w:rsidR="00EA5E9D" w:rsidRPr="00EA5E9D" w:rsidRDefault="00EA5E9D" w:rsidP="00EA5E9D">
            <w:pPr>
              <w:spacing w:after="160" w:line="259" w:lineRule="auto"/>
            </w:pPr>
            <w:r w:rsidRPr="00EA5E9D">
              <w:t>5.</w:t>
            </w:r>
          </w:p>
        </w:tc>
        <w:tc>
          <w:tcPr>
            <w:tcW w:w="2694" w:type="dxa"/>
          </w:tcPr>
          <w:p w14:paraId="206CA6DB" w14:textId="77777777" w:rsidR="00EA5E9D" w:rsidRPr="00EA5E9D" w:rsidRDefault="00EA5E9D" w:rsidP="00EA5E9D">
            <w:pPr>
              <w:spacing w:after="160" w:line="259" w:lineRule="auto"/>
            </w:pPr>
            <w:r w:rsidRPr="00EA5E9D">
              <w:t>Błędów</w:t>
            </w:r>
          </w:p>
          <w:p w14:paraId="0349E76B" w14:textId="77777777" w:rsidR="00EA5E9D" w:rsidRPr="00EA5E9D" w:rsidRDefault="00EA5E9D" w:rsidP="00EA5E9D">
            <w:pPr>
              <w:spacing w:after="160" w:line="259" w:lineRule="auto"/>
            </w:pPr>
            <w:r w:rsidRPr="00EA5E9D">
              <w:t>działka nr 202</w:t>
            </w:r>
          </w:p>
        </w:tc>
        <w:tc>
          <w:tcPr>
            <w:tcW w:w="1559" w:type="dxa"/>
          </w:tcPr>
          <w:p w14:paraId="453FAEC4" w14:textId="77777777" w:rsidR="00EA5E9D" w:rsidRPr="00EA5E9D" w:rsidRDefault="00EA5E9D" w:rsidP="00EA5E9D">
            <w:pPr>
              <w:spacing w:after="160" w:line="259" w:lineRule="auto"/>
            </w:pPr>
            <w:r w:rsidRPr="00EA5E9D">
              <w:t>0,31 ha</w:t>
            </w:r>
          </w:p>
        </w:tc>
        <w:tc>
          <w:tcPr>
            <w:tcW w:w="4252" w:type="dxa"/>
          </w:tcPr>
          <w:p w14:paraId="37206634" w14:textId="77777777" w:rsidR="00EA5E9D" w:rsidRPr="00EA5E9D" w:rsidRDefault="00EA5E9D" w:rsidP="00EA5E9D">
            <w:pPr>
              <w:spacing w:after="160" w:line="259" w:lineRule="auto"/>
            </w:pPr>
            <w:r w:rsidRPr="00EA5E9D">
              <w:t>Niezabudowana rolna</w:t>
            </w:r>
          </w:p>
        </w:tc>
      </w:tr>
    </w:tbl>
    <w:p w14:paraId="4F7984B5" w14:textId="77777777" w:rsidR="00EA5E9D" w:rsidRPr="00EA5E9D" w:rsidRDefault="00EA5E9D" w:rsidP="00EA5E9D"/>
    <w:p w14:paraId="03E5037A" w14:textId="77777777" w:rsidR="00EA5E9D" w:rsidRPr="00EA5E9D" w:rsidRDefault="00EA5E9D" w:rsidP="00EA5E9D">
      <w:r w:rsidRPr="00EA5E9D">
        <w:t xml:space="preserve">Na podstawie ustawy z 20.07.2018 r. o przekształceniu prawa użytkowania wieczystego gruntów zabudowanych na cele mieszkaniowe w prawo własności tych gruntów, przekształcono z mocy prawa użytkowanie wieczyste w prawo własności we wsiach Machnatka Parcela dla działek ewidencyjnych nr 31/26, 31/21, 31/8, 31/12, 31/36, 31/11, 31/37, 31/27, 31/28, 31/29, 31/30, 31/5, 31/35, 31/41, 31/38, 31/40 o łącznej powierzchni 0,8601 ha oraz Lipie dla działek ewidencyjnych nr 178/15, 178/18, 178/17 o łącznej powierzchni 0,1811 ha. </w:t>
      </w:r>
    </w:p>
    <w:p w14:paraId="03C30C22" w14:textId="77777777" w:rsidR="00EA5E9D" w:rsidRPr="00EA5E9D" w:rsidRDefault="00EA5E9D" w:rsidP="00EA5E9D">
      <w:r w:rsidRPr="00EA5E9D">
        <w:t xml:space="preserve">Niektóre z osób fizycznych wystąpiły do Wójta Gminy o zgodę na wniesienie jednorazowej opłaty za przekształcenie. W związku z tym, otrzymały zaświadczenia o wysokości tej opłaty, a następnie o wykreśleniu z działu III przedmiotowych ksiąg wieczystych roszczenia właściciela gruntu, czyli Gminy. Dla pozostałych osób fizycznych przygotowano zestawienia opłat rocznych </w:t>
      </w:r>
      <w:proofErr w:type="spellStart"/>
      <w:r w:rsidRPr="00EA5E9D">
        <w:t>przekształceniowych</w:t>
      </w:r>
      <w:proofErr w:type="spellEnd"/>
      <w:r w:rsidRPr="00EA5E9D">
        <w:t xml:space="preserve"> wg stanu na dzień 31.12.2020 r. </w:t>
      </w:r>
    </w:p>
    <w:p w14:paraId="6CB5194A" w14:textId="77777777" w:rsidR="00EA5E9D" w:rsidRPr="00EA5E9D" w:rsidRDefault="00EA5E9D" w:rsidP="00EA5E9D">
      <w:r w:rsidRPr="00EA5E9D">
        <w:t>Dla gruntów nie podlegających ustawie z 20.07.2018 r. o przekształceniu prawa użytkowania wieczystego gruntów zabudowanych na cele mieszkaniowe w prawo własności tych gruntów, będących własnością Gminy, oddanych w użytkowanie wieczyste również przygotowano zestawienia opłat rocznych wg stanu na dzień 31.12.2020 r.</w:t>
      </w:r>
    </w:p>
    <w:p w14:paraId="7A981AC6" w14:textId="77777777" w:rsidR="00EA5E9D" w:rsidRPr="00EA5E9D" w:rsidRDefault="00EA5E9D" w:rsidP="00EA5E9D"/>
    <w:p w14:paraId="3848178A" w14:textId="77777777" w:rsidR="00EA5E9D" w:rsidRPr="00EA5E9D" w:rsidRDefault="00EA5E9D" w:rsidP="00EA5E9D">
      <w:r w:rsidRPr="00EA5E9D">
        <w:t>Gospodarowanie nieruchomościami obejmuje też współpracę z innymi organami, a także z właściwymi jednostkami. Polega ona na podejmowaniu czynności w sprawach dotyczących własności lub innych praw rzeczowych na nieruchomościach (zasiedzenie, komunalizacja, służebność, przekształcenie użytkowania wieczystego, wpisy w księgach wieczystych).</w:t>
      </w:r>
    </w:p>
    <w:p w14:paraId="40BBDB7B" w14:textId="77777777" w:rsidR="00EA5E9D" w:rsidRPr="00EA5E9D" w:rsidRDefault="00EA5E9D" w:rsidP="00EA5E9D">
      <w:r w:rsidRPr="00EA5E9D">
        <w:t xml:space="preserve">W celu złożenia w Sądzie Rejonowym w Grójcu wniosku o zasiedzenie dróg przygotowano dane ewidencyjne i inne, niezbędne do jego napisania dotyczące następujących działek ewidencyjnych: działka nr 513 z obrębu Błędów – ulica Długa, część działki nr 511 z obrębu Błędów – ulica Dolna, część działki nr 511 z obrębu Błędów, działka nr 123 z obrębu Trzylatków Duży i działka nr 156 z obrębu Jadwigów. </w:t>
      </w:r>
    </w:p>
    <w:p w14:paraId="01DFC911" w14:textId="77777777" w:rsidR="00EA5E9D" w:rsidRPr="00EA5E9D" w:rsidRDefault="00EA5E9D" w:rsidP="00EA5E9D">
      <w:r w:rsidRPr="00EA5E9D">
        <w:t xml:space="preserve">Dla nieruchomości uznanych za mienie gromadzkie, położonych w następujących wsiach: Ignaców – działki nr 36, 56 i 101, </w:t>
      </w:r>
      <w:proofErr w:type="spellStart"/>
      <w:r w:rsidRPr="00EA5E9D">
        <w:t>Katarzynów</w:t>
      </w:r>
      <w:proofErr w:type="spellEnd"/>
      <w:r w:rsidRPr="00EA5E9D">
        <w:t xml:space="preserve"> – działka nr 60, Pelinów (obręb Wola Dańkowska) – działka nr 6, Wilków Pierwszy – działki nr 32 i 225, Wilków Drugi – działka nr 312, Wólka </w:t>
      </w:r>
      <w:proofErr w:type="spellStart"/>
      <w:r w:rsidRPr="00EA5E9D">
        <w:t>Gołoska</w:t>
      </w:r>
      <w:proofErr w:type="spellEnd"/>
      <w:r w:rsidRPr="00EA5E9D">
        <w:t xml:space="preserve"> – działka nr 222 i Ziemięcin – działka nr 24, Starosta Grójecki wydał ostateczne decyzje, które są podstawą do wydania </w:t>
      </w:r>
      <w:r w:rsidRPr="00EA5E9D">
        <w:lastRenderedPageBreak/>
        <w:t xml:space="preserve">przez Wojewodę Mazowieckiego decyzji </w:t>
      </w:r>
      <w:proofErr w:type="spellStart"/>
      <w:r w:rsidRPr="00EA5E9D">
        <w:t>komunalizacyjnych</w:t>
      </w:r>
      <w:proofErr w:type="spellEnd"/>
      <w:r w:rsidRPr="00EA5E9D">
        <w:t>, po przedłożeniu pozyskanych dokumentów z Państwowego Zasobu Geodezyjnego i Kartograficznego.</w:t>
      </w:r>
    </w:p>
    <w:p w14:paraId="01313A51" w14:textId="77777777" w:rsidR="00EA5E9D" w:rsidRPr="00EA5E9D" w:rsidRDefault="00EA5E9D" w:rsidP="00EA5E9D"/>
    <w:p w14:paraId="5896DE30" w14:textId="77777777" w:rsidR="00EA5E9D" w:rsidRPr="00EA5E9D" w:rsidRDefault="00EA5E9D" w:rsidP="00EA5E9D">
      <w:r w:rsidRPr="00EA5E9D">
        <w:t xml:space="preserve">W związku z Powszechnym Spisem Rolnym 2020 oraz z planowanym Narodowym Spisem Powszechnym Ludności i Mieszkań 2021, GUS  sprawdzono i przekazano niezbędne do spisów danych, szczególnie w zakresie przyporządkowania numerów posesji do numerów działek ewidencyjnych z poszczególnych obrębów. </w:t>
      </w:r>
    </w:p>
    <w:p w14:paraId="2ED6C115" w14:textId="77777777" w:rsidR="00EA5E9D" w:rsidRPr="00EA5E9D" w:rsidRDefault="00EA5E9D" w:rsidP="00EA5E9D"/>
    <w:p w14:paraId="7FBA0DB4" w14:textId="77777777" w:rsidR="00EA5E9D" w:rsidRPr="00F87235" w:rsidRDefault="00EA5E9D" w:rsidP="00F87235"/>
    <w:p w14:paraId="1FACB2BF" w14:textId="77777777" w:rsidR="00F87235" w:rsidRPr="00F87235" w:rsidRDefault="00F87235" w:rsidP="00F87235"/>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0"/>
        <w:gridCol w:w="4579"/>
        <w:gridCol w:w="1559"/>
      </w:tblGrid>
      <w:tr w:rsidR="00F87235" w:rsidRPr="00F87235" w14:paraId="283A82DE" w14:textId="77777777" w:rsidTr="005B1DEA">
        <w:tc>
          <w:tcPr>
            <w:tcW w:w="9072" w:type="dxa"/>
            <w:gridSpan w:val="4"/>
          </w:tcPr>
          <w:p w14:paraId="3F5202B5" w14:textId="77777777" w:rsidR="00F87235" w:rsidRPr="00F87235" w:rsidRDefault="00F87235" w:rsidP="00F87235"/>
          <w:p w14:paraId="483EB1DF" w14:textId="77777777" w:rsidR="00F87235" w:rsidRPr="00F87235" w:rsidRDefault="00F87235" w:rsidP="00F87235">
            <w:pPr>
              <w:rPr>
                <w:b/>
                <w:bCs/>
              </w:rPr>
            </w:pPr>
            <w:r w:rsidRPr="00F87235">
              <w:rPr>
                <w:b/>
                <w:bCs/>
              </w:rPr>
              <w:t>Zestawienie powierzchni gruntów gminnych na 31.12.20</w:t>
            </w:r>
            <w:r w:rsidR="00FA5961">
              <w:rPr>
                <w:b/>
                <w:bCs/>
              </w:rPr>
              <w:t>20</w:t>
            </w:r>
            <w:r w:rsidRPr="00F87235">
              <w:rPr>
                <w:b/>
                <w:bCs/>
              </w:rPr>
              <w:t xml:space="preserve"> r.</w:t>
            </w:r>
          </w:p>
        </w:tc>
      </w:tr>
      <w:tr w:rsidR="00F87235" w:rsidRPr="00F87235" w14:paraId="4E0FDD85" w14:textId="77777777" w:rsidTr="005B1DEA">
        <w:tc>
          <w:tcPr>
            <w:tcW w:w="534" w:type="dxa"/>
          </w:tcPr>
          <w:p w14:paraId="67BB43BB" w14:textId="77777777" w:rsidR="00F87235" w:rsidRPr="00F87235" w:rsidRDefault="00F87235" w:rsidP="00F87235"/>
          <w:p w14:paraId="162248E8" w14:textId="77777777" w:rsidR="00F87235" w:rsidRPr="00F87235" w:rsidRDefault="00F87235" w:rsidP="00F87235">
            <w:proofErr w:type="spellStart"/>
            <w:r w:rsidRPr="00F87235">
              <w:t>Lp</w:t>
            </w:r>
            <w:proofErr w:type="spellEnd"/>
          </w:p>
        </w:tc>
        <w:tc>
          <w:tcPr>
            <w:tcW w:w="2400" w:type="dxa"/>
          </w:tcPr>
          <w:p w14:paraId="3C53BC4E" w14:textId="77777777" w:rsidR="00F87235" w:rsidRPr="00F87235" w:rsidRDefault="00F87235" w:rsidP="00F87235"/>
          <w:p w14:paraId="736BD5DF" w14:textId="77777777" w:rsidR="00F87235" w:rsidRPr="00F87235" w:rsidRDefault="00F87235" w:rsidP="00F87235">
            <w:r w:rsidRPr="00F87235">
              <w:t>Grupy nieruchomości</w:t>
            </w:r>
          </w:p>
        </w:tc>
        <w:tc>
          <w:tcPr>
            <w:tcW w:w="4579" w:type="dxa"/>
          </w:tcPr>
          <w:p w14:paraId="0AF8CE8A" w14:textId="77777777" w:rsidR="00F87235" w:rsidRPr="00F87235" w:rsidRDefault="00F87235" w:rsidP="00F87235"/>
          <w:p w14:paraId="061847CC" w14:textId="77777777" w:rsidR="00F87235" w:rsidRPr="00F87235" w:rsidRDefault="00F87235" w:rsidP="00F87235">
            <w:r w:rsidRPr="00F87235">
              <w:t>Rodzaj praw do nieruchomości</w:t>
            </w:r>
          </w:p>
        </w:tc>
        <w:tc>
          <w:tcPr>
            <w:tcW w:w="1559" w:type="dxa"/>
          </w:tcPr>
          <w:p w14:paraId="6C871168" w14:textId="77777777" w:rsidR="00F87235" w:rsidRPr="00F87235" w:rsidRDefault="00F87235" w:rsidP="00F87235"/>
          <w:p w14:paraId="14B3BABF" w14:textId="77777777" w:rsidR="00F87235" w:rsidRPr="00F87235" w:rsidRDefault="00F87235" w:rsidP="00F87235">
            <w:r w:rsidRPr="00F87235">
              <w:t>Powierzchnia</w:t>
            </w:r>
          </w:p>
        </w:tc>
      </w:tr>
      <w:tr w:rsidR="00F87235" w:rsidRPr="00F87235" w14:paraId="43D34C3D" w14:textId="77777777" w:rsidTr="005B1DEA">
        <w:tc>
          <w:tcPr>
            <w:tcW w:w="534" w:type="dxa"/>
            <w:vMerge w:val="restart"/>
          </w:tcPr>
          <w:p w14:paraId="51B210A1" w14:textId="77777777" w:rsidR="00F87235" w:rsidRPr="00F87235" w:rsidRDefault="00F87235" w:rsidP="00F87235">
            <w:r w:rsidRPr="00F87235">
              <w:t>1.</w:t>
            </w:r>
          </w:p>
        </w:tc>
        <w:tc>
          <w:tcPr>
            <w:tcW w:w="2400" w:type="dxa"/>
            <w:vMerge w:val="restart"/>
          </w:tcPr>
          <w:p w14:paraId="3734DE1C" w14:textId="77777777" w:rsidR="00F87235" w:rsidRPr="00F87235" w:rsidRDefault="00F87235" w:rsidP="00F87235">
            <w:r w:rsidRPr="00F87235">
              <w:t>Mienie gminne</w:t>
            </w:r>
          </w:p>
        </w:tc>
        <w:tc>
          <w:tcPr>
            <w:tcW w:w="4579" w:type="dxa"/>
          </w:tcPr>
          <w:p w14:paraId="0239A80D" w14:textId="77777777" w:rsidR="00F87235" w:rsidRPr="00F87235" w:rsidRDefault="00F87235" w:rsidP="00F87235">
            <w:r w:rsidRPr="00F87235">
              <w:t>1. Nieruchomości będące własnością Gminy</w:t>
            </w:r>
          </w:p>
          <w:p w14:paraId="78F09FF5" w14:textId="77777777" w:rsidR="00F87235" w:rsidRPr="00F87235" w:rsidRDefault="00F87235" w:rsidP="00F87235">
            <w:r w:rsidRPr="00F87235">
              <w:t>2. Nieruchomości będące własnością Gminy,</w:t>
            </w:r>
          </w:p>
          <w:p w14:paraId="423584C6" w14:textId="77777777" w:rsidR="00F87235" w:rsidRPr="00F87235" w:rsidRDefault="00F87235" w:rsidP="00F87235">
            <w:r w:rsidRPr="00F87235">
              <w:t xml:space="preserve">    ale oddane w użytkowanie wieczyste </w:t>
            </w:r>
          </w:p>
        </w:tc>
        <w:tc>
          <w:tcPr>
            <w:tcW w:w="1559" w:type="dxa"/>
          </w:tcPr>
          <w:p w14:paraId="1A3379C5" w14:textId="77777777" w:rsidR="00F87235" w:rsidRPr="00F87235" w:rsidRDefault="00F87235" w:rsidP="00F87235">
            <w:r w:rsidRPr="00F87235">
              <w:t>40,5431 ha</w:t>
            </w:r>
          </w:p>
        </w:tc>
      </w:tr>
      <w:tr w:rsidR="00F87235" w:rsidRPr="00F87235" w14:paraId="4D22FC7C" w14:textId="77777777" w:rsidTr="005B1DEA">
        <w:tc>
          <w:tcPr>
            <w:tcW w:w="534" w:type="dxa"/>
            <w:vMerge/>
          </w:tcPr>
          <w:p w14:paraId="1C20998D" w14:textId="77777777" w:rsidR="00F87235" w:rsidRPr="00F87235" w:rsidRDefault="00F87235" w:rsidP="00F87235"/>
        </w:tc>
        <w:tc>
          <w:tcPr>
            <w:tcW w:w="2400" w:type="dxa"/>
            <w:vMerge/>
          </w:tcPr>
          <w:p w14:paraId="29AF8473" w14:textId="77777777" w:rsidR="00F87235" w:rsidRPr="00F87235" w:rsidRDefault="00F87235" w:rsidP="00F87235"/>
        </w:tc>
        <w:tc>
          <w:tcPr>
            <w:tcW w:w="4579" w:type="dxa"/>
          </w:tcPr>
          <w:p w14:paraId="4D78FB88" w14:textId="77777777" w:rsidR="00F87235" w:rsidRPr="00F87235" w:rsidRDefault="00F87235" w:rsidP="00F87235">
            <w:r w:rsidRPr="00F87235">
              <w:t>Nieruchomości Skarbu Państwa będące we współużytkowaniu wieczystym Gmin Piaseczno, Grójec, Belsk Duży, Błędów – 1%</w:t>
            </w:r>
          </w:p>
        </w:tc>
        <w:tc>
          <w:tcPr>
            <w:tcW w:w="1559" w:type="dxa"/>
          </w:tcPr>
          <w:p w14:paraId="35565C62" w14:textId="77777777" w:rsidR="00F87235" w:rsidRPr="00F87235" w:rsidRDefault="00F87235" w:rsidP="00F87235">
            <w:r w:rsidRPr="00F87235">
              <w:t>106,5311 ha</w:t>
            </w:r>
          </w:p>
        </w:tc>
      </w:tr>
      <w:tr w:rsidR="00F87235" w:rsidRPr="00F87235" w14:paraId="0C52BBE7" w14:textId="77777777" w:rsidTr="005B1DEA">
        <w:tc>
          <w:tcPr>
            <w:tcW w:w="534" w:type="dxa"/>
            <w:vMerge w:val="restart"/>
          </w:tcPr>
          <w:p w14:paraId="523CF591" w14:textId="77777777" w:rsidR="00F87235" w:rsidRPr="00F87235" w:rsidRDefault="00F87235" w:rsidP="00F87235">
            <w:r w:rsidRPr="00F87235">
              <w:t xml:space="preserve">2. </w:t>
            </w:r>
          </w:p>
        </w:tc>
        <w:tc>
          <w:tcPr>
            <w:tcW w:w="2400" w:type="dxa"/>
            <w:vMerge w:val="restart"/>
          </w:tcPr>
          <w:p w14:paraId="07A59153" w14:textId="77777777" w:rsidR="00F87235" w:rsidRPr="00F87235" w:rsidRDefault="00F87235" w:rsidP="00F87235">
            <w:r w:rsidRPr="00F87235">
              <w:t xml:space="preserve">Zasób nieruchomości gminnych w rozumieniu art. 24 i 25 </w:t>
            </w:r>
            <w:proofErr w:type="spellStart"/>
            <w:r w:rsidRPr="00F87235">
              <w:t>ugn</w:t>
            </w:r>
            <w:proofErr w:type="spellEnd"/>
          </w:p>
        </w:tc>
        <w:tc>
          <w:tcPr>
            <w:tcW w:w="4579" w:type="dxa"/>
          </w:tcPr>
          <w:p w14:paraId="75C4C1DD" w14:textId="77777777" w:rsidR="00F87235" w:rsidRPr="00F87235" w:rsidRDefault="00F87235" w:rsidP="00F87235">
            <w:r w:rsidRPr="00F87235">
              <w:t>Nieruchomości będące własnością Gminy</w:t>
            </w:r>
          </w:p>
        </w:tc>
        <w:tc>
          <w:tcPr>
            <w:tcW w:w="1559" w:type="dxa"/>
          </w:tcPr>
          <w:p w14:paraId="184E3BA4" w14:textId="77777777" w:rsidR="00F87235" w:rsidRPr="00F87235" w:rsidRDefault="00F87235" w:rsidP="00F87235">
            <w:r w:rsidRPr="00F87235">
              <w:t>32,6401 ha</w:t>
            </w:r>
          </w:p>
        </w:tc>
      </w:tr>
      <w:tr w:rsidR="00F87235" w:rsidRPr="00F87235" w14:paraId="5E4D2AAB" w14:textId="77777777" w:rsidTr="005B1DEA">
        <w:tc>
          <w:tcPr>
            <w:tcW w:w="534" w:type="dxa"/>
            <w:vMerge/>
          </w:tcPr>
          <w:p w14:paraId="5CFF3EAB" w14:textId="77777777" w:rsidR="00F87235" w:rsidRPr="00F87235" w:rsidRDefault="00F87235" w:rsidP="00F87235"/>
        </w:tc>
        <w:tc>
          <w:tcPr>
            <w:tcW w:w="2400" w:type="dxa"/>
            <w:vMerge/>
          </w:tcPr>
          <w:p w14:paraId="47141756" w14:textId="77777777" w:rsidR="00F87235" w:rsidRPr="00F87235" w:rsidRDefault="00F87235" w:rsidP="00F87235"/>
        </w:tc>
        <w:tc>
          <w:tcPr>
            <w:tcW w:w="4579" w:type="dxa"/>
          </w:tcPr>
          <w:p w14:paraId="68D029B0" w14:textId="77777777" w:rsidR="00F87235" w:rsidRPr="00F87235" w:rsidRDefault="00F87235" w:rsidP="00F87235">
            <w:r w:rsidRPr="00F87235">
              <w:t>Nieruchomości Skarbu Państwa będące we współużytkowaniu wieczystym Gmin Piaseczno, Grójec, Belsk Duży, Błędów – 1%</w:t>
            </w:r>
          </w:p>
        </w:tc>
        <w:tc>
          <w:tcPr>
            <w:tcW w:w="1559" w:type="dxa"/>
          </w:tcPr>
          <w:p w14:paraId="14DC30EA" w14:textId="77777777" w:rsidR="00F87235" w:rsidRPr="00F87235" w:rsidRDefault="00F87235" w:rsidP="00F87235">
            <w:r w:rsidRPr="00F87235">
              <w:t>106,5311 ha</w:t>
            </w:r>
          </w:p>
        </w:tc>
      </w:tr>
    </w:tbl>
    <w:p w14:paraId="516ABBA9" w14:textId="77777777" w:rsidR="00F87235" w:rsidRPr="00F87235" w:rsidRDefault="00F87235" w:rsidP="00F87235"/>
    <w:p w14:paraId="06AE1E8F" w14:textId="77777777" w:rsidR="00F87235" w:rsidRPr="00F87235" w:rsidRDefault="00F87235" w:rsidP="00F87235"/>
    <w:p w14:paraId="60D71775" w14:textId="77777777" w:rsidR="00F87235" w:rsidRPr="00F87235" w:rsidRDefault="00F87235" w:rsidP="00F87235"/>
    <w:p w14:paraId="36ABD698" w14:textId="77777777" w:rsidR="00F87235" w:rsidRPr="00F87235" w:rsidRDefault="00F87235" w:rsidP="00F87235"/>
    <w:p w14:paraId="79545F0E" w14:textId="77777777" w:rsidR="00F87235" w:rsidRPr="00F87235" w:rsidRDefault="00F87235" w:rsidP="00F87235">
      <w:r w:rsidRPr="00F87235">
        <w:t xml:space="preserve">Gmina posiada 1 % udział w mieniu dawnej Grójeckiej Kolei Dojazdowej wraz z gminami Belsk Duży 1 %, Grójec 30 % i Piaseczno 68 %. Operatorem kolejowym na zabytkowej linii kolejowej jest Piaseczyńsko-Grójeckie Towarzystwo Kolei Wąskotorowej. </w:t>
      </w:r>
    </w:p>
    <w:p w14:paraId="34CF941F" w14:textId="77777777" w:rsidR="00F87235" w:rsidRPr="00F87235" w:rsidRDefault="00F87235" w:rsidP="00F87235">
      <w:pPr>
        <w:rPr>
          <w:b/>
        </w:rPr>
      </w:pPr>
    </w:p>
    <w:p w14:paraId="1A7242CE" w14:textId="77777777" w:rsidR="00F87235" w:rsidRPr="00F87235" w:rsidRDefault="00F87235" w:rsidP="00F87235">
      <w:pPr>
        <w:rPr>
          <w:b/>
        </w:rPr>
      </w:pPr>
      <w:r w:rsidRPr="00F87235">
        <w:rPr>
          <w:b/>
        </w:rPr>
        <w:t>WIELOLETNI PROGRAM GOSPODAROWANIA MIESZKANIOWYM ZASOBEM GMINY BŁĘDÓW NA LATA 2016 – 2021</w:t>
      </w:r>
    </w:p>
    <w:p w14:paraId="2C798EA3" w14:textId="77777777" w:rsidR="00F87235" w:rsidRPr="00F87235" w:rsidRDefault="00F87235" w:rsidP="00F87235">
      <w:pPr>
        <w:rPr>
          <w:b/>
        </w:rPr>
      </w:pPr>
      <w:r w:rsidRPr="00F87235">
        <w:rPr>
          <w:b/>
        </w:rPr>
        <w:tab/>
      </w:r>
    </w:p>
    <w:p w14:paraId="4E61C6BA" w14:textId="77777777" w:rsidR="00F87235" w:rsidRPr="00F87235" w:rsidRDefault="00F87235" w:rsidP="00F87235">
      <w:r w:rsidRPr="00F87235">
        <w:rPr>
          <w:b/>
          <w:bCs/>
        </w:rPr>
        <w:lastRenderedPageBreak/>
        <w:t xml:space="preserve"> </w:t>
      </w:r>
      <w:r w:rsidRPr="00F87235">
        <w:rPr>
          <w:bCs/>
        </w:rPr>
        <w:t xml:space="preserve">Aktualną wielkość mieszkaniowego zasobu gminy przedstawiają poniższe tabele: </w:t>
      </w:r>
    </w:p>
    <w:p w14:paraId="76592F72" w14:textId="77777777" w:rsidR="00F87235" w:rsidRPr="00F87235" w:rsidRDefault="00F87235" w:rsidP="00F87235">
      <w:pPr>
        <w:rPr>
          <w:b/>
        </w:rPr>
      </w:pPr>
    </w:p>
    <w:p w14:paraId="567E2073" w14:textId="77777777" w:rsidR="00F87235" w:rsidRPr="00F87235" w:rsidRDefault="00F87235" w:rsidP="00F87235">
      <w:pPr>
        <w:rPr>
          <w:b/>
        </w:rPr>
      </w:pPr>
      <w:r w:rsidRPr="00F87235">
        <w:rPr>
          <w:b/>
        </w:rPr>
        <w:t>Lokale mieszkaniowe</w:t>
      </w:r>
    </w:p>
    <w:tbl>
      <w:tblPr>
        <w:tblW w:w="9629" w:type="dxa"/>
        <w:tblInd w:w="173" w:type="dxa"/>
        <w:tblLayout w:type="fixed"/>
        <w:tblCellMar>
          <w:left w:w="98" w:type="dxa"/>
        </w:tblCellMar>
        <w:tblLook w:val="0000" w:firstRow="0" w:lastRow="0" w:firstColumn="0" w:lastColumn="0" w:noHBand="0" w:noVBand="0"/>
      </w:tblPr>
      <w:tblGrid>
        <w:gridCol w:w="673"/>
        <w:gridCol w:w="2175"/>
        <w:gridCol w:w="4770"/>
        <w:gridCol w:w="2011"/>
      </w:tblGrid>
      <w:tr w:rsidR="00F87235" w:rsidRPr="00F87235" w14:paraId="4A3214A7" w14:textId="77777777" w:rsidTr="005B1DEA">
        <w:trPr>
          <w:trHeight w:val="23"/>
        </w:trPr>
        <w:tc>
          <w:tcPr>
            <w:tcW w:w="673" w:type="dxa"/>
            <w:tcBorders>
              <w:top w:val="single" w:sz="4" w:space="0" w:color="000001"/>
              <w:left w:val="single" w:sz="4" w:space="0" w:color="000001"/>
              <w:bottom w:val="single" w:sz="4" w:space="0" w:color="000001"/>
            </w:tcBorders>
            <w:shd w:val="clear" w:color="auto" w:fill="FFFFFF"/>
          </w:tcPr>
          <w:p w14:paraId="3FAFB551" w14:textId="77777777" w:rsidR="00F87235" w:rsidRPr="00F87235" w:rsidRDefault="00F87235" w:rsidP="00F87235">
            <w:pPr>
              <w:rPr>
                <w:b/>
              </w:rPr>
            </w:pPr>
            <w:r w:rsidRPr="00F87235">
              <w:rPr>
                <w:b/>
              </w:rPr>
              <w:t>Lp.</w:t>
            </w:r>
          </w:p>
        </w:tc>
        <w:tc>
          <w:tcPr>
            <w:tcW w:w="2175" w:type="dxa"/>
            <w:tcBorders>
              <w:top w:val="single" w:sz="4" w:space="0" w:color="000001"/>
              <w:left w:val="single" w:sz="4" w:space="0" w:color="000001"/>
              <w:bottom w:val="single" w:sz="4" w:space="0" w:color="000001"/>
            </w:tcBorders>
            <w:shd w:val="clear" w:color="auto" w:fill="FFFFFF"/>
          </w:tcPr>
          <w:p w14:paraId="52CBC096" w14:textId="77777777" w:rsidR="00F87235" w:rsidRPr="00F87235" w:rsidRDefault="00F87235" w:rsidP="00F87235">
            <w:pPr>
              <w:rPr>
                <w:b/>
              </w:rPr>
            </w:pPr>
            <w:r w:rsidRPr="00F87235">
              <w:rPr>
                <w:b/>
              </w:rPr>
              <w:t>Miejscowość</w:t>
            </w:r>
          </w:p>
        </w:tc>
        <w:tc>
          <w:tcPr>
            <w:tcW w:w="4770" w:type="dxa"/>
            <w:tcBorders>
              <w:top w:val="single" w:sz="4" w:space="0" w:color="000001"/>
              <w:left w:val="single" w:sz="4" w:space="0" w:color="000001"/>
              <w:bottom w:val="single" w:sz="4" w:space="0" w:color="000001"/>
            </w:tcBorders>
            <w:shd w:val="clear" w:color="auto" w:fill="FFFFFF"/>
          </w:tcPr>
          <w:p w14:paraId="6DA8245D" w14:textId="77777777" w:rsidR="00F87235" w:rsidRPr="00F87235" w:rsidRDefault="00F87235" w:rsidP="00F87235">
            <w:pPr>
              <w:rPr>
                <w:b/>
              </w:rPr>
            </w:pPr>
            <w:r w:rsidRPr="00F87235">
              <w:rPr>
                <w:b/>
              </w:rPr>
              <w:t>Opis lokalu</w:t>
            </w:r>
          </w:p>
          <w:p w14:paraId="6687F6DF" w14:textId="77777777" w:rsidR="00F87235" w:rsidRPr="00F87235" w:rsidRDefault="00F87235" w:rsidP="00F87235">
            <w:pPr>
              <w:rPr>
                <w:b/>
              </w:rPr>
            </w:pP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0916C938" w14:textId="77777777" w:rsidR="00F87235" w:rsidRPr="00F87235" w:rsidRDefault="00F87235" w:rsidP="00F87235">
            <w:pPr>
              <w:rPr>
                <w:b/>
              </w:rPr>
            </w:pPr>
            <w:r w:rsidRPr="00F87235">
              <w:rPr>
                <w:b/>
              </w:rPr>
              <w:t>Uwagi</w:t>
            </w:r>
          </w:p>
        </w:tc>
      </w:tr>
      <w:tr w:rsidR="00F87235" w:rsidRPr="00F87235" w14:paraId="73543C87" w14:textId="77777777" w:rsidTr="005B1DEA">
        <w:trPr>
          <w:trHeight w:val="1385"/>
        </w:trPr>
        <w:tc>
          <w:tcPr>
            <w:tcW w:w="673" w:type="dxa"/>
            <w:tcBorders>
              <w:top w:val="single" w:sz="4" w:space="0" w:color="000001"/>
              <w:left w:val="single" w:sz="4" w:space="0" w:color="000001"/>
              <w:bottom w:val="single" w:sz="4" w:space="0" w:color="000001"/>
            </w:tcBorders>
            <w:shd w:val="clear" w:color="auto" w:fill="FFFFFF"/>
          </w:tcPr>
          <w:p w14:paraId="7E4F240E" w14:textId="77777777" w:rsidR="00F87235" w:rsidRPr="00F87235" w:rsidRDefault="00F87235" w:rsidP="00F87235">
            <w:r w:rsidRPr="00F87235">
              <w:t>1.</w:t>
            </w:r>
          </w:p>
        </w:tc>
        <w:tc>
          <w:tcPr>
            <w:tcW w:w="2175" w:type="dxa"/>
            <w:tcBorders>
              <w:top w:val="single" w:sz="4" w:space="0" w:color="000001"/>
              <w:left w:val="single" w:sz="4" w:space="0" w:color="000001"/>
              <w:bottom w:val="single" w:sz="4" w:space="0" w:color="000001"/>
            </w:tcBorders>
            <w:shd w:val="clear" w:color="auto" w:fill="FFFFFF"/>
          </w:tcPr>
          <w:p w14:paraId="3D2721AD" w14:textId="77777777" w:rsidR="00F87235" w:rsidRPr="00F87235" w:rsidRDefault="00F87235" w:rsidP="00F87235">
            <w:r w:rsidRPr="00F87235">
              <w:t>Lipie</w:t>
            </w:r>
          </w:p>
          <w:p w14:paraId="2143B59A" w14:textId="77777777" w:rsidR="00F87235" w:rsidRPr="00F87235" w:rsidRDefault="00F87235" w:rsidP="00F87235">
            <w:r w:rsidRPr="00F87235">
              <w:t xml:space="preserve">SP ZOZ </w:t>
            </w:r>
          </w:p>
        </w:tc>
        <w:tc>
          <w:tcPr>
            <w:tcW w:w="4770" w:type="dxa"/>
            <w:tcBorders>
              <w:top w:val="single" w:sz="4" w:space="0" w:color="000001"/>
              <w:left w:val="single" w:sz="4" w:space="0" w:color="000001"/>
              <w:bottom w:val="single" w:sz="4" w:space="0" w:color="000001"/>
            </w:tcBorders>
            <w:shd w:val="clear" w:color="auto" w:fill="FFFFFF"/>
          </w:tcPr>
          <w:p w14:paraId="3D9AA0EC" w14:textId="77777777" w:rsidR="00F87235" w:rsidRPr="00F87235" w:rsidRDefault="00F87235" w:rsidP="00F87235">
            <w:r w:rsidRPr="00F87235">
              <w:t>43,0 m</w:t>
            </w:r>
            <w:r w:rsidRPr="00F87235">
              <w:rPr>
                <w:vertAlign w:val="superscript"/>
              </w:rPr>
              <w:t>2</w:t>
            </w:r>
            <w:r w:rsidRPr="00F87235">
              <w:t xml:space="preserve"> budynek murowany, instalacja elektryczna, c.o. </w:t>
            </w:r>
            <w:proofErr w:type="spellStart"/>
            <w:r w:rsidRPr="00F87235">
              <w:t>wod</w:t>
            </w:r>
            <w:proofErr w:type="spellEnd"/>
            <w:r w:rsidRPr="00F87235">
              <w:t>/ kanalizacja, łazienka gaz</w:t>
            </w:r>
          </w:p>
          <w:p w14:paraId="701C5E9D" w14:textId="77777777" w:rsidR="00F87235" w:rsidRPr="00F87235" w:rsidRDefault="00F87235" w:rsidP="00F87235">
            <w:r w:rsidRPr="00F87235">
              <w:t>-stan dobry</w:t>
            </w:r>
          </w:p>
          <w:p w14:paraId="0B66A7EC" w14:textId="77777777" w:rsidR="00F87235" w:rsidRPr="00F87235" w:rsidRDefault="00F87235" w:rsidP="00F87235">
            <w:r w:rsidRPr="00F87235">
              <w:t>- wymaga gruntownego remontu stropodachu</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7C44B803" w14:textId="77777777" w:rsidR="00F87235" w:rsidRPr="00F87235" w:rsidRDefault="00F87235" w:rsidP="00F87235"/>
        </w:tc>
      </w:tr>
      <w:tr w:rsidR="00F87235" w:rsidRPr="00F87235" w14:paraId="1B37BBFF" w14:textId="77777777" w:rsidTr="005B1DEA">
        <w:trPr>
          <w:trHeight w:val="1590"/>
        </w:trPr>
        <w:tc>
          <w:tcPr>
            <w:tcW w:w="673" w:type="dxa"/>
            <w:tcBorders>
              <w:top w:val="single" w:sz="4" w:space="0" w:color="000001"/>
              <w:left w:val="single" w:sz="4" w:space="0" w:color="000001"/>
              <w:bottom w:val="single" w:sz="4" w:space="0" w:color="000001"/>
            </w:tcBorders>
            <w:shd w:val="clear" w:color="auto" w:fill="FFFFFF"/>
          </w:tcPr>
          <w:p w14:paraId="01A3078D" w14:textId="77777777" w:rsidR="00F87235" w:rsidRPr="00F87235" w:rsidRDefault="00F87235" w:rsidP="00F87235">
            <w:r w:rsidRPr="00F87235">
              <w:t>2.</w:t>
            </w:r>
          </w:p>
        </w:tc>
        <w:tc>
          <w:tcPr>
            <w:tcW w:w="2175" w:type="dxa"/>
            <w:tcBorders>
              <w:top w:val="single" w:sz="4" w:space="0" w:color="000001"/>
              <w:left w:val="single" w:sz="4" w:space="0" w:color="000001"/>
              <w:bottom w:val="single" w:sz="4" w:space="0" w:color="000001"/>
            </w:tcBorders>
            <w:shd w:val="clear" w:color="auto" w:fill="FFFFFF"/>
          </w:tcPr>
          <w:p w14:paraId="66654D1D" w14:textId="77777777" w:rsidR="00F87235" w:rsidRPr="00F87235" w:rsidRDefault="00F87235" w:rsidP="00F87235">
            <w:r w:rsidRPr="00F87235">
              <w:t>Lipie</w:t>
            </w:r>
          </w:p>
          <w:p w14:paraId="574C47C6" w14:textId="77777777" w:rsidR="00F87235" w:rsidRPr="00F87235" w:rsidRDefault="00F87235" w:rsidP="00F87235">
            <w:r w:rsidRPr="00F87235">
              <w:t>SP ZOZ-</w:t>
            </w:r>
          </w:p>
          <w:p w14:paraId="246A4E00" w14:textId="77777777" w:rsidR="00F87235" w:rsidRPr="00F87235" w:rsidRDefault="00F87235" w:rsidP="00F87235">
            <w:r w:rsidRPr="00F87235">
              <w:t>Lokal wolny</w:t>
            </w:r>
          </w:p>
        </w:tc>
        <w:tc>
          <w:tcPr>
            <w:tcW w:w="4770" w:type="dxa"/>
            <w:tcBorders>
              <w:top w:val="single" w:sz="4" w:space="0" w:color="000001"/>
              <w:left w:val="single" w:sz="4" w:space="0" w:color="000001"/>
              <w:bottom w:val="single" w:sz="4" w:space="0" w:color="000001"/>
            </w:tcBorders>
            <w:shd w:val="clear" w:color="auto" w:fill="FFFFFF"/>
          </w:tcPr>
          <w:p w14:paraId="1D3F0C07" w14:textId="77777777" w:rsidR="00F87235" w:rsidRPr="00F87235" w:rsidRDefault="00F87235" w:rsidP="00F87235">
            <w:r w:rsidRPr="00F87235">
              <w:t>52,0 m</w:t>
            </w:r>
            <w:r w:rsidRPr="00F87235">
              <w:rPr>
                <w:vertAlign w:val="superscript"/>
              </w:rPr>
              <w:t>2</w:t>
            </w:r>
            <w:r w:rsidRPr="00F87235">
              <w:t xml:space="preserve"> budynek murowany- 2 kondygnacje instalacja elektryczna, c.o. </w:t>
            </w:r>
            <w:proofErr w:type="spellStart"/>
            <w:r w:rsidRPr="00F87235">
              <w:t>wod</w:t>
            </w:r>
            <w:proofErr w:type="spellEnd"/>
            <w:r w:rsidRPr="00F87235">
              <w:t>/ kanalizacja gaz, łazienka</w:t>
            </w:r>
          </w:p>
          <w:p w14:paraId="16BD1A99" w14:textId="77777777" w:rsidR="00F87235" w:rsidRPr="00F87235" w:rsidRDefault="00F87235" w:rsidP="00F87235">
            <w:r w:rsidRPr="00F87235">
              <w:t>-stan dobry</w:t>
            </w:r>
          </w:p>
          <w:p w14:paraId="6FB21FF1" w14:textId="77777777" w:rsidR="00F87235" w:rsidRPr="00F87235" w:rsidRDefault="00F87235" w:rsidP="00F87235">
            <w:r w:rsidRPr="00F87235">
              <w:t>- wymaga gruntownego remontu stropodachu</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1F8061E1" w14:textId="77777777" w:rsidR="00F87235" w:rsidRPr="00F87235" w:rsidRDefault="00F87235" w:rsidP="00F87235"/>
        </w:tc>
      </w:tr>
      <w:tr w:rsidR="00F87235" w:rsidRPr="00F87235" w14:paraId="035AB083" w14:textId="77777777" w:rsidTr="005B1DEA">
        <w:trPr>
          <w:trHeight w:val="1125"/>
        </w:trPr>
        <w:tc>
          <w:tcPr>
            <w:tcW w:w="673" w:type="dxa"/>
            <w:tcBorders>
              <w:top w:val="single" w:sz="4" w:space="0" w:color="000001"/>
              <w:left w:val="single" w:sz="4" w:space="0" w:color="000001"/>
              <w:bottom w:val="single" w:sz="4" w:space="0" w:color="000001"/>
            </w:tcBorders>
            <w:shd w:val="clear" w:color="auto" w:fill="FFFFFF"/>
          </w:tcPr>
          <w:p w14:paraId="4433F583" w14:textId="77777777" w:rsidR="00F87235" w:rsidRPr="00F87235" w:rsidRDefault="00F87235" w:rsidP="00F87235">
            <w:r w:rsidRPr="00F87235">
              <w:t>3.</w:t>
            </w:r>
          </w:p>
        </w:tc>
        <w:tc>
          <w:tcPr>
            <w:tcW w:w="2175" w:type="dxa"/>
            <w:tcBorders>
              <w:top w:val="single" w:sz="4" w:space="0" w:color="000001"/>
              <w:left w:val="single" w:sz="4" w:space="0" w:color="000001"/>
              <w:bottom w:val="single" w:sz="4" w:space="0" w:color="000001"/>
            </w:tcBorders>
            <w:shd w:val="clear" w:color="auto" w:fill="FFFFFF"/>
          </w:tcPr>
          <w:p w14:paraId="185E6E32" w14:textId="77777777" w:rsidR="00F87235" w:rsidRPr="00F87235" w:rsidRDefault="00F87235" w:rsidP="00F87235">
            <w:r w:rsidRPr="00F87235">
              <w:t>Wilków Drugi –Ośrodek Zdrowia – osoby fizyczne</w:t>
            </w:r>
          </w:p>
          <w:p w14:paraId="79B63234" w14:textId="77777777" w:rsidR="00F87235" w:rsidRPr="00F87235" w:rsidRDefault="00F87235" w:rsidP="00F87235">
            <w:r w:rsidRPr="00F87235">
              <w:t xml:space="preserve"> </w:t>
            </w:r>
          </w:p>
        </w:tc>
        <w:tc>
          <w:tcPr>
            <w:tcW w:w="4770" w:type="dxa"/>
            <w:tcBorders>
              <w:top w:val="single" w:sz="4" w:space="0" w:color="000001"/>
              <w:left w:val="single" w:sz="4" w:space="0" w:color="000001"/>
              <w:bottom w:val="single" w:sz="4" w:space="0" w:color="000001"/>
            </w:tcBorders>
            <w:shd w:val="clear" w:color="auto" w:fill="FFFFFF"/>
          </w:tcPr>
          <w:p w14:paraId="5DB0DE03" w14:textId="77777777" w:rsidR="00F87235" w:rsidRPr="00F87235" w:rsidRDefault="00F87235" w:rsidP="00F87235">
            <w:r w:rsidRPr="00F87235">
              <w:t>72,19 m</w:t>
            </w:r>
            <w:r w:rsidRPr="00F87235">
              <w:rPr>
                <w:vertAlign w:val="superscript"/>
              </w:rPr>
              <w:t>2</w:t>
            </w:r>
            <w:r w:rsidRPr="00F87235">
              <w:t xml:space="preserve"> budynek murowany- 2 kondygnacje, instalacja elektryczna, </w:t>
            </w:r>
            <w:proofErr w:type="spellStart"/>
            <w:r w:rsidRPr="00F87235">
              <w:t>wod</w:t>
            </w:r>
            <w:proofErr w:type="spellEnd"/>
            <w:r w:rsidRPr="00F87235">
              <w:t>/</w:t>
            </w:r>
            <w:proofErr w:type="spellStart"/>
            <w:r w:rsidRPr="00F87235">
              <w:t>kan</w:t>
            </w:r>
            <w:proofErr w:type="spellEnd"/>
            <w:r w:rsidRPr="00F87235">
              <w:t>, c.o. łazienka</w:t>
            </w:r>
          </w:p>
          <w:p w14:paraId="6542134C" w14:textId="77777777" w:rsidR="00F87235" w:rsidRPr="00F87235" w:rsidRDefault="00F87235" w:rsidP="00F87235">
            <w:r w:rsidRPr="00F87235">
              <w:t>- 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32EB2E44" w14:textId="77777777" w:rsidR="00F87235" w:rsidRPr="00F87235" w:rsidRDefault="00F87235" w:rsidP="00F87235"/>
        </w:tc>
      </w:tr>
      <w:tr w:rsidR="00F87235" w:rsidRPr="00F87235" w14:paraId="6B325043" w14:textId="77777777" w:rsidTr="005B1DEA">
        <w:trPr>
          <w:trHeight w:val="1080"/>
        </w:trPr>
        <w:tc>
          <w:tcPr>
            <w:tcW w:w="673" w:type="dxa"/>
            <w:tcBorders>
              <w:top w:val="single" w:sz="4" w:space="0" w:color="000001"/>
              <w:left w:val="single" w:sz="4" w:space="0" w:color="000001"/>
              <w:bottom w:val="single" w:sz="4" w:space="0" w:color="000001"/>
            </w:tcBorders>
            <w:shd w:val="clear" w:color="auto" w:fill="FFFFFF"/>
          </w:tcPr>
          <w:p w14:paraId="493241D8" w14:textId="77777777" w:rsidR="00F87235" w:rsidRPr="00F87235" w:rsidRDefault="00F87235" w:rsidP="00F87235">
            <w:r w:rsidRPr="00F87235">
              <w:t>4.</w:t>
            </w:r>
          </w:p>
        </w:tc>
        <w:tc>
          <w:tcPr>
            <w:tcW w:w="2175" w:type="dxa"/>
            <w:tcBorders>
              <w:top w:val="single" w:sz="4" w:space="0" w:color="000001"/>
              <w:left w:val="single" w:sz="4" w:space="0" w:color="000001"/>
              <w:bottom w:val="single" w:sz="4" w:space="0" w:color="000001"/>
            </w:tcBorders>
            <w:shd w:val="clear" w:color="auto" w:fill="FFFFFF"/>
          </w:tcPr>
          <w:p w14:paraId="2814D469" w14:textId="77777777" w:rsidR="00F87235" w:rsidRPr="00F87235" w:rsidRDefault="00F87235" w:rsidP="00F87235">
            <w:r w:rsidRPr="00F87235">
              <w:t>Wilków Drugi-</w:t>
            </w:r>
          </w:p>
          <w:p w14:paraId="42258AEC" w14:textId="77777777" w:rsidR="00F87235" w:rsidRPr="00F87235" w:rsidRDefault="00F87235" w:rsidP="00F87235">
            <w:r w:rsidRPr="00F87235">
              <w:t>Ośrodek Zdrowia – osoby fizyczne</w:t>
            </w:r>
          </w:p>
        </w:tc>
        <w:tc>
          <w:tcPr>
            <w:tcW w:w="4770" w:type="dxa"/>
            <w:tcBorders>
              <w:top w:val="single" w:sz="4" w:space="0" w:color="000001"/>
              <w:left w:val="single" w:sz="4" w:space="0" w:color="000001"/>
              <w:bottom w:val="single" w:sz="4" w:space="0" w:color="000001"/>
            </w:tcBorders>
            <w:shd w:val="clear" w:color="auto" w:fill="FFFFFF"/>
          </w:tcPr>
          <w:p w14:paraId="354F6437" w14:textId="77777777" w:rsidR="00F87235" w:rsidRPr="00F87235" w:rsidRDefault="00F87235" w:rsidP="00F87235">
            <w:r w:rsidRPr="00F87235">
              <w:t>45,00 m</w:t>
            </w:r>
            <w:r w:rsidRPr="00F87235">
              <w:rPr>
                <w:vertAlign w:val="superscript"/>
              </w:rPr>
              <w:t>2</w:t>
            </w:r>
            <w:r w:rsidRPr="00F87235">
              <w:t xml:space="preserve"> budynek murowany- 2 kondygnacje, instalacja elektryczna, </w:t>
            </w:r>
            <w:proofErr w:type="spellStart"/>
            <w:r w:rsidRPr="00F87235">
              <w:t>wod</w:t>
            </w:r>
            <w:proofErr w:type="spellEnd"/>
            <w:r w:rsidRPr="00F87235">
              <w:t>./kan. c.o., łazienka</w:t>
            </w:r>
          </w:p>
          <w:p w14:paraId="41C45BB6" w14:textId="77777777" w:rsidR="00F87235" w:rsidRPr="00F87235" w:rsidRDefault="00F87235" w:rsidP="00F87235">
            <w:r w:rsidRPr="00F87235">
              <w:t>- 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24FF24C5" w14:textId="77777777" w:rsidR="00F87235" w:rsidRPr="00F87235" w:rsidRDefault="00F87235" w:rsidP="00F87235"/>
        </w:tc>
      </w:tr>
      <w:tr w:rsidR="00F87235" w:rsidRPr="00F87235" w14:paraId="00299C56" w14:textId="77777777" w:rsidTr="005B1DEA">
        <w:trPr>
          <w:trHeight w:val="1080"/>
        </w:trPr>
        <w:tc>
          <w:tcPr>
            <w:tcW w:w="673" w:type="dxa"/>
            <w:tcBorders>
              <w:top w:val="single" w:sz="4" w:space="0" w:color="000001"/>
              <w:left w:val="single" w:sz="4" w:space="0" w:color="000001"/>
              <w:bottom w:val="single" w:sz="4" w:space="0" w:color="000001"/>
            </w:tcBorders>
            <w:shd w:val="clear" w:color="auto" w:fill="FFFFFF"/>
          </w:tcPr>
          <w:p w14:paraId="043E0B1C" w14:textId="77777777" w:rsidR="00F87235" w:rsidRPr="00F87235" w:rsidRDefault="00F87235" w:rsidP="00F87235">
            <w:r w:rsidRPr="00F87235">
              <w:t>5.</w:t>
            </w:r>
          </w:p>
        </w:tc>
        <w:tc>
          <w:tcPr>
            <w:tcW w:w="2175" w:type="dxa"/>
            <w:tcBorders>
              <w:top w:val="single" w:sz="4" w:space="0" w:color="000001"/>
              <w:left w:val="single" w:sz="4" w:space="0" w:color="000001"/>
              <w:bottom w:val="single" w:sz="4" w:space="0" w:color="000001"/>
            </w:tcBorders>
            <w:shd w:val="clear" w:color="auto" w:fill="FFFFFF"/>
          </w:tcPr>
          <w:p w14:paraId="5B3CF2E2" w14:textId="77777777" w:rsidR="00F87235" w:rsidRPr="00F87235" w:rsidRDefault="00F87235" w:rsidP="00F87235">
            <w:r w:rsidRPr="00F87235">
              <w:t>Wilków Drugi Ośrodek Zdrowia – osoby fizyczne</w:t>
            </w:r>
          </w:p>
        </w:tc>
        <w:tc>
          <w:tcPr>
            <w:tcW w:w="4770" w:type="dxa"/>
            <w:tcBorders>
              <w:top w:val="single" w:sz="4" w:space="0" w:color="000001"/>
              <w:left w:val="single" w:sz="4" w:space="0" w:color="000001"/>
              <w:bottom w:val="single" w:sz="4" w:space="0" w:color="000001"/>
            </w:tcBorders>
            <w:shd w:val="clear" w:color="auto" w:fill="FFFFFF"/>
          </w:tcPr>
          <w:p w14:paraId="4C3EAD67" w14:textId="77777777" w:rsidR="00F87235" w:rsidRPr="00F87235" w:rsidRDefault="00F87235" w:rsidP="00F87235">
            <w:r w:rsidRPr="00F87235">
              <w:t>65,67 m</w:t>
            </w:r>
            <w:r w:rsidRPr="00F87235">
              <w:rPr>
                <w:vertAlign w:val="superscript"/>
              </w:rPr>
              <w:t>2</w:t>
            </w:r>
            <w:r w:rsidRPr="00F87235">
              <w:t xml:space="preserve"> budynek murowany, 2 kondygnacje, instalacja elektryczna, </w:t>
            </w:r>
            <w:proofErr w:type="spellStart"/>
            <w:r w:rsidRPr="00F87235">
              <w:t>wod</w:t>
            </w:r>
            <w:proofErr w:type="spellEnd"/>
            <w:r w:rsidRPr="00F87235">
              <w:t>/kan. c.o., łazienka</w:t>
            </w:r>
          </w:p>
          <w:p w14:paraId="1B8F3870" w14:textId="77777777" w:rsidR="00F87235" w:rsidRPr="00F87235" w:rsidRDefault="00F87235" w:rsidP="00F87235">
            <w:r w:rsidRPr="00F87235">
              <w:t>-stan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6074E95E" w14:textId="77777777" w:rsidR="00F87235" w:rsidRPr="00F87235" w:rsidRDefault="00F87235" w:rsidP="00F87235"/>
        </w:tc>
      </w:tr>
      <w:tr w:rsidR="00F87235" w:rsidRPr="00F87235" w14:paraId="710DD2F3" w14:textId="77777777" w:rsidTr="005B1DEA">
        <w:trPr>
          <w:trHeight w:val="1105"/>
        </w:trPr>
        <w:tc>
          <w:tcPr>
            <w:tcW w:w="673" w:type="dxa"/>
            <w:tcBorders>
              <w:top w:val="single" w:sz="4" w:space="0" w:color="000001"/>
              <w:left w:val="single" w:sz="4" w:space="0" w:color="000001"/>
              <w:bottom w:val="single" w:sz="4" w:space="0" w:color="000001"/>
            </w:tcBorders>
            <w:shd w:val="clear" w:color="auto" w:fill="FFFFFF"/>
          </w:tcPr>
          <w:p w14:paraId="575F32E8" w14:textId="77777777" w:rsidR="00F87235" w:rsidRPr="00F87235" w:rsidRDefault="00F87235" w:rsidP="00F87235">
            <w:r w:rsidRPr="00F87235">
              <w:t>6.</w:t>
            </w:r>
          </w:p>
        </w:tc>
        <w:tc>
          <w:tcPr>
            <w:tcW w:w="2175" w:type="dxa"/>
            <w:tcBorders>
              <w:top w:val="single" w:sz="4" w:space="0" w:color="000001"/>
              <w:left w:val="single" w:sz="4" w:space="0" w:color="000001"/>
              <w:bottom w:val="single" w:sz="4" w:space="0" w:color="000001"/>
            </w:tcBorders>
            <w:shd w:val="clear" w:color="auto" w:fill="FFFFFF"/>
          </w:tcPr>
          <w:p w14:paraId="7A30D9CD" w14:textId="77777777" w:rsidR="00F87235" w:rsidRPr="00F87235" w:rsidRDefault="00F87235" w:rsidP="00F87235">
            <w:r w:rsidRPr="00F87235">
              <w:t>Wilków Drugi</w:t>
            </w:r>
          </w:p>
          <w:p w14:paraId="3F208ECD" w14:textId="77777777" w:rsidR="00F87235" w:rsidRPr="00F87235" w:rsidRDefault="00F87235" w:rsidP="00F87235">
            <w:r w:rsidRPr="00F87235">
              <w:t>Ośrodek Zdrowia – osoby fizyczne</w:t>
            </w:r>
          </w:p>
        </w:tc>
        <w:tc>
          <w:tcPr>
            <w:tcW w:w="4770" w:type="dxa"/>
            <w:tcBorders>
              <w:top w:val="single" w:sz="4" w:space="0" w:color="000001"/>
              <w:left w:val="single" w:sz="4" w:space="0" w:color="000001"/>
              <w:bottom w:val="single" w:sz="4" w:space="0" w:color="000001"/>
            </w:tcBorders>
            <w:shd w:val="clear" w:color="auto" w:fill="FFFFFF"/>
          </w:tcPr>
          <w:p w14:paraId="5F1315BA" w14:textId="77777777" w:rsidR="00F87235" w:rsidRPr="00F87235" w:rsidRDefault="00F87235" w:rsidP="00F87235">
            <w:r w:rsidRPr="00F87235">
              <w:t>55,00 m</w:t>
            </w:r>
            <w:r w:rsidRPr="00F87235">
              <w:rPr>
                <w:vertAlign w:val="superscript"/>
              </w:rPr>
              <w:t>2</w:t>
            </w:r>
            <w:r w:rsidRPr="00F87235">
              <w:t xml:space="preserve"> budynek murowany- 2 kondygnacje, instalacja elektryczna, </w:t>
            </w:r>
            <w:proofErr w:type="spellStart"/>
            <w:r w:rsidRPr="00F87235">
              <w:t>wod</w:t>
            </w:r>
            <w:proofErr w:type="spellEnd"/>
            <w:r w:rsidRPr="00F87235">
              <w:t xml:space="preserve">./kan. c.o., łazienka </w:t>
            </w:r>
          </w:p>
          <w:p w14:paraId="7A3576CE" w14:textId="77777777" w:rsidR="00F87235" w:rsidRPr="00F87235" w:rsidRDefault="00F87235" w:rsidP="00F87235">
            <w:r w:rsidRPr="00F87235">
              <w:t>- 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701BAECD" w14:textId="77777777" w:rsidR="00F87235" w:rsidRPr="00F87235" w:rsidRDefault="00F87235" w:rsidP="00F87235"/>
        </w:tc>
      </w:tr>
      <w:tr w:rsidR="00F87235" w:rsidRPr="00F87235" w14:paraId="4981734F" w14:textId="77777777" w:rsidTr="005B1DEA">
        <w:trPr>
          <w:trHeight w:val="1325"/>
        </w:trPr>
        <w:tc>
          <w:tcPr>
            <w:tcW w:w="673" w:type="dxa"/>
            <w:tcBorders>
              <w:top w:val="single" w:sz="4" w:space="0" w:color="000001"/>
              <w:left w:val="single" w:sz="4" w:space="0" w:color="000001"/>
              <w:bottom w:val="single" w:sz="4" w:space="0" w:color="000001"/>
            </w:tcBorders>
            <w:shd w:val="clear" w:color="auto" w:fill="FFFFFF"/>
          </w:tcPr>
          <w:p w14:paraId="3A62A472" w14:textId="77777777" w:rsidR="00F87235" w:rsidRPr="00F87235" w:rsidRDefault="00F87235" w:rsidP="00F87235">
            <w:r w:rsidRPr="00F87235">
              <w:t>7.</w:t>
            </w:r>
          </w:p>
        </w:tc>
        <w:tc>
          <w:tcPr>
            <w:tcW w:w="2175" w:type="dxa"/>
            <w:tcBorders>
              <w:top w:val="single" w:sz="4" w:space="0" w:color="000001"/>
              <w:left w:val="single" w:sz="4" w:space="0" w:color="000001"/>
              <w:bottom w:val="single" w:sz="4" w:space="0" w:color="000001"/>
            </w:tcBorders>
            <w:shd w:val="clear" w:color="auto" w:fill="FFFFFF"/>
          </w:tcPr>
          <w:p w14:paraId="754B801A" w14:textId="77777777" w:rsidR="00F87235" w:rsidRPr="00F87235" w:rsidRDefault="00F87235" w:rsidP="00F87235">
            <w:r w:rsidRPr="00F87235">
              <w:t>Błędów</w:t>
            </w:r>
          </w:p>
          <w:p w14:paraId="6C7E6BB7" w14:textId="77777777" w:rsidR="00F87235" w:rsidRPr="00F87235" w:rsidRDefault="00F87235" w:rsidP="00F87235">
            <w:r w:rsidRPr="00F87235">
              <w:t>Przedszkole</w:t>
            </w:r>
          </w:p>
          <w:p w14:paraId="48F73880"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4F3F6B6E" w14:textId="77777777" w:rsidR="00F87235" w:rsidRPr="00F87235" w:rsidRDefault="00F87235" w:rsidP="00F87235">
            <w:r w:rsidRPr="00F87235">
              <w:t>44,50 m</w:t>
            </w:r>
            <w:r w:rsidRPr="00F87235">
              <w:rPr>
                <w:vertAlign w:val="superscript"/>
              </w:rPr>
              <w:t>2</w:t>
            </w:r>
            <w:r w:rsidRPr="00F87235">
              <w:t xml:space="preserve"> budynek murowany, stropodach, instalacja elektryczna, , </w:t>
            </w:r>
            <w:proofErr w:type="spellStart"/>
            <w:r w:rsidRPr="00F87235">
              <w:t>wod</w:t>
            </w:r>
            <w:proofErr w:type="spellEnd"/>
            <w:r w:rsidRPr="00F87235">
              <w:t>./kan., c.o., łazienka, gaz.</w:t>
            </w:r>
          </w:p>
          <w:p w14:paraId="4F092823" w14:textId="77777777" w:rsidR="00F87235" w:rsidRPr="00F87235" w:rsidRDefault="00F87235" w:rsidP="00F87235">
            <w:r w:rsidRPr="00F87235">
              <w:t>-stan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2D55A401" w14:textId="77777777" w:rsidR="00F87235" w:rsidRPr="00F87235" w:rsidRDefault="00F87235" w:rsidP="00F87235"/>
        </w:tc>
      </w:tr>
      <w:tr w:rsidR="00F87235" w:rsidRPr="00F87235" w14:paraId="085AC7E3" w14:textId="77777777" w:rsidTr="005B1DEA">
        <w:trPr>
          <w:trHeight w:val="1470"/>
        </w:trPr>
        <w:tc>
          <w:tcPr>
            <w:tcW w:w="673" w:type="dxa"/>
            <w:tcBorders>
              <w:top w:val="single" w:sz="4" w:space="0" w:color="000001"/>
              <w:left w:val="single" w:sz="4" w:space="0" w:color="000001"/>
              <w:bottom w:val="single" w:sz="4" w:space="0" w:color="000001"/>
            </w:tcBorders>
            <w:shd w:val="clear" w:color="auto" w:fill="FFFFFF"/>
          </w:tcPr>
          <w:p w14:paraId="06317957" w14:textId="77777777" w:rsidR="00F87235" w:rsidRPr="00F87235" w:rsidRDefault="00F87235" w:rsidP="00F87235">
            <w:r w:rsidRPr="00F87235">
              <w:t xml:space="preserve">8. </w:t>
            </w:r>
          </w:p>
        </w:tc>
        <w:tc>
          <w:tcPr>
            <w:tcW w:w="2175" w:type="dxa"/>
            <w:tcBorders>
              <w:top w:val="single" w:sz="4" w:space="0" w:color="000001"/>
              <w:left w:val="single" w:sz="4" w:space="0" w:color="000001"/>
              <w:bottom w:val="single" w:sz="4" w:space="0" w:color="000001"/>
            </w:tcBorders>
            <w:shd w:val="clear" w:color="auto" w:fill="FFFFFF"/>
          </w:tcPr>
          <w:p w14:paraId="3308B7B4" w14:textId="77777777" w:rsidR="00F87235" w:rsidRPr="00F87235" w:rsidRDefault="00F87235" w:rsidP="00F87235">
            <w:r w:rsidRPr="00F87235">
              <w:t xml:space="preserve">Błędów </w:t>
            </w:r>
          </w:p>
          <w:p w14:paraId="707C3799" w14:textId="77777777" w:rsidR="00F87235" w:rsidRPr="00F87235" w:rsidRDefault="00F87235" w:rsidP="00F87235">
            <w:r w:rsidRPr="00F87235">
              <w:t>Ośrodek Zdrowia</w:t>
            </w:r>
          </w:p>
          <w:p w14:paraId="686DE629" w14:textId="77777777" w:rsidR="00F87235" w:rsidRPr="00F87235" w:rsidRDefault="00F87235" w:rsidP="00F87235"/>
        </w:tc>
        <w:tc>
          <w:tcPr>
            <w:tcW w:w="4770" w:type="dxa"/>
            <w:tcBorders>
              <w:top w:val="single" w:sz="4" w:space="0" w:color="000001"/>
              <w:left w:val="single" w:sz="4" w:space="0" w:color="000001"/>
              <w:bottom w:val="single" w:sz="4" w:space="0" w:color="000001"/>
            </w:tcBorders>
            <w:shd w:val="clear" w:color="auto" w:fill="FFFFFF"/>
          </w:tcPr>
          <w:p w14:paraId="5B239D37" w14:textId="77777777" w:rsidR="00F87235" w:rsidRPr="00F87235" w:rsidRDefault="00F87235" w:rsidP="00F87235">
            <w:r w:rsidRPr="00F87235">
              <w:t>57,30 m</w:t>
            </w:r>
            <w:r w:rsidRPr="00F87235">
              <w:rPr>
                <w:vertAlign w:val="superscript"/>
              </w:rPr>
              <w:t>2</w:t>
            </w:r>
            <w:r w:rsidRPr="00F87235">
              <w:t xml:space="preserve"> budynek murowany, stropodach – 2 kondygnacje, instalacja elektryczna, c.o. woda/kanalizacja, łazienka, gaz, </w:t>
            </w:r>
          </w:p>
          <w:p w14:paraId="00533D85" w14:textId="77777777" w:rsidR="00F87235" w:rsidRPr="00F87235" w:rsidRDefault="00F87235" w:rsidP="00F87235">
            <w:r w:rsidRPr="00F87235">
              <w:t>-stan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146BD86F" w14:textId="77777777" w:rsidR="00F87235" w:rsidRPr="00F87235" w:rsidRDefault="00F87235" w:rsidP="00F87235">
            <w:r w:rsidRPr="00F87235">
              <w:t>Obecnie gabinet i pokój administracyjny</w:t>
            </w:r>
          </w:p>
        </w:tc>
      </w:tr>
      <w:tr w:rsidR="00F87235" w:rsidRPr="00F87235" w14:paraId="110AF238" w14:textId="77777777" w:rsidTr="005B1DEA">
        <w:trPr>
          <w:trHeight w:val="1305"/>
        </w:trPr>
        <w:tc>
          <w:tcPr>
            <w:tcW w:w="673" w:type="dxa"/>
            <w:tcBorders>
              <w:top w:val="single" w:sz="4" w:space="0" w:color="000001"/>
              <w:left w:val="single" w:sz="4" w:space="0" w:color="000001"/>
              <w:bottom w:val="single" w:sz="4" w:space="0" w:color="000001"/>
            </w:tcBorders>
            <w:shd w:val="clear" w:color="auto" w:fill="FFFFFF"/>
          </w:tcPr>
          <w:p w14:paraId="1DB2FBBB" w14:textId="77777777" w:rsidR="00F87235" w:rsidRPr="00F87235" w:rsidRDefault="00F87235" w:rsidP="00F87235"/>
          <w:p w14:paraId="766FFDAB" w14:textId="77777777" w:rsidR="00F87235" w:rsidRPr="00F87235" w:rsidRDefault="00F87235" w:rsidP="00F87235">
            <w:r w:rsidRPr="00F87235">
              <w:t>9.</w:t>
            </w:r>
          </w:p>
        </w:tc>
        <w:tc>
          <w:tcPr>
            <w:tcW w:w="2175" w:type="dxa"/>
            <w:tcBorders>
              <w:top w:val="single" w:sz="4" w:space="0" w:color="000001"/>
              <w:left w:val="single" w:sz="4" w:space="0" w:color="000001"/>
              <w:bottom w:val="single" w:sz="4" w:space="0" w:color="000001"/>
            </w:tcBorders>
            <w:shd w:val="clear" w:color="auto" w:fill="FFFFFF"/>
          </w:tcPr>
          <w:p w14:paraId="41637924" w14:textId="77777777" w:rsidR="00F87235" w:rsidRPr="00F87235" w:rsidRDefault="00F87235" w:rsidP="00F87235"/>
          <w:p w14:paraId="202B22D6" w14:textId="77777777" w:rsidR="00F87235" w:rsidRPr="00F87235" w:rsidRDefault="00F87235" w:rsidP="00F87235">
            <w:r w:rsidRPr="00F87235">
              <w:t xml:space="preserve">Błędów </w:t>
            </w:r>
          </w:p>
          <w:p w14:paraId="31E42D88" w14:textId="77777777" w:rsidR="00F87235" w:rsidRPr="00F87235" w:rsidRDefault="00F87235" w:rsidP="00F87235">
            <w:r w:rsidRPr="00F87235">
              <w:t>Ośrodek Zdrowia</w:t>
            </w:r>
          </w:p>
          <w:p w14:paraId="19B38051" w14:textId="77777777" w:rsidR="00F87235" w:rsidRPr="00F87235" w:rsidRDefault="00F87235" w:rsidP="00F87235"/>
        </w:tc>
        <w:tc>
          <w:tcPr>
            <w:tcW w:w="4770" w:type="dxa"/>
            <w:tcBorders>
              <w:top w:val="single" w:sz="4" w:space="0" w:color="000001"/>
              <w:left w:val="single" w:sz="4" w:space="0" w:color="000001"/>
              <w:bottom w:val="single" w:sz="4" w:space="0" w:color="000001"/>
            </w:tcBorders>
            <w:shd w:val="clear" w:color="auto" w:fill="FFFFFF"/>
          </w:tcPr>
          <w:p w14:paraId="164E68F6" w14:textId="77777777" w:rsidR="00F87235" w:rsidRPr="00F87235" w:rsidRDefault="00F87235" w:rsidP="00F87235"/>
          <w:p w14:paraId="591D6E6C" w14:textId="77777777" w:rsidR="00F87235" w:rsidRPr="00F87235" w:rsidRDefault="00F87235" w:rsidP="00F87235">
            <w:r w:rsidRPr="00F87235">
              <w:t>42,0m</w:t>
            </w:r>
            <w:r w:rsidRPr="00F87235">
              <w:rPr>
                <w:vertAlign w:val="superscript"/>
              </w:rPr>
              <w:t>2</w:t>
            </w:r>
            <w:r w:rsidRPr="00F87235">
              <w:t xml:space="preserve"> budynek murowany, stropodach – 2 kondygnacja, instalacja elektryczna, woda/kanalizacja c.o.  łazienka, gaz, stan dobry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592202E5" w14:textId="77777777" w:rsidR="00F87235" w:rsidRPr="00F87235" w:rsidRDefault="00F87235" w:rsidP="00F87235"/>
          <w:p w14:paraId="08D5E6FB" w14:textId="77777777" w:rsidR="00F87235" w:rsidRPr="00F87235" w:rsidRDefault="00F87235" w:rsidP="00F87235">
            <w:r w:rsidRPr="00F87235">
              <w:t>Obecnie pomieszczenie biurowe</w:t>
            </w:r>
          </w:p>
        </w:tc>
      </w:tr>
      <w:tr w:rsidR="00F87235" w:rsidRPr="00F87235" w14:paraId="70D467B7" w14:textId="77777777" w:rsidTr="005B1DEA">
        <w:trPr>
          <w:trHeight w:val="23"/>
        </w:trPr>
        <w:tc>
          <w:tcPr>
            <w:tcW w:w="673" w:type="dxa"/>
            <w:tcBorders>
              <w:top w:val="single" w:sz="4" w:space="0" w:color="000001"/>
              <w:left w:val="single" w:sz="4" w:space="0" w:color="000001"/>
              <w:bottom w:val="single" w:sz="4" w:space="0" w:color="000001"/>
            </w:tcBorders>
            <w:shd w:val="clear" w:color="auto" w:fill="FFFFFF"/>
          </w:tcPr>
          <w:p w14:paraId="6BFB094F" w14:textId="77777777" w:rsidR="00F87235" w:rsidRPr="00F87235" w:rsidRDefault="00F87235" w:rsidP="00F87235">
            <w:r w:rsidRPr="00F87235">
              <w:t>10.</w:t>
            </w:r>
          </w:p>
        </w:tc>
        <w:tc>
          <w:tcPr>
            <w:tcW w:w="2175" w:type="dxa"/>
            <w:tcBorders>
              <w:top w:val="single" w:sz="4" w:space="0" w:color="000001"/>
              <w:left w:val="single" w:sz="4" w:space="0" w:color="000001"/>
              <w:bottom w:val="single" w:sz="4" w:space="0" w:color="000001"/>
            </w:tcBorders>
            <w:shd w:val="clear" w:color="auto" w:fill="FFFFFF"/>
          </w:tcPr>
          <w:p w14:paraId="18A11A08" w14:textId="77777777" w:rsidR="00F87235" w:rsidRPr="00F87235" w:rsidRDefault="00F87235" w:rsidP="00F87235">
            <w:r w:rsidRPr="00F87235">
              <w:t>Zalesie –</w:t>
            </w:r>
          </w:p>
          <w:p w14:paraId="777061F8" w14:textId="77777777" w:rsidR="00F87235" w:rsidRPr="00F87235" w:rsidRDefault="00F87235" w:rsidP="00F87235">
            <w:r w:rsidRPr="00F87235">
              <w:t>dawna szkoła</w:t>
            </w:r>
          </w:p>
          <w:p w14:paraId="2D6B68B9" w14:textId="77777777" w:rsidR="00F87235" w:rsidRPr="00F87235" w:rsidRDefault="00F87235" w:rsidP="00F87235">
            <w:r w:rsidRPr="00F87235">
              <w:t>osoby fizyczne</w:t>
            </w:r>
          </w:p>
        </w:tc>
        <w:tc>
          <w:tcPr>
            <w:tcW w:w="4770" w:type="dxa"/>
            <w:tcBorders>
              <w:top w:val="single" w:sz="4" w:space="0" w:color="000001"/>
              <w:left w:val="single" w:sz="4" w:space="0" w:color="000001"/>
              <w:bottom w:val="single" w:sz="4" w:space="0" w:color="000001"/>
            </w:tcBorders>
            <w:shd w:val="clear" w:color="auto" w:fill="FFFFFF"/>
          </w:tcPr>
          <w:p w14:paraId="0C9D3DFA" w14:textId="77777777" w:rsidR="00F87235" w:rsidRPr="00F87235" w:rsidRDefault="00F87235" w:rsidP="00F87235">
            <w:r w:rsidRPr="00F87235">
              <w:t>74,41 m</w:t>
            </w:r>
            <w:r w:rsidRPr="00F87235">
              <w:rPr>
                <w:vertAlign w:val="superscript"/>
              </w:rPr>
              <w:t xml:space="preserve">2 </w:t>
            </w:r>
            <w:r w:rsidRPr="00F87235">
              <w:t>instalacja elektryczna, wodna  i ogrzewanie gazowe propan-butan, piec dwufunkyjny.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075F5F37" w14:textId="77777777" w:rsidR="00F87235" w:rsidRPr="00F87235" w:rsidRDefault="00F87235" w:rsidP="00F87235"/>
        </w:tc>
      </w:tr>
      <w:tr w:rsidR="00F87235" w:rsidRPr="00F87235" w14:paraId="4A650113" w14:textId="77777777" w:rsidTr="005B1DEA">
        <w:trPr>
          <w:trHeight w:val="23"/>
        </w:trPr>
        <w:tc>
          <w:tcPr>
            <w:tcW w:w="673" w:type="dxa"/>
            <w:tcBorders>
              <w:top w:val="single" w:sz="4" w:space="0" w:color="000001"/>
              <w:left w:val="single" w:sz="4" w:space="0" w:color="000001"/>
              <w:bottom w:val="single" w:sz="4" w:space="0" w:color="000001"/>
            </w:tcBorders>
            <w:shd w:val="clear" w:color="auto" w:fill="FFFFFF"/>
          </w:tcPr>
          <w:p w14:paraId="1F9BD42A" w14:textId="77777777" w:rsidR="00F87235" w:rsidRPr="00F87235" w:rsidRDefault="00F87235" w:rsidP="00F87235">
            <w:r w:rsidRPr="00F87235">
              <w:t>11.</w:t>
            </w:r>
          </w:p>
        </w:tc>
        <w:tc>
          <w:tcPr>
            <w:tcW w:w="2175" w:type="dxa"/>
            <w:tcBorders>
              <w:top w:val="single" w:sz="4" w:space="0" w:color="000001"/>
              <w:left w:val="single" w:sz="4" w:space="0" w:color="000001"/>
              <w:bottom w:val="single" w:sz="4" w:space="0" w:color="000001"/>
            </w:tcBorders>
            <w:shd w:val="clear" w:color="auto" w:fill="FFFFFF"/>
          </w:tcPr>
          <w:p w14:paraId="38270C53" w14:textId="77777777" w:rsidR="00F87235" w:rsidRPr="00F87235" w:rsidRDefault="00F87235" w:rsidP="00F87235">
            <w:r w:rsidRPr="00F87235">
              <w:t>Zalesie-</w:t>
            </w:r>
          </w:p>
          <w:p w14:paraId="4D10A76A" w14:textId="77777777" w:rsidR="00F87235" w:rsidRPr="00F87235" w:rsidRDefault="00F87235" w:rsidP="00F87235">
            <w:r w:rsidRPr="00F87235">
              <w:t>dawna szkoła</w:t>
            </w:r>
          </w:p>
          <w:p w14:paraId="12F3707E"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202F433A" w14:textId="77777777" w:rsidR="00F87235" w:rsidRPr="00F87235" w:rsidRDefault="00F87235" w:rsidP="00F87235">
            <w:r w:rsidRPr="00F87235">
              <w:t>74,8 m</w:t>
            </w:r>
            <w:r w:rsidRPr="00F87235">
              <w:rPr>
                <w:vertAlign w:val="superscript"/>
              </w:rPr>
              <w:t xml:space="preserve">2 </w:t>
            </w:r>
            <w:r w:rsidRPr="00F87235">
              <w:t>instalacja elektryczna, wodna  i ogrzewanie gazowe propan-butan, piec dwufunkyjny.</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5032DD6A" w14:textId="77777777" w:rsidR="00F87235" w:rsidRPr="00F87235" w:rsidRDefault="00F87235" w:rsidP="00F87235"/>
        </w:tc>
      </w:tr>
      <w:tr w:rsidR="00F87235" w:rsidRPr="00F87235" w14:paraId="51605151" w14:textId="77777777" w:rsidTr="005B1DEA">
        <w:trPr>
          <w:trHeight w:val="1021"/>
        </w:trPr>
        <w:tc>
          <w:tcPr>
            <w:tcW w:w="673" w:type="dxa"/>
            <w:tcBorders>
              <w:top w:val="single" w:sz="4" w:space="0" w:color="000001"/>
              <w:left w:val="single" w:sz="4" w:space="0" w:color="000001"/>
              <w:bottom w:val="single" w:sz="4" w:space="0" w:color="000001"/>
            </w:tcBorders>
            <w:shd w:val="clear" w:color="auto" w:fill="FFFFFF"/>
          </w:tcPr>
          <w:p w14:paraId="1FE72061" w14:textId="77777777" w:rsidR="00F87235" w:rsidRPr="00F87235" w:rsidRDefault="00F87235" w:rsidP="00F87235">
            <w:r w:rsidRPr="00F87235">
              <w:t>12.</w:t>
            </w:r>
          </w:p>
        </w:tc>
        <w:tc>
          <w:tcPr>
            <w:tcW w:w="2175" w:type="dxa"/>
            <w:tcBorders>
              <w:top w:val="single" w:sz="4" w:space="0" w:color="000001"/>
              <w:left w:val="single" w:sz="4" w:space="0" w:color="000001"/>
              <w:bottom w:val="single" w:sz="4" w:space="0" w:color="000001"/>
            </w:tcBorders>
            <w:shd w:val="clear" w:color="auto" w:fill="FFFFFF"/>
          </w:tcPr>
          <w:p w14:paraId="00D1E0FD" w14:textId="77777777" w:rsidR="00F87235" w:rsidRPr="00F87235" w:rsidRDefault="00F87235" w:rsidP="00F87235">
            <w:r w:rsidRPr="00F87235">
              <w:t xml:space="preserve">Dom nauczyciela Wilków Drugi </w:t>
            </w:r>
          </w:p>
          <w:p w14:paraId="0EB102C9"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37C48754" w14:textId="77777777" w:rsidR="00F87235" w:rsidRPr="00F87235" w:rsidRDefault="00F87235" w:rsidP="00F87235">
            <w:r w:rsidRPr="00F87235">
              <w:t>37,00 m</w:t>
            </w:r>
            <w:r w:rsidRPr="00F87235">
              <w:rPr>
                <w:vertAlign w:val="superscript"/>
              </w:rPr>
              <w:t>2</w:t>
            </w:r>
            <w:r w:rsidRPr="00F87235">
              <w:t>, instalacja elektryczna, wodna,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09886A3D" w14:textId="77777777" w:rsidR="00F87235" w:rsidRPr="00F87235" w:rsidRDefault="00F87235" w:rsidP="00F87235"/>
        </w:tc>
      </w:tr>
      <w:tr w:rsidR="00F87235" w:rsidRPr="00F87235" w14:paraId="3076890D" w14:textId="77777777" w:rsidTr="005B1DEA">
        <w:trPr>
          <w:trHeight w:val="1080"/>
        </w:trPr>
        <w:tc>
          <w:tcPr>
            <w:tcW w:w="673" w:type="dxa"/>
            <w:tcBorders>
              <w:top w:val="single" w:sz="4" w:space="0" w:color="000001"/>
              <w:left w:val="single" w:sz="4" w:space="0" w:color="000001"/>
              <w:bottom w:val="single" w:sz="4" w:space="0" w:color="000001"/>
            </w:tcBorders>
            <w:shd w:val="clear" w:color="auto" w:fill="FFFFFF"/>
          </w:tcPr>
          <w:p w14:paraId="771C823D" w14:textId="77777777" w:rsidR="00F87235" w:rsidRPr="00F87235" w:rsidRDefault="00F87235" w:rsidP="00F87235">
            <w:r w:rsidRPr="00F87235">
              <w:t>13.</w:t>
            </w:r>
          </w:p>
        </w:tc>
        <w:tc>
          <w:tcPr>
            <w:tcW w:w="2175" w:type="dxa"/>
            <w:tcBorders>
              <w:top w:val="single" w:sz="4" w:space="0" w:color="000001"/>
              <w:left w:val="single" w:sz="4" w:space="0" w:color="000001"/>
              <w:bottom w:val="single" w:sz="4" w:space="0" w:color="000001"/>
            </w:tcBorders>
            <w:shd w:val="clear" w:color="auto" w:fill="FFFFFF"/>
          </w:tcPr>
          <w:p w14:paraId="1BBD5AFE" w14:textId="77777777" w:rsidR="00F87235" w:rsidRPr="00F87235" w:rsidRDefault="00F87235" w:rsidP="00F87235">
            <w:proofErr w:type="spellStart"/>
            <w:r w:rsidRPr="00F87235">
              <w:t>Gołosze</w:t>
            </w:r>
            <w:proofErr w:type="spellEnd"/>
            <w:r w:rsidRPr="00F87235">
              <w:t>-</w:t>
            </w:r>
          </w:p>
          <w:p w14:paraId="4A588D6D" w14:textId="77777777" w:rsidR="00F87235" w:rsidRPr="00F87235" w:rsidRDefault="00F87235" w:rsidP="00F87235">
            <w:r w:rsidRPr="00F87235">
              <w:t>Budynek Szkoły</w:t>
            </w:r>
          </w:p>
          <w:p w14:paraId="42366F8E"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3D627613" w14:textId="77777777" w:rsidR="00F87235" w:rsidRPr="00F87235" w:rsidRDefault="00F87235" w:rsidP="00F87235">
            <w:r w:rsidRPr="00F87235">
              <w:t>50,50m</w:t>
            </w:r>
            <w:r w:rsidRPr="00F87235">
              <w:rPr>
                <w:vertAlign w:val="superscript"/>
              </w:rPr>
              <w:t>2</w:t>
            </w:r>
            <w:r w:rsidRPr="00F87235">
              <w:t>, instalacja elektryczna, wodna,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0558886E" w14:textId="77777777" w:rsidR="00F87235" w:rsidRPr="00F87235" w:rsidRDefault="00F87235" w:rsidP="00F87235"/>
        </w:tc>
      </w:tr>
      <w:tr w:rsidR="00F87235" w:rsidRPr="00F87235" w14:paraId="48A4785B" w14:textId="77777777" w:rsidTr="005B1DEA">
        <w:trPr>
          <w:trHeight w:val="1020"/>
        </w:trPr>
        <w:tc>
          <w:tcPr>
            <w:tcW w:w="673" w:type="dxa"/>
            <w:tcBorders>
              <w:top w:val="single" w:sz="4" w:space="0" w:color="000001"/>
              <w:left w:val="single" w:sz="4" w:space="0" w:color="000001"/>
              <w:bottom w:val="single" w:sz="4" w:space="0" w:color="000001"/>
            </w:tcBorders>
            <w:shd w:val="clear" w:color="auto" w:fill="FFFFFF"/>
          </w:tcPr>
          <w:p w14:paraId="4E748E30" w14:textId="77777777" w:rsidR="00F87235" w:rsidRPr="00F87235" w:rsidRDefault="00F87235" w:rsidP="00F87235">
            <w:r w:rsidRPr="00F87235">
              <w:t>14.</w:t>
            </w:r>
          </w:p>
        </w:tc>
        <w:tc>
          <w:tcPr>
            <w:tcW w:w="2175" w:type="dxa"/>
            <w:tcBorders>
              <w:top w:val="single" w:sz="4" w:space="0" w:color="000001"/>
              <w:left w:val="single" w:sz="4" w:space="0" w:color="000001"/>
              <w:bottom w:val="single" w:sz="4" w:space="0" w:color="000001"/>
            </w:tcBorders>
            <w:shd w:val="clear" w:color="auto" w:fill="FFFFFF"/>
          </w:tcPr>
          <w:p w14:paraId="687FB8CD" w14:textId="77777777" w:rsidR="00F87235" w:rsidRPr="00F87235" w:rsidRDefault="00F87235" w:rsidP="00F87235">
            <w:r w:rsidRPr="00F87235">
              <w:t>Błędów</w:t>
            </w:r>
          </w:p>
          <w:p w14:paraId="06E189DC" w14:textId="77777777" w:rsidR="00F87235" w:rsidRPr="00F87235" w:rsidRDefault="00F87235" w:rsidP="00F87235">
            <w:r w:rsidRPr="00F87235">
              <w:t>Dom nauczyciela</w:t>
            </w:r>
          </w:p>
          <w:p w14:paraId="15727A4B"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63CA39A7" w14:textId="77777777" w:rsidR="00F87235" w:rsidRPr="00F87235" w:rsidRDefault="00F87235" w:rsidP="00F87235">
            <w:r w:rsidRPr="00F87235">
              <w:t>50,00 m</w:t>
            </w:r>
            <w:r w:rsidRPr="00F87235">
              <w:rPr>
                <w:vertAlign w:val="superscript"/>
              </w:rPr>
              <w:t>2</w:t>
            </w:r>
            <w:r w:rsidRPr="00F87235">
              <w:t>+ 18,38 m</w:t>
            </w:r>
            <w:r w:rsidRPr="00F87235">
              <w:rPr>
                <w:vertAlign w:val="superscript"/>
              </w:rPr>
              <w:t>2</w:t>
            </w:r>
            <w:r w:rsidRPr="00F87235">
              <w:t xml:space="preserve"> (komórka), instalacja elektryczna, wodna,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6012B487" w14:textId="77777777" w:rsidR="00F87235" w:rsidRPr="00F87235" w:rsidRDefault="00F87235" w:rsidP="00F87235"/>
        </w:tc>
      </w:tr>
      <w:tr w:rsidR="00F87235" w:rsidRPr="00F87235" w14:paraId="264E1BA3" w14:textId="77777777" w:rsidTr="005B1DEA">
        <w:trPr>
          <w:trHeight w:val="1020"/>
        </w:trPr>
        <w:tc>
          <w:tcPr>
            <w:tcW w:w="673" w:type="dxa"/>
            <w:tcBorders>
              <w:top w:val="single" w:sz="4" w:space="0" w:color="000001"/>
              <w:left w:val="single" w:sz="4" w:space="0" w:color="000001"/>
              <w:bottom w:val="single" w:sz="4" w:space="0" w:color="000001"/>
            </w:tcBorders>
            <w:shd w:val="clear" w:color="auto" w:fill="FFFFFF"/>
          </w:tcPr>
          <w:p w14:paraId="68AA28AD" w14:textId="77777777" w:rsidR="00F87235" w:rsidRPr="00F87235" w:rsidRDefault="00F87235" w:rsidP="00F87235">
            <w:r w:rsidRPr="00F87235">
              <w:t xml:space="preserve">15. </w:t>
            </w:r>
          </w:p>
        </w:tc>
        <w:tc>
          <w:tcPr>
            <w:tcW w:w="2175" w:type="dxa"/>
            <w:tcBorders>
              <w:top w:val="single" w:sz="4" w:space="0" w:color="000001"/>
              <w:left w:val="single" w:sz="4" w:space="0" w:color="000001"/>
              <w:bottom w:val="single" w:sz="4" w:space="0" w:color="000001"/>
            </w:tcBorders>
            <w:shd w:val="clear" w:color="auto" w:fill="FFFFFF"/>
          </w:tcPr>
          <w:p w14:paraId="62E76B15" w14:textId="77777777" w:rsidR="00F87235" w:rsidRPr="00F87235" w:rsidRDefault="00F87235" w:rsidP="00F87235">
            <w:r w:rsidRPr="00F87235">
              <w:t>Lipie</w:t>
            </w:r>
          </w:p>
          <w:p w14:paraId="6303F698" w14:textId="77777777" w:rsidR="00F87235" w:rsidRPr="00F87235" w:rsidRDefault="00F87235" w:rsidP="00F87235">
            <w:r w:rsidRPr="00F87235">
              <w:t>Dom nauczyciela</w:t>
            </w:r>
          </w:p>
          <w:p w14:paraId="2A1809A0"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773601E2" w14:textId="77777777" w:rsidR="00F87235" w:rsidRPr="00F87235" w:rsidRDefault="00F87235" w:rsidP="00F87235">
            <w:r w:rsidRPr="00F87235">
              <w:t>48,80m</w:t>
            </w:r>
            <w:r w:rsidRPr="00F87235">
              <w:rPr>
                <w:vertAlign w:val="superscript"/>
              </w:rPr>
              <w:t>2</w:t>
            </w:r>
            <w:r w:rsidRPr="00F87235">
              <w:t>+16,00 m</w:t>
            </w:r>
            <w:r w:rsidRPr="00F87235">
              <w:rPr>
                <w:vertAlign w:val="superscript"/>
              </w:rPr>
              <w:t>2</w:t>
            </w:r>
            <w:r w:rsidRPr="00F87235">
              <w:t xml:space="preserve"> (komórka), instalacja elektryczna, wodna,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6DF3353B" w14:textId="77777777" w:rsidR="00F87235" w:rsidRPr="00F87235" w:rsidRDefault="00F87235" w:rsidP="00F87235"/>
        </w:tc>
      </w:tr>
      <w:tr w:rsidR="00F87235" w:rsidRPr="00F87235" w14:paraId="39FA44DB" w14:textId="77777777" w:rsidTr="005B1DEA">
        <w:trPr>
          <w:trHeight w:val="985"/>
        </w:trPr>
        <w:tc>
          <w:tcPr>
            <w:tcW w:w="673" w:type="dxa"/>
            <w:tcBorders>
              <w:top w:val="single" w:sz="4" w:space="0" w:color="000001"/>
              <w:left w:val="single" w:sz="4" w:space="0" w:color="000001"/>
              <w:bottom w:val="single" w:sz="4" w:space="0" w:color="000001"/>
            </w:tcBorders>
            <w:shd w:val="clear" w:color="auto" w:fill="FFFFFF"/>
          </w:tcPr>
          <w:p w14:paraId="1D86F1CA" w14:textId="77777777" w:rsidR="00F87235" w:rsidRPr="00F87235" w:rsidRDefault="00F87235" w:rsidP="00F87235">
            <w:r w:rsidRPr="00F87235">
              <w:t>16.</w:t>
            </w:r>
          </w:p>
        </w:tc>
        <w:tc>
          <w:tcPr>
            <w:tcW w:w="2175" w:type="dxa"/>
            <w:tcBorders>
              <w:top w:val="single" w:sz="4" w:space="0" w:color="000001"/>
              <w:left w:val="single" w:sz="4" w:space="0" w:color="000001"/>
              <w:bottom w:val="single" w:sz="4" w:space="0" w:color="000001"/>
            </w:tcBorders>
            <w:shd w:val="clear" w:color="auto" w:fill="FFFFFF"/>
          </w:tcPr>
          <w:p w14:paraId="5CF6A75A" w14:textId="77777777" w:rsidR="00F87235" w:rsidRPr="00F87235" w:rsidRDefault="00F87235" w:rsidP="00F87235">
            <w:r w:rsidRPr="00F87235">
              <w:t>Lipie</w:t>
            </w:r>
          </w:p>
          <w:p w14:paraId="7D7F00C8" w14:textId="77777777" w:rsidR="00F87235" w:rsidRPr="00F87235" w:rsidRDefault="00F87235" w:rsidP="00F87235">
            <w:r w:rsidRPr="00F87235">
              <w:t>Dom nauczyciela</w:t>
            </w:r>
          </w:p>
          <w:p w14:paraId="0C4DF7BD"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2625C389" w14:textId="77777777" w:rsidR="00F87235" w:rsidRPr="00F87235" w:rsidRDefault="00F87235" w:rsidP="00F87235">
            <w:r w:rsidRPr="00F87235">
              <w:t>70,5m</w:t>
            </w:r>
            <w:r w:rsidRPr="00F87235">
              <w:rPr>
                <w:vertAlign w:val="superscript"/>
              </w:rPr>
              <w:t>2</w:t>
            </w:r>
            <w:r w:rsidRPr="00F87235">
              <w:t>+ 16,00 m</w:t>
            </w:r>
            <w:r w:rsidRPr="00F87235">
              <w:rPr>
                <w:vertAlign w:val="superscript"/>
              </w:rPr>
              <w:t>2</w:t>
            </w:r>
            <w:r w:rsidRPr="00F87235">
              <w:t xml:space="preserve"> (komórka), instalacja elektryczna, wodna, kan.,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11CB2940" w14:textId="77777777" w:rsidR="00F87235" w:rsidRPr="00F87235" w:rsidRDefault="00F87235" w:rsidP="00F87235"/>
        </w:tc>
      </w:tr>
      <w:tr w:rsidR="00F87235" w:rsidRPr="00F87235" w14:paraId="2674F9FB" w14:textId="77777777" w:rsidTr="005B1DEA">
        <w:trPr>
          <w:trHeight w:val="1055"/>
        </w:trPr>
        <w:tc>
          <w:tcPr>
            <w:tcW w:w="673" w:type="dxa"/>
            <w:tcBorders>
              <w:top w:val="single" w:sz="4" w:space="0" w:color="000001"/>
              <w:left w:val="single" w:sz="4" w:space="0" w:color="000001"/>
              <w:bottom w:val="single" w:sz="4" w:space="0" w:color="000001"/>
            </w:tcBorders>
            <w:shd w:val="clear" w:color="auto" w:fill="FFFFFF"/>
          </w:tcPr>
          <w:p w14:paraId="51305FC6" w14:textId="77777777" w:rsidR="00F87235" w:rsidRPr="00F87235" w:rsidRDefault="00F87235" w:rsidP="00F87235">
            <w:r w:rsidRPr="00F87235">
              <w:t>17.</w:t>
            </w:r>
          </w:p>
        </w:tc>
        <w:tc>
          <w:tcPr>
            <w:tcW w:w="2175" w:type="dxa"/>
            <w:tcBorders>
              <w:top w:val="single" w:sz="4" w:space="0" w:color="000001"/>
              <w:left w:val="single" w:sz="4" w:space="0" w:color="000001"/>
              <w:bottom w:val="single" w:sz="4" w:space="0" w:color="000001"/>
            </w:tcBorders>
            <w:shd w:val="clear" w:color="auto" w:fill="FFFFFF"/>
          </w:tcPr>
          <w:p w14:paraId="47D6FD14" w14:textId="77777777" w:rsidR="00F87235" w:rsidRPr="00F87235" w:rsidRDefault="00F87235" w:rsidP="00F87235">
            <w:r w:rsidRPr="00F87235">
              <w:t>Lipie</w:t>
            </w:r>
          </w:p>
          <w:p w14:paraId="1DB7D36A" w14:textId="77777777" w:rsidR="00F87235" w:rsidRPr="00F87235" w:rsidRDefault="00F87235" w:rsidP="00F87235">
            <w:r w:rsidRPr="00F87235">
              <w:t>Dom nauczyciela</w:t>
            </w:r>
          </w:p>
          <w:p w14:paraId="3036599C"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30186FD1" w14:textId="77777777" w:rsidR="00F87235" w:rsidRPr="00F87235" w:rsidRDefault="00F87235" w:rsidP="00F87235">
            <w:r w:rsidRPr="00F87235">
              <w:t>61,1m</w:t>
            </w:r>
            <w:r w:rsidRPr="00F87235">
              <w:rPr>
                <w:vertAlign w:val="superscript"/>
              </w:rPr>
              <w:t>2</w:t>
            </w:r>
            <w:r w:rsidRPr="00F87235">
              <w:t>+ 15,00 m</w:t>
            </w:r>
            <w:r w:rsidRPr="00F87235">
              <w:rPr>
                <w:vertAlign w:val="superscript"/>
              </w:rPr>
              <w:t>2</w:t>
            </w:r>
            <w:r w:rsidRPr="00F87235">
              <w:t xml:space="preserve"> (komórka), instalacja elektryczna, wodna, kann,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34867CF8" w14:textId="77777777" w:rsidR="00F87235" w:rsidRPr="00F87235" w:rsidRDefault="00F87235" w:rsidP="00F87235"/>
        </w:tc>
      </w:tr>
      <w:tr w:rsidR="00F87235" w:rsidRPr="00F87235" w14:paraId="7704528A" w14:textId="77777777" w:rsidTr="005B1DEA">
        <w:trPr>
          <w:trHeight w:val="1080"/>
        </w:trPr>
        <w:tc>
          <w:tcPr>
            <w:tcW w:w="673" w:type="dxa"/>
            <w:tcBorders>
              <w:top w:val="single" w:sz="4" w:space="0" w:color="000001"/>
              <w:left w:val="single" w:sz="4" w:space="0" w:color="000001"/>
              <w:bottom w:val="single" w:sz="4" w:space="0" w:color="000001"/>
            </w:tcBorders>
            <w:shd w:val="clear" w:color="auto" w:fill="FFFFFF"/>
          </w:tcPr>
          <w:p w14:paraId="70A6DB63" w14:textId="77777777" w:rsidR="00F87235" w:rsidRPr="00F87235" w:rsidRDefault="00F87235" w:rsidP="00F87235">
            <w:r w:rsidRPr="00F87235">
              <w:t>18.</w:t>
            </w:r>
          </w:p>
        </w:tc>
        <w:tc>
          <w:tcPr>
            <w:tcW w:w="2175" w:type="dxa"/>
            <w:tcBorders>
              <w:top w:val="single" w:sz="4" w:space="0" w:color="000001"/>
              <w:left w:val="single" w:sz="4" w:space="0" w:color="000001"/>
              <w:bottom w:val="single" w:sz="4" w:space="0" w:color="000001"/>
            </w:tcBorders>
            <w:shd w:val="clear" w:color="auto" w:fill="FFFFFF"/>
          </w:tcPr>
          <w:p w14:paraId="4C3B5090" w14:textId="77777777" w:rsidR="00F87235" w:rsidRPr="00F87235" w:rsidRDefault="00F87235" w:rsidP="00F87235">
            <w:r w:rsidRPr="00F87235">
              <w:t>Lipie</w:t>
            </w:r>
          </w:p>
          <w:p w14:paraId="1A8E77DC" w14:textId="77777777" w:rsidR="00F87235" w:rsidRPr="00F87235" w:rsidRDefault="00F87235" w:rsidP="00F87235">
            <w:r w:rsidRPr="00F87235">
              <w:t>Dom nauczyciela</w:t>
            </w:r>
          </w:p>
          <w:p w14:paraId="6698FAB3" w14:textId="77777777" w:rsidR="00F87235" w:rsidRPr="00F87235" w:rsidRDefault="00F87235" w:rsidP="00F87235">
            <w:r w:rsidRPr="00F87235">
              <w:t>osoba fizyczna</w:t>
            </w:r>
          </w:p>
        </w:tc>
        <w:tc>
          <w:tcPr>
            <w:tcW w:w="4770" w:type="dxa"/>
            <w:tcBorders>
              <w:top w:val="single" w:sz="4" w:space="0" w:color="000001"/>
              <w:left w:val="single" w:sz="4" w:space="0" w:color="000001"/>
              <w:bottom w:val="single" w:sz="4" w:space="0" w:color="000001"/>
            </w:tcBorders>
            <w:shd w:val="clear" w:color="auto" w:fill="FFFFFF"/>
          </w:tcPr>
          <w:p w14:paraId="15D6A5AF" w14:textId="77777777" w:rsidR="00F87235" w:rsidRPr="00F87235" w:rsidRDefault="00F87235" w:rsidP="00F87235">
            <w:r w:rsidRPr="00F87235">
              <w:t>60,1m</w:t>
            </w:r>
            <w:r w:rsidRPr="00F87235">
              <w:rPr>
                <w:vertAlign w:val="superscript"/>
              </w:rPr>
              <w:t>2</w:t>
            </w:r>
            <w:r w:rsidRPr="00F87235">
              <w:t>+ 16,00 m</w:t>
            </w:r>
            <w:r w:rsidRPr="00F87235">
              <w:rPr>
                <w:vertAlign w:val="superscript"/>
              </w:rPr>
              <w:t xml:space="preserve">2 </w:t>
            </w:r>
            <w:r w:rsidRPr="00F87235">
              <w:t>(komórka), instalacja elektryczna, wodna,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669ED954" w14:textId="77777777" w:rsidR="00F87235" w:rsidRPr="00F87235" w:rsidRDefault="00F87235" w:rsidP="00F87235"/>
        </w:tc>
      </w:tr>
      <w:tr w:rsidR="00F87235" w:rsidRPr="00F87235" w14:paraId="61653284" w14:textId="77777777" w:rsidTr="005B1DEA">
        <w:trPr>
          <w:trHeight w:val="1020"/>
        </w:trPr>
        <w:tc>
          <w:tcPr>
            <w:tcW w:w="673" w:type="dxa"/>
            <w:tcBorders>
              <w:top w:val="single" w:sz="4" w:space="0" w:color="000001"/>
              <w:left w:val="single" w:sz="4" w:space="0" w:color="000001"/>
              <w:bottom w:val="single" w:sz="4" w:space="0" w:color="000001"/>
            </w:tcBorders>
            <w:shd w:val="clear" w:color="auto" w:fill="FFFFFF"/>
          </w:tcPr>
          <w:p w14:paraId="7BDF6EF7" w14:textId="77777777" w:rsidR="00F87235" w:rsidRPr="00F87235" w:rsidRDefault="00F87235" w:rsidP="00F87235">
            <w:r w:rsidRPr="00F87235">
              <w:lastRenderedPageBreak/>
              <w:t>19.</w:t>
            </w:r>
          </w:p>
        </w:tc>
        <w:tc>
          <w:tcPr>
            <w:tcW w:w="2175" w:type="dxa"/>
            <w:tcBorders>
              <w:top w:val="single" w:sz="4" w:space="0" w:color="000001"/>
              <w:left w:val="single" w:sz="4" w:space="0" w:color="000001"/>
              <w:bottom w:val="single" w:sz="4" w:space="0" w:color="000001"/>
            </w:tcBorders>
            <w:shd w:val="clear" w:color="auto" w:fill="FFFFFF"/>
          </w:tcPr>
          <w:p w14:paraId="45B0FD3B" w14:textId="77777777" w:rsidR="00F87235" w:rsidRPr="00F87235" w:rsidRDefault="00F87235" w:rsidP="00F87235">
            <w:r w:rsidRPr="00F87235">
              <w:t>Lipie</w:t>
            </w:r>
          </w:p>
          <w:p w14:paraId="31EF91E2" w14:textId="77777777" w:rsidR="00F87235" w:rsidRPr="00F87235" w:rsidRDefault="00F87235" w:rsidP="00F87235">
            <w:r w:rsidRPr="00F87235">
              <w:t>Dom nauczyciela</w:t>
            </w:r>
          </w:p>
          <w:p w14:paraId="4EBC4F96" w14:textId="77777777" w:rsidR="00F87235" w:rsidRPr="00F87235" w:rsidRDefault="00F87235" w:rsidP="00F87235">
            <w:r w:rsidRPr="00F87235">
              <w:t xml:space="preserve">Osoba fizyczna  </w:t>
            </w:r>
          </w:p>
        </w:tc>
        <w:tc>
          <w:tcPr>
            <w:tcW w:w="4770" w:type="dxa"/>
            <w:tcBorders>
              <w:top w:val="single" w:sz="4" w:space="0" w:color="000001"/>
              <w:left w:val="single" w:sz="4" w:space="0" w:color="000001"/>
              <w:bottom w:val="single" w:sz="4" w:space="0" w:color="000001"/>
            </w:tcBorders>
            <w:shd w:val="clear" w:color="auto" w:fill="FFFFFF"/>
          </w:tcPr>
          <w:p w14:paraId="29460815" w14:textId="77777777" w:rsidR="00F87235" w:rsidRPr="00F87235" w:rsidRDefault="00F87235" w:rsidP="00F87235">
            <w:r w:rsidRPr="00F87235">
              <w:t>59,3 m</w:t>
            </w:r>
            <w:r w:rsidRPr="00F87235">
              <w:rPr>
                <w:vertAlign w:val="superscript"/>
              </w:rPr>
              <w:t>2</w:t>
            </w:r>
            <w:r w:rsidRPr="00F87235">
              <w:t>, instalacja elektryczna, wodna, kan., gazowa, ogrzewanie</w:t>
            </w:r>
          </w:p>
        </w:tc>
        <w:tc>
          <w:tcPr>
            <w:tcW w:w="2011" w:type="dxa"/>
            <w:tcBorders>
              <w:top w:val="single" w:sz="4" w:space="0" w:color="000001"/>
              <w:left w:val="single" w:sz="4" w:space="0" w:color="000001"/>
              <w:bottom w:val="single" w:sz="4" w:space="0" w:color="000001"/>
              <w:right w:val="single" w:sz="4" w:space="0" w:color="000001"/>
            </w:tcBorders>
            <w:shd w:val="clear" w:color="auto" w:fill="FFFFFF"/>
          </w:tcPr>
          <w:p w14:paraId="7EB0D841" w14:textId="77777777" w:rsidR="00F87235" w:rsidRPr="00F87235" w:rsidRDefault="00F87235" w:rsidP="00F87235"/>
        </w:tc>
      </w:tr>
    </w:tbl>
    <w:p w14:paraId="024FEA5E" w14:textId="77777777" w:rsidR="00F87235" w:rsidRPr="00F87235" w:rsidRDefault="00F87235" w:rsidP="00F87235"/>
    <w:p w14:paraId="4EDEC7A7" w14:textId="77777777" w:rsidR="00F87235" w:rsidRPr="00F87235" w:rsidRDefault="00F87235" w:rsidP="00F87235"/>
    <w:p w14:paraId="539E31A7" w14:textId="77777777" w:rsidR="00F87235" w:rsidRPr="00F87235" w:rsidRDefault="00F87235" w:rsidP="00F87235">
      <w:r w:rsidRPr="00F87235">
        <w:t xml:space="preserve">Lokale socjalne </w:t>
      </w:r>
    </w:p>
    <w:tbl>
      <w:tblPr>
        <w:tblW w:w="9614" w:type="dxa"/>
        <w:tblInd w:w="203" w:type="dxa"/>
        <w:tblLayout w:type="fixed"/>
        <w:tblCellMar>
          <w:left w:w="98" w:type="dxa"/>
        </w:tblCellMar>
        <w:tblLook w:val="0000" w:firstRow="0" w:lastRow="0" w:firstColumn="0" w:lastColumn="0" w:noHBand="0" w:noVBand="0"/>
      </w:tblPr>
      <w:tblGrid>
        <w:gridCol w:w="569"/>
        <w:gridCol w:w="2265"/>
        <w:gridCol w:w="4755"/>
        <w:gridCol w:w="2025"/>
      </w:tblGrid>
      <w:tr w:rsidR="00F87235" w:rsidRPr="00F87235" w14:paraId="034A3CC0" w14:textId="77777777" w:rsidTr="00F22A38">
        <w:trPr>
          <w:trHeight w:val="450"/>
        </w:trPr>
        <w:tc>
          <w:tcPr>
            <w:tcW w:w="569" w:type="dxa"/>
            <w:tcBorders>
              <w:top w:val="single" w:sz="4" w:space="0" w:color="000001"/>
              <w:left w:val="single" w:sz="4" w:space="0" w:color="000001"/>
              <w:bottom w:val="single" w:sz="4" w:space="0" w:color="000001"/>
            </w:tcBorders>
            <w:shd w:val="clear" w:color="auto" w:fill="FFFFFF"/>
          </w:tcPr>
          <w:p w14:paraId="76E3B84B" w14:textId="77777777" w:rsidR="00F87235" w:rsidRPr="00F87235" w:rsidRDefault="00F87235" w:rsidP="00F87235">
            <w:r w:rsidRPr="00F87235">
              <w:t>Lp.</w:t>
            </w:r>
          </w:p>
        </w:tc>
        <w:tc>
          <w:tcPr>
            <w:tcW w:w="2265" w:type="dxa"/>
            <w:tcBorders>
              <w:top w:val="single" w:sz="4" w:space="0" w:color="000001"/>
              <w:left w:val="single" w:sz="4" w:space="0" w:color="000001"/>
              <w:bottom w:val="single" w:sz="4" w:space="0" w:color="000001"/>
            </w:tcBorders>
            <w:shd w:val="clear" w:color="auto" w:fill="FFFFFF"/>
          </w:tcPr>
          <w:p w14:paraId="19221347" w14:textId="77777777" w:rsidR="00F87235" w:rsidRPr="00F87235" w:rsidRDefault="00F87235" w:rsidP="00F87235">
            <w:r w:rsidRPr="00F87235">
              <w:t>Miejscowość</w:t>
            </w:r>
          </w:p>
        </w:tc>
        <w:tc>
          <w:tcPr>
            <w:tcW w:w="4755" w:type="dxa"/>
            <w:tcBorders>
              <w:top w:val="single" w:sz="4" w:space="0" w:color="000001"/>
              <w:left w:val="single" w:sz="4" w:space="0" w:color="000001"/>
              <w:bottom w:val="single" w:sz="4" w:space="0" w:color="000001"/>
            </w:tcBorders>
            <w:shd w:val="clear" w:color="auto" w:fill="FFFFFF"/>
          </w:tcPr>
          <w:p w14:paraId="4B4A5259" w14:textId="77777777" w:rsidR="00F87235" w:rsidRPr="00F87235" w:rsidRDefault="00F87235" w:rsidP="00F87235">
            <w:r w:rsidRPr="00F87235">
              <w:t>Opis lokalu</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7D460C13" w14:textId="77777777" w:rsidR="00F87235" w:rsidRPr="00F87235" w:rsidRDefault="00F87235" w:rsidP="00F87235">
            <w:r w:rsidRPr="00F87235">
              <w:t>Uwagi</w:t>
            </w:r>
          </w:p>
        </w:tc>
      </w:tr>
      <w:tr w:rsidR="00F87235" w:rsidRPr="00F87235" w14:paraId="2B6E28CB" w14:textId="77777777" w:rsidTr="00F22A38">
        <w:trPr>
          <w:trHeight w:val="1280"/>
        </w:trPr>
        <w:tc>
          <w:tcPr>
            <w:tcW w:w="569" w:type="dxa"/>
            <w:tcBorders>
              <w:top w:val="single" w:sz="4" w:space="0" w:color="000001"/>
              <w:left w:val="single" w:sz="4" w:space="0" w:color="000001"/>
              <w:bottom w:val="single" w:sz="4" w:space="0" w:color="000001"/>
            </w:tcBorders>
            <w:shd w:val="clear" w:color="auto" w:fill="FFFFFF"/>
          </w:tcPr>
          <w:p w14:paraId="5209515D" w14:textId="77777777" w:rsidR="00F87235" w:rsidRPr="00F87235" w:rsidRDefault="00F87235" w:rsidP="00F87235">
            <w:r w:rsidRPr="00F87235">
              <w:t>1.</w:t>
            </w:r>
          </w:p>
        </w:tc>
        <w:tc>
          <w:tcPr>
            <w:tcW w:w="2265" w:type="dxa"/>
            <w:tcBorders>
              <w:top w:val="single" w:sz="4" w:space="0" w:color="000001"/>
              <w:left w:val="single" w:sz="4" w:space="0" w:color="000001"/>
              <w:bottom w:val="single" w:sz="4" w:space="0" w:color="000001"/>
            </w:tcBorders>
            <w:shd w:val="clear" w:color="auto" w:fill="FFFFFF"/>
          </w:tcPr>
          <w:p w14:paraId="4A833ECB" w14:textId="77777777" w:rsidR="00F87235" w:rsidRPr="00F87235" w:rsidRDefault="00F87235" w:rsidP="00F87235">
            <w:r w:rsidRPr="00F87235">
              <w:t>Pelinów</w:t>
            </w:r>
          </w:p>
          <w:p w14:paraId="280CD2B5" w14:textId="25E81232" w:rsidR="00F87235" w:rsidRPr="00F87235" w:rsidRDefault="00F87235" w:rsidP="00F87235">
            <w:r w:rsidRPr="00F87235">
              <w:t xml:space="preserve"> </w:t>
            </w:r>
            <w:r w:rsidR="00207CD3">
              <w:t>Osoba fizyczna</w:t>
            </w:r>
          </w:p>
        </w:tc>
        <w:tc>
          <w:tcPr>
            <w:tcW w:w="4755" w:type="dxa"/>
            <w:tcBorders>
              <w:top w:val="single" w:sz="4" w:space="0" w:color="000001"/>
              <w:left w:val="single" w:sz="4" w:space="0" w:color="000001"/>
              <w:bottom w:val="single" w:sz="4" w:space="0" w:color="000001"/>
            </w:tcBorders>
            <w:shd w:val="clear" w:color="auto" w:fill="FFFFFF"/>
          </w:tcPr>
          <w:p w14:paraId="0EFC1EE2" w14:textId="77777777" w:rsidR="00F87235" w:rsidRPr="00F87235" w:rsidRDefault="00F87235" w:rsidP="00F87235">
            <w:r w:rsidRPr="00F87235">
              <w:t>14m</w:t>
            </w:r>
            <w:r w:rsidRPr="00F87235">
              <w:rPr>
                <w:vertAlign w:val="superscript"/>
              </w:rPr>
              <w:t>2</w:t>
            </w:r>
            <w:r w:rsidRPr="00F87235">
              <w:t>, budynek murowany, kryty dachówką, stan techniczny średni, bez wyposażenia, 1 kondygnacja – wymaga wymiany okien, drzwi, podłogi remont kapitalny dachu.</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79396F42" w14:textId="77777777" w:rsidR="00F87235" w:rsidRPr="00F87235" w:rsidRDefault="00F87235" w:rsidP="00F87235">
            <w:r w:rsidRPr="00F87235">
              <w:t>-wymagany remont</w:t>
            </w:r>
          </w:p>
        </w:tc>
      </w:tr>
      <w:tr w:rsidR="00F87235" w:rsidRPr="00F87235" w14:paraId="4227F0FD" w14:textId="77777777" w:rsidTr="00F22A38">
        <w:trPr>
          <w:trHeight w:val="1350"/>
        </w:trPr>
        <w:tc>
          <w:tcPr>
            <w:tcW w:w="569" w:type="dxa"/>
            <w:tcBorders>
              <w:top w:val="single" w:sz="4" w:space="0" w:color="000001"/>
              <w:left w:val="single" w:sz="4" w:space="0" w:color="000001"/>
              <w:bottom w:val="single" w:sz="4" w:space="0" w:color="000001"/>
            </w:tcBorders>
            <w:shd w:val="clear" w:color="auto" w:fill="FFFFFF"/>
          </w:tcPr>
          <w:p w14:paraId="3C1FCA4A" w14:textId="77777777" w:rsidR="00F87235" w:rsidRPr="00F87235" w:rsidRDefault="00F87235" w:rsidP="00F87235">
            <w:r w:rsidRPr="00F87235">
              <w:t xml:space="preserve">2. </w:t>
            </w:r>
          </w:p>
        </w:tc>
        <w:tc>
          <w:tcPr>
            <w:tcW w:w="2265" w:type="dxa"/>
            <w:tcBorders>
              <w:top w:val="single" w:sz="4" w:space="0" w:color="000001"/>
              <w:left w:val="single" w:sz="4" w:space="0" w:color="000001"/>
              <w:bottom w:val="single" w:sz="4" w:space="0" w:color="000001"/>
            </w:tcBorders>
            <w:shd w:val="clear" w:color="auto" w:fill="FFFFFF"/>
          </w:tcPr>
          <w:p w14:paraId="2AA04ADB" w14:textId="77777777" w:rsidR="00F87235" w:rsidRPr="00F87235" w:rsidRDefault="00F87235" w:rsidP="00F87235">
            <w:r w:rsidRPr="00F87235">
              <w:t xml:space="preserve">Pelinów </w:t>
            </w:r>
          </w:p>
          <w:p w14:paraId="62648275"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44EDA69C" w14:textId="77777777" w:rsidR="00F87235" w:rsidRPr="00F87235" w:rsidRDefault="00F87235" w:rsidP="00F87235">
            <w:r w:rsidRPr="00F87235">
              <w:t>32,0m</w:t>
            </w:r>
            <w:r w:rsidRPr="00F87235">
              <w:rPr>
                <w:vertAlign w:val="superscript"/>
              </w:rPr>
              <w:t>2</w:t>
            </w:r>
            <w:r w:rsidRPr="00F87235">
              <w:t>, budynek mieszkalny murowany, tylko instalacja  elektryczna, wodna, wymiana podłóg drzwi, okien i remont kapitalny dachu, dach kryty dachówką.</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6C1D7BEC" w14:textId="77777777" w:rsidR="00F87235" w:rsidRPr="00F87235" w:rsidRDefault="00F87235" w:rsidP="00F87235"/>
        </w:tc>
      </w:tr>
      <w:tr w:rsidR="00F87235" w:rsidRPr="00F87235" w14:paraId="63F2502E" w14:textId="77777777" w:rsidTr="00F22A38">
        <w:trPr>
          <w:trHeight w:val="1028"/>
        </w:trPr>
        <w:tc>
          <w:tcPr>
            <w:tcW w:w="569" w:type="dxa"/>
            <w:tcBorders>
              <w:top w:val="single" w:sz="4" w:space="0" w:color="000001"/>
              <w:left w:val="single" w:sz="4" w:space="0" w:color="000001"/>
              <w:bottom w:val="single" w:sz="4" w:space="0" w:color="000001"/>
            </w:tcBorders>
            <w:shd w:val="clear" w:color="auto" w:fill="FFFFFF"/>
          </w:tcPr>
          <w:p w14:paraId="1154F540" w14:textId="77777777" w:rsidR="00F87235" w:rsidRPr="00F87235" w:rsidRDefault="00F87235" w:rsidP="00F87235">
            <w:r w:rsidRPr="00F87235">
              <w:t>3.</w:t>
            </w:r>
          </w:p>
        </w:tc>
        <w:tc>
          <w:tcPr>
            <w:tcW w:w="2265" w:type="dxa"/>
            <w:tcBorders>
              <w:top w:val="single" w:sz="4" w:space="0" w:color="000001"/>
              <w:left w:val="single" w:sz="4" w:space="0" w:color="000001"/>
              <w:bottom w:val="single" w:sz="4" w:space="0" w:color="000001"/>
            </w:tcBorders>
            <w:shd w:val="clear" w:color="auto" w:fill="FFFFFF"/>
          </w:tcPr>
          <w:p w14:paraId="03515BD7" w14:textId="77777777" w:rsidR="00F87235" w:rsidRPr="00F87235" w:rsidRDefault="00F87235" w:rsidP="00F87235">
            <w:r w:rsidRPr="00F87235">
              <w:t>Pelinów</w:t>
            </w:r>
          </w:p>
          <w:p w14:paraId="633CF46F"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347A4269" w14:textId="77777777" w:rsidR="00F87235" w:rsidRPr="00F87235" w:rsidRDefault="00F87235" w:rsidP="00F87235">
            <w:r w:rsidRPr="00F87235">
              <w:t>70,0m</w:t>
            </w:r>
            <w:r w:rsidRPr="00F87235">
              <w:rPr>
                <w:vertAlign w:val="superscript"/>
              </w:rPr>
              <w:t>2</w:t>
            </w:r>
            <w:r w:rsidRPr="00F87235">
              <w:t xml:space="preserve"> budynek mieszkalny murowany, co.  , woda/kanalizacja łazienka, w.c. – 1 kondygnacja. – wymaga remontu dachu</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515278D4" w14:textId="77777777" w:rsidR="00F87235" w:rsidRPr="00F87235" w:rsidRDefault="00F87235" w:rsidP="00F87235"/>
        </w:tc>
      </w:tr>
      <w:tr w:rsidR="00F87235" w:rsidRPr="00F87235" w14:paraId="6D8732C8" w14:textId="77777777" w:rsidTr="00F22A38">
        <w:trPr>
          <w:trHeight w:val="1390"/>
        </w:trPr>
        <w:tc>
          <w:tcPr>
            <w:tcW w:w="569" w:type="dxa"/>
            <w:tcBorders>
              <w:top w:val="single" w:sz="4" w:space="0" w:color="000001"/>
              <w:left w:val="single" w:sz="4" w:space="0" w:color="000001"/>
              <w:bottom w:val="single" w:sz="4" w:space="0" w:color="000001"/>
            </w:tcBorders>
            <w:shd w:val="clear" w:color="auto" w:fill="FFFFFF"/>
          </w:tcPr>
          <w:p w14:paraId="61FAD584" w14:textId="77777777" w:rsidR="00F87235" w:rsidRPr="00F87235" w:rsidRDefault="00F87235" w:rsidP="00F87235">
            <w:r w:rsidRPr="00F87235">
              <w:t xml:space="preserve">4. </w:t>
            </w:r>
          </w:p>
        </w:tc>
        <w:tc>
          <w:tcPr>
            <w:tcW w:w="2265" w:type="dxa"/>
            <w:tcBorders>
              <w:top w:val="single" w:sz="4" w:space="0" w:color="000001"/>
              <w:left w:val="single" w:sz="4" w:space="0" w:color="000001"/>
              <w:bottom w:val="single" w:sz="4" w:space="0" w:color="000001"/>
            </w:tcBorders>
            <w:shd w:val="clear" w:color="auto" w:fill="FFFFFF"/>
          </w:tcPr>
          <w:p w14:paraId="6EDE1CDD" w14:textId="77777777" w:rsidR="00F87235" w:rsidRPr="00F87235" w:rsidRDefault="00F87235" w:rsidP="00F87235">
            <w:r w:rsidRPr="00F87235">
              <w:t>Pelinów</w:t>
            </w:r>
          </w:p>
          <w:p w14:paraId="5A064A69" w14:textId="77777777" w:rsidR="00F87235" w:rsidRPr="00F87235" w:rsidRDefault="00F87235" w:rsidP="00F87235">
            <w:r w:rsidRPr="00F87235">
              <w:t xml:space="preserve">Osoba fizyczna </w:t>
            </w:r>
          </w:p>
        </w:tc>
        <w:tc>
          <w:tcPr>
            <w:tcW w:w="4755" w:type="dxa"/>
            <w:tcBorders>
              <w:top w:val="single" w:sz="4" w:space="0" w:color="000001"/>
              <w:left w:val="single" w:sz="4" w:space="0" w:color="000001"/>
              <w:bottom w:val="single" w:sz="4" w:space="0" w:color="000001"/>
            </w:tcBorders>
            <w:shd w:val="clear" w:color="auto" w:fill="FFFFFF"/>
          </w:tcPr>
          <w:p w14:paraId="3E618F5D" w14:textId="77777777" w:rsidR="00F87235" w:rsidRPr="00F87235" w:rsidRDefault="00F87235" w:rsidP="00F87235">
            <w:r w:rsidRPr="00F87235">
              <w:t>25,0m</w:t>
            </w:r>
            <w:r w:rsidRPr="00F87235">
              <w:rPr>
                <w:vertAlign w:val="superscript"/>
              </w:rPr>
              <w:t>2</w:t>
            </w:r>
            <w:r w:rsidRPr="00F87235">
              <w:t xml:space="preserve"> budynek murowany, kryty dachówką instalacja </w:t>
            </w:r>
            <w:proofErr w:type="spellStart"/>
            <w:r w:rsidRPr="00F87235">
              <w:t>elektryczna,wodna</w:t>
            </w:r>
            <w:proofErr w:type="spellEnd"/>
            <w:r w:rsidRPr="00F87235">
              <w:t>, wymiana wymiany podłóg, okien i drzwi oraz remont kapitalny, dach do remontu</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3FC5A7DF" w14:textId="77777777" w:rsidR="00F87235" w:rsidRPr="00F87235" w:rsidRDefault="00F87235" w:rsidP="00F87235">
            <w:r w:rsidRPr="00F87235">
              <w:t xml:space="preserve">-podłączona woda, </w:t>
            </w:r>
          </w:p>
          <w:p w14:paraId="1CC5DB9F" w14:textId="77777777" w:rsidR="00F87235" w:rsidRPr="00F87235" w:rsidRDefault="00F87235" w:rsidP="00F87235"/>
        </w:tc>
      </w:tr>
      <w:tr w:rsidR="00F87235" w:rsidRPr="00F87235" w14:paraId="6FDC5083" w14:textId="77777777" w:rsidTr="00F22A38">
        <w:trPr>
          <w:trHeight w:val="2125"/>
        </w:trPr>
        <w:tc>
          <w:tcPr>
            <w:tcW w:w="569" w:type="dxa"/>
            <w:tcBorders>
              <w:top w:val="single" w:sz="4" w:space="0" w:color="000001"/>
              <w:left w:val="single" w:sz="4" w:space="0" w:color="000001"/>
              <w:bottom w:val="single" w:sz="4" w:space="0" w:color="000001"/>
            </w:tcBorders>
            <w:shd w:val="clear" w:color="auto" w:fill="FFFFFF"/>
          </w:tcPr>
          <w:p w14:paraId="76B4228E" w14:textId="77777777" w:rsidR="00F87235" w:rsidRPr="00F87235" w:rsidRDefault="00F87235" w:rsidP="00F87235">
            <w:r w:rsidRPr="00F87235">
              <w:t xml:space="preserve">5. </w:t>
            </w:r>
          </w:p>
        </w:tc>
        <w:tc>
          <w:tcPr>
            <w:tcW w:w="2265" w:type="dxa"/>
            <w:tcBorders>
              <w:top w:val="single" w:sz="4" w:space="0" w:color="000001"/>
              <w:left w:val="single" w:sz="4" w:space="0" w:color="000001"/>
              <w:bottom w:val="single" w:sz="4" w:space="0" w:color="000001"/>
            </w:tcBorders>
            <w:shd w:val="clear" w:color="auto" w:fill="FFFFFF"/>
          </w:tcPr>
          <w:p w14:paraId="779EA42F" w14:textId="77777777" w:rsidR="00F87235" w:rsidRPr="00F87235" w:rsidRDefault="00F87235" w:rsidP="00F87235">
            <w:r w:rsidRPr="00F87235">
              <w:t xml:space="preserve">Pelinów </w:t>
            </w:r>
          </w:p>
          <w:p w14:paraId="1C0D8FFE"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4F59D2EC" w14:textId="77777777" w:rsidR="00F87235" w:rsidRPr="00F87235" w:rsidRDefault="00F87235" w:rsidP="00F87235">
            <w:r w:rsidRPr="00F87235">
              <w:t>37,12m</w:t>
            </w:r>
            <w:r w:rsidRPr="00F87235">
              <w:rPr>
                <w:vertAlign w:val="superscript"/>
              </w:rPr>
              <w:t>2</w:t>
            </w:r>
            <w:r w:rsidRPr="00F87235">
              <w:t xml:space="preserve">,  budynek murowany, kryty dachówką,- bez wyposażenia,  tylko instalacja elektryczna, wodna, wymaga wymiany podłóg, okien, drzwi oraz remont kapitalny dachu. </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43FD84CC" w14:textId="77777777" w:rsidR="00F87235" w:rsidRPr="00F87235" w:rsidRDefault="00F87235" w:rsidP="00F87235"/>
        </w:tc>
      </w:tr>
      <w:tr w:rsidR="00F87235" w:rsidRPr="00F87235" w14:paraId="373748E9" w14:textId="77777777" w:rsidTr="00F22A38">
        <w:trPr>
          <w:trHeight w:val="1345"/>
        </w:trPr>
        <w:tc>
          <w:tcPr>
            <w:tcW w:w="569" w:type="dxa"/>
            <w:tcBorders>
              <w:top w:val="single" w:sz="4" w:space="0" w:color="000001"/>
              <w:left w:val="single" w:sz="4" w:space="0" w:color="000001"/>
              <w:bottom w:val="single" w:sz="4" w:space="0" w:color="000001"/>
            </w:tcBorders>
            <w:shd w:val="clear" w:color="auto" w:fill="FFFFFF"/>
          </w:tcPr>
          <w:p w14:paraId="7820E442" w14:textId="5142F1B2" w:rsidR="00F87235" w:rsidRPr="00F87235" w:rsidRDefault="00F22A38" w:rsidP="00F87235">
            <w:r>
              <w:t>a</w:t>
            </w:r>
            <w:r w:rsidR="00F87235" w:rsidRPr="00F87235">
              <w:t>8.</w:t>
            </w:r>
          </w:p>
        </w:tc>
        <w:tc>
          <w:tcPr>
            <w:tcW w:w="2265" w:type="dxa"/>
            <w:tcBorders>
              <w:top w:val="single" w:sz="4" w:space="0" w:color="000001"/>
              <w:left w:val="single" w:sz="4" w:space="0" w:color="000001"/>
              <w:bottom w:val="single" w:sz="4" w:space="0" w:color="000001"/>
            </w:tcBorders>
            <w:shd w:val="clear" w:color="auto" w:fill="FFFFFF"/>
          </w:tcPr>
          <w:p w14:paraId="20E1A67F" w14:textId="77777777" w:rsidR="00F87235" w:rsidRPr="00F87235" w:rsidRDefault="00F87235" w:rsidP="00F87235">
            <w:r w:rsidRPr="00F87235">
              <w:t>Błędów</w:t>
            </w:r>
          </w:p>
          <w:p w14:paraId="0BBD2CFB" w14:textId="77777777" w:rsidR="00F87235" w:rsidRPr="00F87235" w:rsidRDefault="00F87235" w:rsidP="00F87235">
            <w:r w:rsidRPr="00F87235">
              <w:t xml:space="preserve">ul. Nowy Rynek 23 osoba fizyczna </w:t>
            </w:r>
          </w:p>
        </w:tc>
        <w:tc>
          <w:tcPr>
            <w:tcW w:w="4755" w:type="dxa"/>
            <w:tcBorders>
              <w:top w:val="single" w:sz="4" w:space="0" w:color="000001"/>
              <w:left w:val="single" w:sz="4" w:space="0" w:color="000001"/>
              <w:bottom w:val="single" w:sz="4" w:space="0" w:color="000001"/>
            </w:tcBorders>
            <w:shd w:val="clear" w:color="auto" w:fill="FFFFFF"/>
          </w:tcPr>
          <w:p w14:paraId="737360AA" w14:textId="77777777" w:rsidR="00F87235" w:rsidRPr="00F87235" w:rsidRDefault="00F87235" w:rsidP="00F87235">
            <w:r w:rsidRPr="00F87235">
              <w:t>28,0 m</w:t>
            </w:r>
            <w:r w:rsidRPr="00F87235">
              <w:rPr>
                <w:vertAlign w:val="superscript"/>
              </w:rPr>
              <w:t>2</w:t>
            </w:r>
            <w:r w:rsidRPr="00F87235">
              <w:t xml:space="preserve"> budynek drewniany, kryty papą, instalacja elektryczna, </w:t>
            </w:r>
            <w:proofErr w:type="spellStart"/>
            <w:r w:rsidRPr="00F87235">
              <w:t>wod</w:t>
            </w:r>
            <w:proofErr w:type="spellEnd"/>
            <w:r w:rsidRPr="00F87235">
              <w:t>./kan.</w:t>
            </w:r>
          </w:p>
          <w:p w14:paraId="2C503E8A" w14:textId="77777777" w:rsidR="00F87235" w:rsidRPr="00F87235" w:rsidRDefault="00F87235" w:rsidP="00F87235">
            <w:r w:rsidRPr="00F87235">
              <w:t>- wymaga wymiany konstrukcji dachu i pokrycia</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1D7BF373" w14:textId="77777777" w:rsidR="00F87235" w:rsidRPr="00F87235" w:rsidRDefault="00F87235" w:rsidP="00F87235"/>
        </w:tc>
      </w:tr>
      <w:tr w:rsidR="00F87235" w:rsidRPr="00F87235" w14:paraId="7A4131CA" w14:textId="77777777" w:rsidTr="00F22A38">
        <w:trPr>
          <w:trHeight w:val="1665"/>
        </w:trPr>
        <w:tc>
          <w:tcPr>
            <w:tcW w:w="569" w:type="dxa"/>
            <w:tcBorders>
              <w:top w:val="single" w:sz="4" w:space="0" w:color="000001"/>
              <w:left w:val="single" w:sz="4" w:space="0" w:color="000001"/>
              <w:bottom w:val="single" w:sz="4" w:space="0" w:color="000001"/>
            </w:tcBorders>
            <w:shd w:val="clear" w:color="auto" w:fill="FFFFFF"/>
          </w:tcPr>
          <w:p w14:paraId="5EF4ED15" w14:textId="77777777" w:rsidR="00F87235" w:rsidRPr="00F87235" w:rsidRDefault="00F87235" w:rsidP="00F87235">
            <w:r w:rsidRPr="00F87235">
              <w:t>9.</w:t>
            </w:r>
          </w:p>
        </w:tc>
        <w:tc>
          <w:tcPr>
            <w:tcW w:w="2265" w:type="dxa"/>
            <w:tcBorders>
              <w:top w:val="single" w:sz="4" w:space="0" w:color="000001"/>
              <w:left w:val="single" w:sz="4" w:space="0" w:color="000001"/>
              <w:bottom w:val="single" w:sz="4" w:space="0" w:color="000001"/>
            </w:tcBorders>
            <w:shd w:val="clear" w:color="auto" w:fill="FFFFFF"/>
          </w:tcPr>
          <w:p w14:paraId="753821AE" w14:textId="77777777" w:rsidR="00F87235" w:rsidRPr="00F87235" w:rsidRDefault="00F87235" w:rsidP="00F87235">
            <w:r w:rsidRPr="00F87235">
              <w:t>Błędów</w:t>
            </w:r>
          </w:p>
          <w:p w14:paraId="0571155D" w14:textId="77777777" w:rsidR="00F87235" w:rsidRPr="00F87235" w:rsidRDefault="00F87235" w:rsidP="00F87235">
            <w:r w:rsidRPr="00F87235">
              <w:t>ul. Nowy Rynek 23 osoba fizyczna</w:t>
            </w:r>
          </w:p>
        </w:tc>
        <w:tc>
          <w:tcPr>
            <w:tcW w:w="4755" w:type="dxa"/>
            <w:tcBorders>
              <w:top w:val="single" w:sz="4" w:space="0" w:color="000001"/>
              <w:left w:val="single" w:sz="4" w:space="0" w:color="000001"/>
              <w:bottom w:val="single" w:sz="4" w:space="0" w:color="000001"/>
            </w:tcBorders>
            <w:shd w:val="clear" w:color="auto" w:fill="FFFFFF"/>
          </w:tcPr>
          <w:p w14:paraId="5E4D3BB8" w14:textId="77777777" w:rsidR="00F87235" w:rsidRPr="00F87235" w:rsidRDefault="00F87235" w:rsidP="00F87235">
            <w:r w:rsidRPr="00F87235">
              <w:t>32,0 m</w:t>
            </w:r>
            <w:r w:rsidRPr="00F87235">
              <w:rPr>
                <w:vertAlign w:val="superscript"/>
              </w:rPr>
              <w:t>2</w:t>
            </w:r>
            <w:r w:rsidRPr="00F87235">
              <w:t xml:space="preserve"> budynek drewniany, kryty papą, instalacja elektryczna, </w:t>
            </w:r>
            <w:proofErr w:type="spellStart"/>
            <w:r w:rsidRPr="00F87235">
              <w:t>wod</w:t>
            </w:r>
            <w:proofErr w:type="spellEnd"/>
            <w:r w:rsidRPr="00F87235">
              <w:t>./kan., łazienka, c.o. własne</w:t>
            </w:r>
          </w:p>
          <w:p w14:paraId="53F8DEC1" w14:textId="77777777" w:rsidR="00F87235" w:rsidRPr="00F87235" w:rsidRDefault="00F87235" w:rsidP="00F87235">
            <w:r w:rsidRPr="00F87235">
              <w:t>- wymaga wymiany konstrukcji dachu i pokrycia.</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0D8674F2" w14:textId="77777777" w:rsidR="00F87235" w:rsidRPr="00F87235" w:rsidRDefault="00F87235" w:rsidP="00F87235"/>
        </w:tc>
      </w:tr>
      <w:tr w:rsidR="00F87235" w:rsidRPr="00F87235" w14:paraId="517563E4" w14:textId="77777777" w:rsidTr="00F22A38">
        <w:trPr>
          <w:trHeight w:val="1305"/>
        </w:trPr>
        <w:tc>
          <w:tcPr>
            <w:tcW w:w="569" w:type="dxa"/>
            <w:tcBorders>
              <w:top w:val="single" w:sz="4" w:space="0" w:color="000001"/>
              <w:left w:val="single" w:sz="4" w:space="0" w:color="000001"/>
              <w:bottom w:val="single" w:sz="4" w:space="0" w:color="000001"/>
            </w:tcBorders>
            <w:shd w:val="clear" w:color="auto" w:fill="FFFFFF"/>
          </w:tcPr>
          <w:p w14:paraId="32201655" w14:textId="77777777" w:rsidR="00F87235" w:rsidRPr="00F87235" w:rsidRDefault="00F87235" w:rsidP="00F87235">
            <w:r w:rsidRPr="00F87235">
              <w:lastRenderedPageBreak/>
              <w:t>10.</w:t>
            </w:r>
          </w:p>
        </w:tc>
        <w:tc>
          <w:tcPr>
            <w:tcW w:w="2265" w:type="dxa"/>
            <w:tcBorders>
              <w:top w:val="single" w:sz="4" w:space="0" w:color="000001"/>
              <w:left w:val="single" w:sz="4" w:space="0" w:color="000001"/>
              <w:bottom w:val="single" w:sz="4" w:space="0" w:color="000001"/>
            </w:tcBorders>
            <w:shd w:val="clear" w:color="auto" w:fill="FFFFFF"/>
          </w:tcPr>
          <w:p w14:paraId="14058FC7" w14:textId="77777777" w:rsidR="00F87235" w:rsidRPr="00F87235" w:rsidRDefault="00F87235" w:rsidP="00F87235">
            <w:r w:rsidRPr="00F87235">
              <w:t>Błędów</w:t>
            </w:r>
          </w:p>
          <w:p w14:paraId="3469710D" w14:textId="77777777" w:rsidR="00F87235" w:rsidRPr="00F87235" w:rsidRDefault="00F87235" w:rsidP="00F87235">
            <w:r w:rsidRPr="00F87235">
              <w:t>ul. Nowy Rynek 23</w:t>
            </w:r>
          </w:p>
          <w:p w14:paraId="4C22DC8F" w14:textId="77777777" w:rsidR="00F87235" w:rsidRPr="00F87235" w:rsidRDefault="00F87235" w:rsidP="00F87235">
            <w:r w:rsidRPr="00F87235">
              <w:t xml:space="preserve">osoba fizyczna </w:t>
            </w:r>
          </w:p>
        </w:tc>
        <w:tc>
          <w:tcPr>
            <w:tcW w:w="4755" w:type="dxa"/>
            <w:tcBorders>
              <w:top w:val="single" w:sz="4" w:space="0" w:color="000001"/>
              <w:left w:val="single" w:sz="4" w:space="0" w:color="000001"/>
              <w:bottom w:val="single" w:sz="4" w:space="0" w:color="000001"/>
            </w:tcBorders>
            <w:shd w:val="clear" w:color="auto" w:fill="FFFFFF"/>
          </w:tcPr>
          <w:p w14:paraId="707435CF" w14:textId="77777777" w:rsidR="00F87235" w:rsidRPr="00F87235" w:rsidRDefault="00F87235" w:rsidP="00F87235">
            <w:r w:rsidRPr="00F87235">
              <w:t>28,0 m</w:t>
            </w:r>
            <w:r w:rsidRPr="00F87235">
              <w:rPr>
                <w:vertAlign w:val="superscript"/>
              </w:rPr>
              <w:t>2</w:t>
            </w:r>
            <w:r w:rsidRPr="00F87235">
              <w:t xml:space="preserve"> budynek drewniany, kryty papą, instalacja elektryczna, </w:t>
            </w:r>
            <w:proofErr w:type="spellStart"/>
            <w:r w:rsidRPr="00F87235">
              <w:t>wod</w:t>
            </w:r>
            <w:proofErr w:type="spellEnd"/>
            <w:r w:rsidRPr="00F87235">
              <w:t>/kan.</w:t>
            </w:r>
          </w:p>
          <w:p w14:paraId="35413A90" w14:textId="77777777" w:rsidR="00F87235" w:rsidRPr="00F87235" w:rsidRDefault="00F87235" w:rsidP="00F87235">
            <w:r w:rsidRPr="00F87235">
              <w:t>- wymaga wymiany konstrukcji dachu i pokrycia.</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2270839A" w14:textId="77777777" w:rsidR="00F87235" w:rsidRPr="00F87235" w:rsidRDefault="00F87235" w:rsidP="00F87235"/>
        </w:tc>
      </w:tr>
      <w:tr w:rsidR="00F87235" w:rsidRPr="00F87235" w14:paraId="147CF52A" w14:textId="77777777" w:rsidTr="00F22A38">
        <w:trPr>
          <w:trHeight w:val="1373"/>
        </w:trPr>
        <w:tc>
          <w:tcPr>
            <w:tcW w:w="569" w:type="dxa"/>
            <w:tcBorders>
              <w:top w:val="single" w:sz="4" w:space="0" w:color="000001"/>
              <w:left w:val="single" w:sz="4" w:space="0" w:color="000001"/>
              <w:bottom w:val="single" w:sz="4" w:space="0" w:color="000001"/>
            </w:tcBorders>
            <w:shd w:val="clear" w:color="auto" w:fill="FFFFFF"/>
          </w:tcPr>
          <w:p w14:paraId="1F85FD78" w14:textId="77777777" w:rsidR="00F87235" w:rsidRPr="00F87235" w:rsidRDefault="00F87235" w:rsidP="00F87235">
            <w:r w:rsidRPr="00F87235">
              <w:t>11.</w:t>
            </w:r>
          </w:p>
        </w:tc>
        <w:tc>
          <w:tcPr>
            <w:tcW w:w="2265" w:type="dxa"/>
            <w:tcBorders>
              <w:top w:val="single" w:sz="4" w:space="0" w:color="000001"/>
              <w:left w:val="single" w:sz="4" w:space="0" w:color="000001"/>
              <w:bottom w:val="single" w:sz="4" w:space="0" w:color="000001"/>
            </w:tcBorders>
            <w:shd w:val="clear" w:color="auto" w:fill="FFFFFF"/>
          </w:tcPr>
          <w:p w14:paraId="72599DB0" w14:textId="77777777" w:rsidR="00F87235" w:rsidRPr="00F87235" w:rsidRDefault="00F87235" w:rsidP="00F87235">
            <w:r w:rsidRPr="00F87235">
              <w:t>Błędów</w:t>
            </w:r>
          </w:p>
          <w:p w14:paraId="73035282" w14:textId="77777777" w:rsidR="00F87235" w:rsidRPr="00F87235" w:rsidRDefault="00F87235" w:rsidP="00F87235">
            <w:r w:rsidRPr="00F87235">
              <w:t>ul. Nowy Rynek 11</w:t>
            </w:r>
          </w:p>
          <w:p w14:paraId="618142E1"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36EFA31B" w14:textId="77777777" w:rsidR="00F87235" w:rsidRPr="00F87235" w:rsidRDefault="00F87235" w:rsidP="00F87235">
            <w:r w:rsidRPr="00F87235">
              <w:t>44,0 m</w:t>
            </w:r>
            <w:r w:rsidRPr="00F87235">
              <w:rPr>
                <w:vertAlign w:val="superscript"/>
              </w:rPr>
              <w:t>2</w:t>
            </w:r>
            <w:r w:rsidRPr="00F87235">
              <w:t xml:space="preserve"> budynek murowany, kryty blachą, instalacja elektryczna, woda.</w:t>
            </w:r>
          </w:p>
          <w:p w14:paraId="225115D5" w14:textId="77777777" w:rsidR="00F87235" w:rsidRPr="00F87235" w:rsidRDefault="00F87235" w:rsidP="00F87235">
            <w:r w:rsidRPr="00F87235">
              <w:t xml:space="preserve">-wymaga wykonanie c.o. i </w:t>
            </w:r>
            <w:proofErr w:type="spellStart"/>
            <w:r w:rsidRPr="00F87235">
              <w:t>wod</w:t>
            </w:r>
            <w:proofErr w:type="spellEnd"/>
            <w:r w:rsidRPr="00F87235">
              <w:t>./kan., wymiana pokrycia dachu.</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1BBF49BF" w14:textId="77777777" w:rsidR="00F87235" w:rsidRPr="00F87235" w:rsidRDefault="00F87235" w:rsidP="00F87235"/>
        </w:tc>
      </w:tr>
      <w:tr w:rsidR="00F87235" w:rsidRPr="00F87235" w14:paraId="2B68F95D" w14:textId="77777777" w:rsidTr="00F22A38">
        <w:trPr>
          <w:trHeight w:val="1020"/>
        </w:trPr>
        <w:tc>
          <w:tcPr>
            <w:tcW w:w="569" w:type="dxa"/>
            <w:tcBorders>
              <w:top w:val="single" w:sz="4" w:space="0" w:color="000001"/>
              <w:left w:val="single" w:sz="4" w:space="0" w:color="000001"/>
              <w:bottom w:val="single" w:sz="4" w:space="0" w:color="000001"/>
            </w:tcBorders>
            <w:shd w:val="clear" w:color="auto" w:fill="FFFFFF"/>
          </w:tcPr>
          <w:p w14:paraId="18D5F865" w14:textId="77777777" w:rsidR="00F87235" w:rsidRPr="00F87235" w:rsidRDefault="00F87235" w:rsidP="00F87235">
            <w:r w:rsidRPr="00F87235">
              <w:t>12.</w:t>
            </w:r>
          </w:p>
        </w:tc>
        <w:tc>
          <w:tcPr>
            <w:tcW w:w="2265" w:type="dxa"/>
            <w:tcBorders>
              <w:top w:val="single" w:sz="4" w:space="0" w:color="000001"/>
              <w:left w:val="single" w:sz="4" w:space="0" w:color="000001"/>
              <w:bottom w:val="single" w:sz="4" w:space="0" w:color="000001"/>
            </w:tcBorders>
            <w:shd w:val="clear" w:color="auto" w:fill="FFFFFF"/>
          </w:tcPr>
          <w:p w14:paraId="63A6EDA4" w14:textId="77777777" w:rsidR="00F87235" w:rsidRPr="00F87235" w:rsidRDefault="00F87235" w:rsidP="00F87235">
            <w:r w:rsidRPr="00F87235">
              <w:t>Błędów</w:t>
            </w:r>
          </w:p>
          <w:p w14:paraId="15F79A33" w14:textId="77777777" w:rsidR="00F87235" w:rsidRPr="00F87235" w:rsidRDefault="00F87235" w:rsidP="00F87235">
            <w:r w:rsidRPr="00F87235">
              <w:t>ul. Nowy Rynek 11</w:t>
            </w:r>
          </w:p>
          <w:p w14:paraId="56E36666"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6CDC4905" w14:textId="77777777" w:rsidR="00F87235" w:rsidRPr="00F87235" w:rsidRDefault="00F87235" w:rsidP="00F87235">
            <w:r w:rsidRPr="00F87235">
              <w:t>40,0 m</w:t>
            </w:r>
            <w:r w:rsidRPr="00F87235">
              <w:rPr>
                <w:vertAlign w:val="superscript"/>
              </w:rPr>
              <w:t>2</w:t>
            </w:r>
            <w:r w:rsidRPr="00F87235">
              <w:t xml:space="preserve"> budynek murowany, kryty blachą, instalacja elektryczna, wodna</w:t>
            </w:r>
          </w:p>
          <w:p w14:paraId="59EA2938" w14:textId="77777777" w:rsidR="00F87235" w:rsidRPr="00F87235" w:rsidRDefault="00F87235" w:rsidP="00F87235"/>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073C3279" w14:textId="77777777" w:rsidR="00F87235" w:rsidRPr="00F87235" w:rsidRDefault="00F87235" w:rsidP="00F87235"/>
        </w:tc>
      </w:tr>
      <w:tr w:rsidR="00F87235" w:rsidRPr="00F87235" w14:paraId="5BCB5BAF" w14:textId="77777777" w:rsidTr="00F22A38">
        <w:trPr>
          <w:trHeight w:val="960"/>
        </w:trPr>
        <w:tc>
          <w:tcPr>
            <w:tcW w:w="569" w:type="dxa"/>
            <w:tcBorders>
              <w:top w:val="single" w:sz="4" w:space="0" w:color="000001"/>
              <w:left w:val="single" w:sz="4" w:space="0" w:color="000001"/>
              <w:bottom w:val="single" w:sz="4" w:space="0" w:color="000001"/>
            </w:tcBorders>
            <w:shd w:val="clear" w:color="auto" w:fill="FFFFFF"/>
          </w:tcPr>
          <w:p w14:paraId="75334178" w14:textId="77777777" w:rsidR="00F87235" w:rsidRPr="00F87235" w:rsidRDefault="00F87235" w:rsidP="00F87235">
            <w:r w:rsidRPr="00F87235">
              <w:t>13.</w:t>
            </w:r>
          </w:p>
        </w:tc>
        <w:tc>
          <w:tcPr>
            <w:tcW w:w="2265" w:type="dxa"/>
            <w:tcBorders>
              <w:top w:val="single" w:sz="4" w:space="0" w:color="000001"/>
              <w:left w:val="single" w:sz="4" w:space="0" w:color="000001"/>
              <w:bottom w:val="single" w:sz="4" w:space="0" w:color="000001"/>
            </w:tcBorders>
            <w:shd w:val="clear" w:color="auto" w:fill="FFFFFF"/>
          </w:tcPr>
          <w:p w14:paraId="4A638CE2" w14:textId="77777777" w:rsidR="00F87235" w:rsidRPr="00F87235" w:rsidRDefault="00F87235" w:rsidP="00F87235">
            <w:r w:rsidRPr="00F87235">
              <w:t>Błędów</w:t>
            </w:r>
          </w:p>
          <w:p w14:paraId="68209058" w14:textId="77777777" w:rsidR="00F87235" w:rsidRPr="00F87235" w:rsidRDefault="00F87235" w:rsidP="00F87235">
            <w:r w:rsidRPr="00F87235">
              <w:t>ul. Nowy Rynek 11</w:t>
            </w:r>
          </w:p>
          <w:p w14:paraId="444E5C6E" w14:textId="77777777" w:rsidR="00F87235" w:rsidRPr="00F87235" w:rsidRDefault="00F87235" w:rsidP="00F87235">
            <w:r w:rsidRPr="00F87235">
              <w:t xml:space="preserve">osoba fizyczna </w:t>
            </w:r>
          </w:p>
        </w:tc>
        <w:tc>
          <w:tcPr>
            <w:tcW w:w="4755" w:type="dxa"/>
            <w:tcBorders>
              <w:top w:val="single" w:sz="4" w:space="0" w:color="000001"/>
              <w:left w:val="single" w:sz="4" w:space="0" w:color="000001"/>
              <w:bottom w:val="single" w:sz="4" w:space="0" w:color="000001"/>
            </w:tcBorders>
            <w:shd w:val="clear" w:color="auto" w:fill="FFFFFF"/>
          </w:tcPr>
          <w:p w14:paraId="0D3CC759" w14:textId="77777777" w:rsidR="00F87235" w:rsidRPr="00F87235" w:rsidRDefault="00F87235" w:rsidP="00F87235">
            <w:r w:rsidRPr="00F87235">
              <w:t>36.0 m</w:t>
            </w:r>
            <w:r w:rsidRPr="00F87235">
              <w:rPr>
                <w:vertAlign w:val="superscript"/>
              </w:rPr>
              <w:t>2</w:t>
            </w:r>
            <w:r w:rsidRPr="00F87235">
              <w:t xml:space="preserve"> budynek murowany, kryty blachą, instalacja elektryczna, </w:t>
            </w:r>
            <w:proofErr w:type="spellStart"/>
            <w:r w:rsidRPr="00F87235">
              <w:t>wod</w:t>
            </w:r>
            <w:proofErr w:type="spellEnd"/>
            <w:r w:rsidRPr="00F87235">
              <w:t>./kan.</w:t>
            </w:r>
          </w:p>
          <w:p w14:paraId="6FB85D92" w14:textId="77777777" w:rsidR="00F87235" w:rsidRPr="00F87235" w:rsidRDefault="00F87235" w:rsidP="00F87235"/>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0EEAABBE" w14:textId="77777777" w:rsidR="00F87235" w:rsidRPr="00F87235" w:rsidRDefault="00F87235" w:rsidP="00F87235"/>
        </w:tc>
      </w:tr>
      <w:tr w:rsidR="00F87235" w:rsidRPr="00F87235" w14:paraId="216A3030" w14:textId="77777777" w:rsidTr="00F22A38">
        <w:trPr>
          <w:trHeight w:val="960"/>
        </w:trPr>
        <w:tc>
          <w:tcPr>
            <w:tcW w:w="569" w:type="dxa"/>
            <w:tcBorders>
              <w:top w:val="single" w:sz="4" w:space="0" w:color="000001"/>
              <w:left w:val="single" w:sz="4" w:space="0" w:color="000001"/>
              <w:bottom w:val="single" w:sz="4" w:space="0" w:color="000001"/>
            </w:tcBorders>
            <w:shd w:val="clear" w:color="auto" w:fill="FFFFFF"/>
          </w:tcPr>
          <w:p w14:paraId="2389233D" w14:textId="77777777" w:rsidR="00F87235" w:rsidRPr="00F87235" w:rsidRDefault="00F87235" w:rsidP="00F87235">
            <w:r w:rsidRPr="00F87235">
              <w:t>14.</w:t>
            </w:r>
          </w:p>
        </w:tc>
        <w:tc>
          <w:tcPr>
            <w:tcW w:w="2265" w:type="dxa"/>
            <w:tcBorders>
              <w:top w:val="single" w:sz="4" w:space="0" w:color="000001"/>
              <w:left w:val="single" w:sz="4" w:space="0" w:color="000001"/>
              <w:bottom w:val="single" w:sz="4" w:space="0" w:color="000001"/>
            </w:tcBorders>
            <w:shd w:val="clear" w:color="auto" w:fill="FFFFFF"/>
          </w:tcPr>
          <w:p w14:paraId="5F19ACC1" w14:textId="77777777" w:rsidR="00F87235" w:rsidRPr="00F87235" w:rsidRDefault="00F87235" w:rsidP="00F87235">
            <w:r w:rsidRPr="00F87235">
              <w:t>Błędów</w:t>
            </w:r>
          </w:p>
          <w:p w14:paraId="770560E5" w14:textId="77777777" w:rsidR="00F87235" w:rsidRPr="00F87235" w:rsidRDefault="00F87235" w:rsidP="00F87235">
            <w:proofErr w:type="spellStart"/>
            <w:r w:rsidRPr="00F87235">
              <w:t>ul.Nowy</w:t>
            </w:r>
            <w:proofErr w:type="spellEnd"/>
            <w:r w:rsidRPr="00F87235">
              <w:t xml:space="preserve"> Rynek 11</w:t>
            </w:r>
          </w:p>
          <w:p w14:paraId="246329E7"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0B4B4E60" w14:textId="77777777" w:rsidR="00F87235" w:rsidRPr="00F87235" w:rsidRDefault="00F87235" w:rsidP="00F87235">
            <w:r w:rsidRPr="00F87235">
              <w:t>40,0 m</w:t>
            </w:r>
            <w:r w:rsidRPr="00F87235">
              <w:rPr>
                <w:vertAlign w:val="superscript"/>
              </w:rPr>
              <w:t>2</w:t>
            </w:r>
            <w:r w:rsidRPr="00F87235">
              <w:t xml:space="preserve"> budynek murowany, kryty blachą, instalacja elektryczna i </w:t>
            </w:r>
            <w:proofErr w:type="spellStart"/>
            <w:r w:rsidRPr="00F87235">
              <w:t>wod</w:t>
            </w:r>
            <w:proofErr w:type="spellEnd"/>
            <w:r w:rsidRPr="00F87235">
              <w:t>./kan.</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630A68FA" w14:textId="7D0C7AF1" w:rsidR="00F87235" w:rsidRPr="00F87235" w:rsidRDefault="00AE7278" w:rsidP="00F87235">
            <w:r>
              <w:t>Lokal wolny</w:t>
            </w:r>
          </w:p>
        </w:tc>
      </w:tr>
      <w:tr w:rsidR="00F87235" w:rsidRPr="00F87235" w14:paraId="54EA6DC2" w14:textId="77777777" w:rsidTr="00F22A38">
        <w:trPr>
          <w:trHeight w:val="1080"/>
        </w:trPr>
        <w:tc>
          <w:tcPr>
            <w:tcW w:w="569" w:type="dxa"/>
            <w:tcBorders>
              <w:top w:val="single" w:sz="4" w:space="0" w:color="000001"/>
              <w:left w:val="single" w:sz="4" w:space="0" w:color="000001"/>
              <w:bottom w:val="single" w:sz="4" w:space="0" w:color="000001"/>
            </w:tcBorders>
            <w:shd w:val="clear" w:color="auto" w:fill="FFFFFF"/>
          </w:tcPr>
          <w:p w14:paraId="01C77476" w14:textId="77777777" w:rsidR="00F87235" w:rsidRPr="00F87235" w:rsidRDefault="00F87235" w:rsidP="00F87235">
            <w:r w:rsidRPr="00F87235">
              <w:t>15.</w:t>
            </w:r>
          </w:p>
        </w:tc>
        <w:tc>
          <w:tcPr>
            <w:tcW w:w="2265" w:type="dxa"/>
            <w:tcBorders>
              <w:top w:val="single" w:sz="4" w:space="0" w:color="000001"/>
              <w:left w:val="single" w:sz="4" w:space="0" w:color="000001"/>
              <w:bottom w:val="single" w:sz="4" w:space="0" w:color="000001"/>
            </w:tcBorders>
            <w:shd w:val="clear" w:color="auto" w:fill="FFFFFF"/>
          </w:tcPr>
          <w:p w14:paraId="5BCB903B" w14:textId="77777777" w:rsidR="00F87235" w:rsidRPr="00F87235" w:rsidRDefault="00F87235" w:rsidP="00F87235">
            <w:r w:rsidRPr="00F87235">
              <w:t>Błędów ul. Nowy Rynek 11</w:t>
            </w:r>
          </w:p>
          <w:p w14:paraId="2B691E93" w14:textId="77777777" w:rsidR="00F87235" w:rsidRPr="00F87235" w:rsidRDefault="00F87235" w:rsidP="00F87235">
            <w:r w:rsidRPr="00F87235">
              <w:t>Osoba fizyczna</w:t>
            </w:r>
          </w:p>
        </w:tc>
        <w:tc>
          <w:tcPr>
            <w:tcW w:w="4755" w:type="dxa"/>
            <w:tcBorders>
              <w:top w:val="single" w:sz="4" w:space="0" w:color="000001"/>
              <w:left w:val="single" w:sz="4" w:space="0" w:color="000001"/>
              <w:bottom w:val="single" w:sz="4" w:space="0" w:color="000001"/>
            </w:tcBorders>
            <w:shd w:val="clear" w:color="auto" w:fill="FFFFFF"/>
          </w:tcPr>
          <w:p w14:paraId="7AC6B089" w14:textId="77777777" w:rsidR="00F87235" w:rsidRPr="00F87235" w:rsidRDefault="00F87235" w:rsidP="00F87235">
            <w:r w:rsidRPr="00F87235">
              <w:t xml:space="preserve">14,00 m2  budynek murowany, kryty blachą, instalacja elektryczna i </w:t>
            </w:r>
            <w:proofErr w:type="spellStart"/>
            <w:r w:rsidRPr="00F87235">
              <w:t>wod</w:t>
            </w:r>
            <w:proofErr w:type="spellEnd"/>
            <w:r w:rsidRPr="00F87235">
              <w:t>./kan.</w:t>
            </w:r>
          </w:p>
        </w:tc>
        <w:tc>
          <w:tcPr>
            <w:tcW w:w="2025" w:type="dxa"/>
            <w:tcBorders>
              <w:top w:val="single" w:sz="4" w:space="0" w:color="000001"/>
              <w:left w:val="single" w:sz="4" w:space="0" w:color="000001"/>
              <w:bottom w:val="single" w:sz="4" w:space="0" w:color="000001"/>
              <w:right w:val="single" w:sz="4" w:space="0" w:color="000001"/>
            </w:tcBorders>
            <w:shd w:val="clear" w:color="auto" w:fill="FFFFFF"/>
          </w:tcPr>
          <w:p w14:paraId="336F6E62" w14:textId="77777777" w:rsidR="00F87235" w:rsidRPr="00F87235" w:rsidRDefault="00F87235" w:rsidP="00F87235"/>
        </w:tc>
      </w:tr>
    </w:tbl>
    <w:p w14:paraId="4081823E" w14:textId="77777777" w:rsidR="00F87235" w:rsidRPr="00F87235" w:rsidRDefault="00F87235" w:rsidP="00F87235">
      <w:pPr>
        <w:rPr>
          <w:b/>
        </w:rPr>
      </w:pPr>
    </w:p>
    <w:p w14:paraId="436E6B66" w14:textId="3C35AA98" w:rsidR="00F87235" w:rsidRDefault="00F87235" w:rsidP="00F87235">
      <w:r w:rsidRPr="00F87235">
        <w:t xml:space="preserve"> </w:t>
      </w:r>
      <w:r w:rsidR="00AE7278">
        <w:t>Do Mazowieckiego Konserwatora Zabytków wystąpiono o wyłączenie z gminnej ewidencji zabytków budynku w Wilkowie Drugim.</w:t>
      </w:r>
    </w:p>
    <w:p w14:paraId="71DE671A" w14:textId="5BB174D9" w:rsidR="00A34798" w:rsidRPr="00F87235" w:rsidRDefault="00A34798" w:rsidP="00F87235">
      <w:r>
        <w:t>Wnioski:</w:t>
      </w:r>
    </w:p>
    <w:p w14:paraId="7E1B10F3" w14:textId="77777777" w:rsidR="00F87235" w:rsidRPr="00F87235" w:rsidRDefault="00F87235" w:rsidP="00F87235">
      <w:r w:rsidRPr="00F87235">
        <w:t xml:space="preserve">1. W prognozowanym okresie 2016 – 2021 nie przewiduje się znacznej zmiany wielkości zasobu Gminy. </w:t>
      </w:r>
    </w:p>
    <w:p w14:paraId="6F6645DE" w14:textId="77777777" w:rsidR="00F87235" w:rsidRPr="00F87235" w:rsidRDefault="00F87235" w:rsidP="00F87235">
      <w:r w:rsidRPr="00F87235">
        <w:t xml:space="preserve">2. Nie przewiduje się odzyskania nowych mieszkań a jedynie w razie potrzeby nastąpi zaadaptowanie zbędnych pomieszczeń na lokale socjalne i utrzymanie istniejących w należytym stanie technicznym. </w:t>
      </w:r>
    </w:p>
    <w:p w14:paraId="41933EC6" w14:textId="77777777" w:rsidR="00F87235" w:rsidRPr="00F87235" w:rsidRDefault="00F87235" w:rsidP="00F87235">
      <w:r w:rsidRPr="00F87235">
        <w:t>3.W mieszkaniowym zasobie Gminy znajdują się lokale mieszkalne  zlokalizowane w budynku byłej Szkoły podstawowej w Zalesiu  i Przedszkola Samorządowego w Błędowie. Budynek po byłej  szkole w Zalesiu przeznaczony do sprzedaży.</w:t>
      </w:r>
    </w:p>
    <w:p w14:paraId="48DC05C6" w14:textId="77777777" w:rsidR="00F87235" w:rsidRDefault="00F87235" w:rsidP="00F87235">
      <w:r w:rsidRPr="00F87235">
        <w:t>4. Pozostałe lokale mieszkalne i socjalne wchodzące w skład mieszkaniowego zasobu Gminy znajdują się budynkach stanowiących własność Gminy Błędów. Zarządcą tych lokali jest Wójt Gminy Błędów.</w:t>
      </w:r>
    </w:p>
    <w:p w14:paraId="3BD66096" w14:textId="77777777" w:rsidR="00E866A8" w:rsidRDefault="00E866A8" w:rsidP="00F87235"/>
    <w:p w14:paraId="2A44244C" w14:textId="2AD20E2E" w:rsidR="00E866A8" w:rsidRDefault="00D64539" w:rsidP="00F87235">
      <w:r>
        <w:t xml:space="preserve">IV . </w:t>
      </w:r>
      <w:r w:rsidR="00E866A8">
        <w:t>ZAMÓWIENIA PUBLICZNE.</w:t>
      </w:r>
    </w:p>
    <w:p w14:paraId="13314E3B" w14:textId="77777777" w:rsidR="000E100A" w:rsidRDefault="000E100A" w:rsidP="00F87235"/>
    <w:p w14:paraId="6592E002" w14:textId="77777777" w:rsidR="000E100A" w:rsidRPr="000E100A" w:rsidRDefault="000E100A" w:rsidP="000956BD">
      <w:pPr>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W 2020 roku przeprowadzono dziewięć postępowań  przetargowych organizowanych w procedurze przetargów nieograniczonych w tym pięć w procedurze krajowej i dwa w procedurze unijnej. Dwa przetargi unieważniono. Poniżej zestawienie przetargów.</w:t>
      </w:r>
      <w:r w:rsidRPr="000E100A">
        <w:rPr>
          <w:rFonts w:ascii="Times New Roman" w:eastAsia="Calibri" w:hAnsi="Times New Roman" w:cs="Times New Roman"/>
          <w:sz w:val="24"/>
          <w:szCs w:val="24"/>
        </w:rPr>
        <w:fldChar w:fldCharType="begin"/>
      </w:r>
      <w:r w:rsidRPr="000E100A">
        <w:rPr>
          <w:rFonts w:ascii="Times New Roman" w:eastAsia="Calibri" w:hAnsi="Times New Roman" w:cs="Times New Roman"/>
          <w:sz w:val="24"/>
          <w:szCs w:val="24"/>
        </w:rPr>
        <w:instrText xml:space="preserve"> LINK Excel.Sheet.12 "C:\\Users\\msitarek\\Desktop\\moje dokumenty\\zamówienia\\zestawienie przetargów\\2020\\2020.xlsx" Arkusz1!W2K1:W13K10 \a \f 5 \h  \* MERGEFORMAT </w:instrText>
      </w:r>
      <w:r w:rsidRPr="000E100A">
        <w:rPr>
          <w:rFonts w:ascii="Times New Roman" w:eastAsia="Calibri" w:hAnsi="Times New Roman" w:cs="Times New Roman"/>
          <w:sz w:val="24"/>
          <w:szCs w:val="24"/>
        </w:rPr>
        <w:fldChar w:fldCharType="separate"/>
      </w:r>
    </w:p>
    <w:p w14:paraId="14022DAF" w14:textId="6347A27F"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4"/>
          <w:szCs w:val="24"/>
        </w:rPr>
        <w:fldChar w:fldCharType="end"/>
      </w:r>
      <w:r w:rsidR="00AF5B1B" w:rsidRPr="00AF5B1B">
        <w:rPr>
          <w:noProof/>
        </w:rPr>
        <w:t xml:space="preserve"> </w:t>
      </w:r>
      <w:r w:rsidR="00950024" w:rsidRPr="00950024">
        <w:rPr>
          <w:noProof/>
        </w:rPr>
        <w:drawing>
          <wp:inline distT="0" distB="0" distL="0" distR="0" wp14:anchorId="02C5144C" wp14:editId="7A74860D">
            <wp:extent cx="5760720" cy="7752715"/>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7752715"/>
                    </a:xfrm>
                    <a:prstGeom prst="rect">
                      <a:avLst/>
                    </a:prstGeom>
                  </pic:spPr>
                </pic:pic>
              </a:graphicData>
            </a:graphic>
          </wp:inline>
        </w:drawing>
      </w:r>
    </w:p>
    <w:p w14:paraId="329F51E4"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lastRenderedPageBreak/>
        <w:t>W 2020 roku przeprowadzono 15 zapytań ofertowych  na zamówienia podprogowe 2020.Zestawienie zapytań przedstawia poniższa tabela</w:t>
      </w:r>
    </w:p>
    <w:tbl>
      <w:tblPr>
        <w:tblW w:w="9687" w:type="dxa"/>
        <w:tblInd w:w="-38" w:type="dxa"/>
        <w:tblLayout w:type="fixed"/>
        <w:tblCellMar>
          <w:left w:w="70" w:type="dxa"/>
          <w:right w:w="70" w:type="dxa"/>
        </w:tblCellMar>
        <w:tblLook w:val="0000" w:firstRow="0" w:lastRow="0" w:firstColumn="0" w:lastColumn="0" w:noHBand="0" w:noVBand="0"/>
      </w:tblPr>
      <w:tblGrid>
        <w:gridCol w:w="597"/>
        <w:gridCol w:w="3972"/>
        <w:gridCol w:w="1330"/>
        <w:gridCol w:w="1668"/>
        <w:gridCol w:w="2120"/>
      </w:tblGrid>
      <w:tr w:rsidR="000E100A" w:rsidRPr="000E100A" w14:paraId="3DDB07EB" w14:textId="77777777" w:rsidTr="00C3069F">
        <w:trPr>
          <w:trHeight w:val="1255"/>
        </w:trPr>
        <w:tc>
          <w:tcPr>
            <w:tcW w:w="597" w:type="dxa"/>
            <w:tcBorders>
              <w:top w:val="single" w:sz="6" w:space="0" w:color="auto"/>
              <w:left w:val="single" w:sz="6" w:space="0" w:color="auto"/>
              <w:bottom w:val="single" w:sz="4" w:space="0" w:color="auto"/>
              <w:right w:val="single" w:sz="6" w:space="0" w:color="auto"/>
            </w:tcBorders>
          </w:tcPr>
          <w:p w14:paraId="25155DF7"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b/>
                <w:bCs/>
                <w:color w:val="000000"/>
              </w:rPr>
            </w:pPr>
            <w:proofErr w:type="spellStart"/>
            <w:r w:rsidRPr="000E100A">
              <w:rPr>
                <w:rFonts w:ascii="Times New Roman" w:eastAsia="Calibri" w:hAnsi="Times New Roman" w:cs="Times New Roman"/>
                <w:b/>
                <w:bCs/>
                <w:color w:val="000000"/>
              </w:rPr>
              <w:t>lp</w:t>
            </w:r>
            <w:proofErr w:type="spellEnd"/>
          </w:p>
        </w:tc>
        <w:tc>
          <w:tcPr>
            <w:tcW w:w="3972" w:type="dxa"/>
            <w:tcBorders>
              <w:top w:val="single" w:sz="6" w:space="0" w:color="auto"/>
              <w:left w:val="single" w:sz="6" w:space="0" w:color="auto"/>
              <w:bottom w:val="single" w:sz="4" w:space="0" w:color="auto"/>
              <w:right w:val="single" w:sz="6" w:space="0" w:color="auto"/>
            </w:tcBorders>
          </w:tcPr>
          <w:p w14:paraId="3FC280C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b/>
                <w:bCs/>
                <w:color w:val="000000"/>
              </w:rPr>
            </w:pPr>
            <w:r w:rsidRPr="000E100A">
              <w:rPr>
                <w:rFonts w:ascii="Times New Roman" w:eastAsia="Calibri" w:hAnsi="Times New Roman" w:cs="Times New Roman"/>
                <w:b/>
                <w:bCs/>
                <w:color w:val="000000"/>
              </w:rPr>
              <w:t>przedmiot zaproszenia</w:t>
            </w:r>
          </w:p>
        </w:tc>
        <w:tc>
          <w:tcPr>
            <w:tcW w:w="1330" w:type="dxa"/>
            <w:tcBorders>
              <w:top w:val="single" w:sz="6" w:space="0" w:color="auto"/>
              <w:left w:val="single" w:sz="6" w:space="0" w:color="auto"/>
              <w:bottom w:val="single" w:sz="4" w:space="0" w:color="auto"/>
              <w:right w:val="single" w:sz="6" w:space="0" w:color="auto"/>
            </w:tcBorders>
          </w:tcPr>
          <w:p w14:paraId="23D441E5"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b/>
                <w:bCs/>
                <w:color w:val="000000"/>
              </w:rPr>
            </w:pPr>
            <w:r w:rsidRPr="000E100A">
              <w:rPr>
                <w:rFonts w:ascii="Times New Roman" w:eastAsia="Calibri" w:hAnsi="Times New Roman" w:cs="Times New Roman"/>
                <w:b/>
                <w:bCs/>
                <w:color w:val="000000"/>
              </w:rPr>
              <w:t>rodzaj</w:t>
            </w:r>
          </w:p>
        </w:tc>
        <w:tc>
          <w:tcPr>
            <w:tcW w:w="1668" w:type="dxa"/>
            <w:tcBorders>
              <w:top w:val="single" w:sz="6" w:space="0" w:color="auto"/>
              <w:left w:val="single" w:sz="6" w:space="0" w:color="auto"/>
              <w:bottom w:val="single" w:sz="4" w:space="0" w:color="auto"/>
              <w:right w:val="single" w:sz="6" w:space="0" w:color="auto"/>
            </w:tcBorders>
          </w:tcPr>
          <w:p w14:paraId="20F0A69D"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b/>
                <w:bCs/>
                <w:color w:val="000000"/>
              </w:rPr>
            </w:pPr>
            <w:r w:rsidRPr="000E100A">
              <w:rPr>
                <w:rFonts w:ascii="Times New Roman" w:eastAsia="Calibri" w:hAnsi="Times New Roman" w:cs="Times New Roman"/>
                <w:b/>
                <w:bCs/>
                <w:color w:val="000000"/>
              </w:rPr>
              <w:t xml:space="preserve">data </w:t>
            </w:r>
          </w:p>
        </w:tc>
        <w:tc>
          <w:tcPr>
            <w:tcW w:w="2120" w:type="dxa"/>
            <w:tcBorders>
              <w:top w:val="single" w:sz="6" w:space="0" w:color="auto"/>
              <w:left w:val="single" w:sz="6" w:space="0" w:color="auto"/>
              <w:bottom w:val="single" w:sz="4" w:space="0" w:color="auto"/>
              <w:right w:val="single" w:sz="6" w:space="0" w:color="auto"/>
            </w:tcBorders>
          </w:tcPr>
          <w:p w14:paraId="4B34A64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b/>
                <w:bCs/>
                <w:color w:val="000000"/>
              </w:rPr>
            </w:pPr>
            <w:r w:rsidRPr="000E100A">
              <w:rPr>
                <w:rFonts w:ascii="Times New Roman" w:eastAsia="Calibri" w:hAnsi="Times New Roman" w:cs="Times New Roman"/>
                <w:b/>
                <w:bCs/>
                <w:color w:val="000000"/>
              </w:rPr>
              <w:t>Nazwa wybranego oferenta</w:t>
            </w:r>
          </w:p>
        </w:tc>
      </w:tr>
      <w:tr w:rsidR="000E100A" w:rsidRPr="000E100A" w14:paraId="5F2EF79F" w14:textId="77777777" w:rsidTr="00C3069F">
        <w:trPr>
          <w:trHeight w:val="1188"/>
        </w:trPr>
        <w:tc>
          <w:tcPr>
            <w:tcW w:w="597" w:type="dxa"/>
            <w:tcBorders>
              <w:top w:val="single" w:sz="4" w:space="0" w:color="auto"/>
              <w:left w:val="single" w:sz="6" w:space="0" w:color="auto"/>
              <w:bottom w:val="single" w:sz="6" w:space="0" w:color="auto"/>
              <w:right w:val="single" w:sz="6" w:space="0" w:color="auto"/>
            </w:tcBorders>
          </w:tcPr>
          <w:p w14:paraId="16CBA953"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b/>
                <w:bCs/>
                <w:color w:val="000000"/>
              </w:rPr>
            </w:pPr>
            <w:r w:rsidRPr="000E100A">
              <w:rPr>
                <w:rFonts w:ascii="Times New Roman" w:eastAsia="Calibri" w:hAnsi="Times New Roman" w:cs="Times New Roman"/>
                <w:b/>
                <w:bCs/>
                <w:color w:val="000000"/>
              </w:rPr>
              <w:t>1</w:t>
            </w:r>
          </w:p>
        </w:tc>
        <w:tc>
          <w:tcPr>
            <w:tcW w:w="3972" w:type="dxa"/>
            <w:tcBorders>
              <w:top w:val="single" w:sz="4" w:space="0" w:color="auto"/>
              <w:left w:val="single" w:sz="6" w:space="0" w:color="auto"/>
              <w:bottom w:val="single" w:sz="6" w:space="0" w:color="auto"/>
              <w:right w:val="single" w:sz="6" w:space="0" w:color="auto"/>
            </w:tcBorders>
          </w:tcPr>
          <w:p w14:paraId="1E2B9EA9"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 xml:space="preserve">zaproszenie do składania ofert na </w:t>
            </w:r>
            <w:proofErr w:type="spellStart"/>
            <w:r w:rsidRPr="000E100A">
              <w:rPr>
                <w:rFonts w:ascii="Times New Roman" w:eastAsia="Calibri" w:hAnsi="Times New Roman" w:cs="Times New Roman"/>
                <w:color w:val="000000"/>
              </w:rPr>
              <w:t>na</w:t>
            </w:r>
            <w:proofErr w:type="spellEnd"/>
            <w:r w:rsidRPr="000E100A">
              <w:rPr>
                <w:rFonts w:ascii="Times New Roman" w:eastAsia="Calibri" w:hAnsi="Times New Roman" w:cs="Times New Roman"/>
                <w:color w:val="000000"/>
              </w:rPr>
              <w:t xml:space="preserve"> konserwacje oświetlenia ulicznego na terenie Gminy Błędów na okres od 1 lutego 2020 roku do 31 stycznia 2021</w:t>
            </w:r>
          </w:p>
        </w:tc>
        <w:tc>
          <w:tcPr>
            <w:tcW w:w="1330" w:type="dxa"/>
            <w:tcBorders>
              <w:top w:val="single" w:sz="4" w:space="0" w:color="auto"/>
              <w:left w:val="single" w:sz="6" w:space="0" w:color="auto"/>
              <w:bottom w:val="single" w:sz="6" w:space="0" w:color="auto"/>
              <w:right w:val="single" w:sz="6" w:space="0" w:color="auto"/>
            </w:tcBorders>
          </w:tcPr>
          <w:p w14:paraId="0A727424"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4" w:space="0" w:color="auto"/>
              <w:left w:val="single" w:sz="6" w:space="0" w:color="auto"/>
              <w:bottom w:val="single" w:sz="6" w:space="0" w:color="auto"/>
              <w:right w:val="single" w:sz="6" w:space="0" w:color="auto"/>
            </w:tcBorders>
          </w:tcPr>
          <w:p w14:paraId="63DE4C23"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24.01.2020</w:t>
            </w:r>
          </w:p>
        </w:tc>
        <w:tc>
          <w:tcPr>
            <w:tcW w:w="2120" w:type="dxa"/>
            <w:tcBorders>
              <w:top w:val="single" w:sz="4" w:space="0" w:color="auto"/>
              <w:left w:val="single" w:sz="6" w:space="0" w:color="auto"/>
              <w:bottom w:val="single" w:sz="6" w:space="0" w:color="auto"/>
              <w:right w:val="single" w:sz="6" w:space="0" w:color="auto"/>
            </w:tcBorders>
          </w:tcPr>
          <w:p w14:paraId="621BCA5B"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 xml:space="preserve">unieważniono postepowanie </w:t>
            </w:r>
          </w:p>
        </w:tc>
      </w:tr>
      <w:tr w:rsidR="000E100A" w:rsidRPr="000E100A" w14:paraId="4ABF5FAD" w14:textId="77777777" w:rsidTr="00C3069F">
        <w:trPr>
          <w:trHeight w:val="1272"/>
        </w:trPr>
        <w:tc>
          <w:tcPr>
            <w:tcW w:w="597" w:type="dxa"/>
            <w:tcBorders>
              <w:top w:val="single" w:sz="6" w:space="0" w:color="auto"/>
              <w:left w:val="single" w:sz="6" w:space="0" w:color="auto"/>
              <w:bottom w:val="single" w:sz="6" w:space="0" w:color="auto"/>
              <w:right w:val="single" w:sz="6" w:space="0" w:color="auto"/>
            </w:tcBorders>
          </w:tcPr>
          <w:p w14:paraId="27DE848D"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2</w:t>
            </w:r>
          </w:p>
        </w:tc>
        <w:tc>
          <w:tcPr>
            <w:tcW w:w="3972" w:type="dxa"/>
            <w:tcBorders>
              <w:top w:val="single" w:sz="6" w:space="0" w:color="auto"/>
              <w:left w:val="single" w:sz="6" w:space="0" w:color="auto"/>
              <w:bottom w:val="single" w:sz="6" w:space="0" w:color="auto"/>
              <w:right w:val="single" w:sz="6" w:space="0" w:color="auto"/>
            </w:tcBorders>
          </w:tcPr>
          <w:p w14:paraId="1E8FDD6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 xml:space="preserve">zaproszenie do składania ofert na </w:t>
            </w:r>
            <w:proofErr w:type="spellStart"/>
            <w:r w:rsidRPr="000E100A">
              <w:rPr>
                <w:rFonts w:ascii="Times New Roman" w:eastAsia="Calibri" w:hAnsi="Times New Roman" w:cs="Times New Roman"/>
                <w:color w:val="000000"/>
              </w:rPr>
              <w:t>na</w:t>
            </w:r>
            <w:proofErr w:type="spellEnd"/>
            <w:r w:rsidRPr="000E100A">
              <w:rPr>
                <w:rFonts w:ascii="Times New Roman" w:eastAsia="Calibri" w:hAnsi="Times New Roman" w:cs="Times New Roman"/>
                <w:color w:val="000000"/>
              </w:rPr>
              <w:t xml:space="preserve"> konserwacje oświetlenia ulicznego na terenie Gminy Błędów na okres od 15 lutego 2020 roku do 15 lutego  2021</w:t>
            </w:r>
          </w:p>
        </w:tc>
        <w:tc>
          <w:tcPr>
            <w:tcW w:w="1330" w:type="dxa"/>
            <w:tcBorders>
              <w:top w:val="single" w:sz="6" w:space="0" w:color="auto"/>
              <w:left w:val="single" w:sz="6" w:space="0" w:color="auto"/>
              <w:bottom w:val="single" w:sz="6" w:space="0" w:color="auto"/>
              <w:right w:val="single" w:sz="6" w:space="0" w:color="auto"/>
            </w:tcBorders>
          </w:tcPr>
          <w:p w14:paraId="102CA90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6" w:space="0" w:color="auto"/>
              <w:left w:val="single" w:sz="6" w:space="0" w:color="auto"/>
              <w:bottom w:val="single" w:sz="6" w:space="0" w:color="auto"/>
              <w:right w:val="single" w:sz="6" w:space="0" w:color="auto"/>
            </w:tcBorders>
          </w:tcPr>
          <w:p w14:paraId="1C5C723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04.02.2020</w:t>
            </w:r>
          </w:p>
        </w:tc>
        <w:tc>
          <w:tcPr>
            <w:tcW w:w="2120" w:type="dxa"/>
            <w:tcBorders>
              <w:top w:val="single" w:sz="6" w:space="0" w:color="auto"/>
              <w:left w:val="single" w:sz="6" w:space="0" w:color="auto"/>
              <w:bottom w:val="single" w:sz="6" w:space="0" w:color="auto"/>
              <w:right w:val="single" w:sz="6" w:space="0" w:color="auto"/>
            </w:tcBorders>
          </w:tcPr>
          <w:p w14:paraId="21977710"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 xml:space="preserve">EL-BO Piotr </w:t>
            </w:r>
            <w:proofErr w:type="spellStart"/>
            <w:r w:rsidRPr="000E100A">
              <w:rPr>
                <w:rFonts w:ascii="Times New Roman" w:eastAsia="Calibri" w:hAnsi="Times New Roman" w:cs="Times New Roman"/>
                <w:color w:val="000000"/>
                <w:sz w:val="20"/>
                <w:szCs w:val="20"/>
              </w:rPr>
              <w:t>Wąsiewicz</w:t>
            </w:r>
            <w:proofErr w:type="spellEnd"/>
            <w:r w:rsidRPr="000E100A">
              <w:rPr>
                <w:rFonts w:ascii="Times New Roman" w:eastAsia="Calibri" w:hAnsi="Times New Roman" w:cs="Times New Roman"/>
                <w:color w:val="000000"/>
                <w:sz w:val="20"/>
                <w:szCs w:val="20"/>
              </w:rPr>
              <w:t xml:space="preserve"> ul. Al.. Niepodległości 91 05-600 Grójec</w:t>
            </w:r>
          </w:p>
        </w:tc>
      </w:tr>
      <w:tr w:rsidR="000E100A" w:rsidRPr="000E100A" w14:paraId="62C5D512" w14:textId="77777777" w:rsidTr="00C3069F">
        <w:trPr>
          <w:trHeight w:val="1140"/>
        </w:trPr>
        <w:tc>
          <w:tcPr>
            <w:tcW w:w="597" w:type="dxa"/>
            <w:tcBorders>
              <w:top w:val="single" w:sz="6" w:space="0" w:color="auto"/>
              <w:left w:val="single" w:sz="6" w:space="0" w:color="auto"/>
              <w:bottom w:val="single" w:sz="6" w:space="0" w:color="auto"/>
              <w:right w:val="single" w:sz="6" w:space="0" w:color="auto"/>
            </w:tcBorders>
          </w:tcPr>
          <w:p w14:paraId="2AC658E6"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3</w:t>
            </w:r>
          </w:p>
        </w:tc>
        <w:tc>
          <w:tcPr>
            <w:tcW w:w="3972" w:type="dxa"/>
            <w:tcBorders>
              <w:top w:val="single" w:sz="6" w:space="0" w:color="auto"/>
              <w:left w:val="single" w:sz="6" w:space="0" w:color="auto"/>
              <w:bottom w:val="single" w:sz="6" w:space="0" w:color="auto"/>
              <w:right w:val="single" w:sz="6" w:space="0" w:color="auto"/>
            </w:tcBorders>
          </w:tcPr>
          <w:p w14:paraId="164D3C5C"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wykonanie robót drogowych  i sanitarnych w ulicy Długiej w Błędowie</w:t>
            </w:r>
          </w:p>
        </w:tc>
        <w:tc>
          <w:tcPr>
            <w:tcW w:w="1330" w:type="dxa"/>
            <w:tcBorders>
              <w:top w:val="single" w:sz="6" w:space="0" w:color="auto"/>
              <w:left w:val="single" w:sz="6" w:space="0" w:color="auto"/>
              <w:bottom w:val="single" w:sz="6" w:space="0" w:color="auto"/>
              <w:right w:val="single" w:sz="6" w:space="0" w:color="auto"/>
            </w:tcBorders>
          </w:tcPr>
          <w:p w14:paraId="2C114FD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roboty budowlane</w:t>
            </w:r>
          </w:p>
        </w:tc>
        <w:tc>
          <w:tcPr>
            <w:tcW w:w="1668" w:type="dxa"/>
            <w:tcBorders>
              <w:top w:val="single" w:sz="6" w:space="0" w:color="auto"/>
              <w:left w:val="single" w:sz="6" w:space="0" w:color="auto"/>
              <w:bottom w:val="single" w:sz="6" w:space="0" w:color="auto"/>
              <w:right w:val="single" w:sz="6" w:space="0" w:color="auto"/>
            </w:tcBorders>
          </w:tcPr>
          <w:p w14:paraId="2F31C533"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11.03.2020</w:t>
            </w:r>
          </w:p>
        </w:tc>
        <w:tc>
          <w:tcPr>
            <w:tcW w:w="2120" w:type="dxa"/>
            <w:tcBorders>
              <w:top w:val="single" w:sz="6" w:space="0" w:color="auto"/>
              <w:left w:val="single" w:sz="6" w:space="0" w:color="auto"/>
              <w:bottom w:val="single" w:sz="6" w:space="0" w:color="auto"/>
              <w:right w:val="single" w:sz="6" w:space="0" w:color="auto"/>
            </w:tcBorders>
          </w:tcPr>
          <w:p w14:paraId="23670F4B"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 xml:space="preserve">AGLET SP.ZO.O. </w:t>
            </w:r>
          </w:p>
          <w:p w14:paraId="43C27AF3"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 xml:space="preserve">UL. Nowogrodzka 31 </w:t>
            </w:r>
          </w:p>
          <w:p w14:paraId="16F399CA"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00-511 Warszawa</w:t>
            </w:r>
          </w:p>
          <w:p w14:paraId="1A5FA83C"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p>
        </w:tc>
      </w:tr>
      <w:tr w:rsidR="000E100A" w:rsidRPr="000E100A" w14:paraId="601B84D9" w14:textId="77777777" w:rsidTr="00C3069F">
        <w:trPr>
          <w:trHeight w:val="1150"/>
        </w:trPr>
        <w:tc>
          <w:tcPr>
            <w:tcW w:w="597" w:type="dxa"/>
            <w:tcBorders>
              <w:top w:val="single" w:sz="6" w:space="0" w:color="auto"/>
              <w:left w:val="single" w:sz="6" w:space="0" w:color="auto"/>
              <w:bottom w:val="single" w:sz="6" w:space="0" w:color="auto"/>
              <w:right w:val="single" w:sz="6" w:space="0" w:color="auto"/>
            </w:tcBorders>
          </w:tcPr>
          <w:p w14:paraId="5A8BF41F"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4</w:t>
            </w:r>
          </w:p>
        </w:tc>
        <w:tc>
          <w:tcPr>
            <w:tcW w:w="3972" w:type="dxa"/>
            <w:tcBorders>
              <w:top w:val="single" w:sz="6" w:space="0" w:color="auto"/>
              <w:left w:val="single" w:sz="6" w:space="0" w:color="auto"/>
              <w:bottom w:val="single" w:sz="6" w:space="0" w:color="auto"/>
              <w:right w:val="single" w:sz="6" w:space="0" w:color="auto"/>
            </w:tcBorders>
          </w:tcPr>
          <w:p w14:paraId="46212845"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przeprowadzenie inwentaryzacji indywidulanych źródeł ciepła na terenie gminy Błędów</w:t>
            </w:r>
          </w:p>
        </w:tc>
        <w:tc>
          <w:tcPr>
            <w:tcW w:w="1330" w:type="dxa"/>
            <w:tcBorders>
              <w:top w:val="single" w:sz="6" w:space="0" w:color="auto"/>
              <w:left w:val="single" w:sz="6" w:space="0" w:color="auto"/>
              <w:bottom w:val="single" w:sz="6" w:space="0" w:color="auto"/>
              <w:right w:val="single" w:sz="6" w:space="0" w:color="auto"/>
            </w:tcBorders>
          </w:tcPr>
          <w:p w14:paraId="0112C533"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6" w:space="0" w:color="auto"/>
              <w:left w:val="single" w:sz="6" w:space="0" w:color="auto"/>
              <w:bottom w:val="single" w:sz="6" w:space="0" w:color="auto"/>
              <w:right w:val="single" w:sz="6" w:space="0" w:color="auto"/>
            </w:tcBorders>
          </w:tcPr>
          <w:p w14:paraId="4823D8B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27.03.2020</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14:paraId="223ED91A"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 xml:space="preserve">Green </w:t>
            </w:r>
            <w:proofErr w:type="spellStart"/>
            <w:r w:rsidRPr="000E100A">
              <w:rPr>
                <w:rFonts w:ascii="Times New Roman" w:eastAsia="Calibri" w:hAnsi="Times New Roman" w:cs="Times New Roman"/>
                <w:color w:val="000000"/>
                <w:sz w:val="20"/>
                <w:szCs w:val="20"/>
              </w:rPr>
              <w:t>Lynx</w:t>
            </w:r>
            <w:proofErr w:type="spellEnd"/>
            <w:r w:rsidRPr="000E100A">
              <w:rPr>
                <w:rFonts w:ascii="Times New Roman" w:eastAsia="Calibri" w:hAnsi="Times New Roman" w:cs="Times New Roman"/>
                <w:color w:val="000000"/>
                <w:sz w:val="20"/>
                <w:szCs w:val="20"/>
              </w:rPr>
              <w:t xml:space="preserve">                          ul.1 maja 7/3                         39-400 Tarnobrzeg</w:t>
            </w:r>
          </w:p>
        </w:tc>
      </w:tr>
      <w:tr w:rsidR="000E100A" w:rsidRPr="000E100A" w14:paraId="7EC70756" w14:textId="77777777" w:rsidTr="00C3069F">
        <w:trPr>
          <w:trHeight w:val="1513"/>
        </w:trPr>
        <w:tc>
          <w:tcPr>
            <w:tcW w:w="597" w:type="dxa"/>
            <w:tcBorders>
              <w:top w:val="single" w:sz="6" w:space="0" w:color="auto"/>
              <w:left w:val="single" w:sz="6" w:space="0" w:color="auto"/>
              <w:bottom w:val="single" w:sz="6" w:space="0" w:color="auto"/>
              <w:right w:val="single" w:sz="6" w:space="0" w:color="auto"/>
            </w:tcBorders>
          </w:tcPr>
          <w:p w14:paraId="1AC460D6"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5</w:t>
            </w:r>
          </w:p>
        </w:tc>
        <w:tc>
          <w:tcPr>
            <w:tcW w:w="3972" w:type="dxa"/>
            <w:tcBorders>
              <w:top w:val="single" w:sz="6" w:space="0" w:color="auto"/>
              <w:left w:val="single" w:sz="6" w:space="0" w:color="auto"/>
              <w:bottom w:val="single" w:sz="6" w:space="0" w:color="auto"/>
              <w:right w:val="single" w:sz="6" w:space="0" w:color="auto"/>
            </w:tcBorders>
          </w:tcPr>
          <w:p w14:paraId="7AC3A9B6"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modernizację przystanku PKS w Błędowie</w:t>
            </w:r>
          </w:p>
        </w:tc>
        <w:tc>
          <w:tcPr>
            <w:tcW w:w="1330" w:type="dxa"/>
            <w:tcBorders>
              <w:top w:val="single" w:sz="6" w:space="0" w:color="auto"/>
              <w:left w:val="single" w:sz="6" w:space="0" w:color="auto"/>
              <w:bottom w:val="single" w:sz="6" w:space="0" w:color="auto"/>
              <w:right w:val="single" w:sz="6" w:space="0" w:color="auto"/>
            </w:tcBorders>
          </w:tcPr>
          <w:p w14:paraId="3F529F4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roboty budowlane</w:t>
            </w:r>
          </w:p>
        </w:tc>
        <w:tc>
          <w:tcPr>
            <w:tcW w:w="1668" w:type="dxa"/>
            <w:tcBorders>
              <w:top w:val="single" w:sz="6" w:space="0" w:color="auto"/>
              <w:left w:val="single" w:sz="6" w:space="0" w:color="auto"/>
              <w:bottom w:val="single" w:sz="6" w:space="0" w:color="auto"/>
              <w:right w:val="single" w:sz="6" w:space="0" w:color="auto"/>
            </w:tcBorders>
          </w:tcPr>
          <w:p w14:paraId="5FB46F6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24.04.2020</w:t>
            </w:r>
          </w:p>
        </w:tc>
        <w:tc>
          <w:tcPr>
            <w:tcW w:w="2120" w:type="dxa"/>
            <w:tcBorders>
              <w:top w:val="single" w:sz="6" w:space="0" w:color="auto"/>
              <w:left w:val="single" w:sz="6" w:space="0" w:color="auto"/>
              <w:bottom w:val="single" w:sz="6" w:space="0" w:color="auto"/>
              <w:right w:val="single" w:sz="6" w:space="0" w:color="auto"/>
            </w:tcBorders>
          </w:tcPr>
          <w:p w14:paraId="2823C19A"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rozeznanie rynku w celu wyszacowania kosztów i złożenia wniosku o dofinansowanie w ramach MIWOP MAZOWSZE 2020</w:t>
            </w:r>
          </w:p>
        </w:tc>
      </w:tr>
      <w:tr w:rsidR="000E100A" w:rsidRPr="000E100A" w14:paraId="4B45B28D" w14:textId="77777777" w:rsidTr="00C3069F">
        <w:trPr>
          <w:trHeight w:val="1354"/>
        </w:trPr>
        <w:tc>
          <w:tcPr>
            <w:tcW w:w="597" w:type="dxa"/>
            <w:tcBorders>
              <w:top w:val="single" w:sz="6" w:space="0" w:color="auto"/>
              <w:left w:val="single" w:sz="6" w:space="0" w:color="auto"/>
              <w:bottom w:val="single" w:sz="6" w:space="0" w:color="auto"/>
              <w:right w:val="single" w:sz="6" w:space="0" w:color="auto"/>
            </w:tcBorders>
          </w:tcPr>
          <w:p w14:paraId="347158A4"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6</w:t>
            </w:r>
          </w:p>
        </w:tc>
        <w:tc>
          <w:tcPr>
            <w:tcW w:w="3972" w:type="dxa"/>
            <w:tcBorders>
              <w:top w:val="single" w:sz="6" w:space="0" w:color="auto"/>
              <w:left w:val="single" w:sz="6" w:space="0" w:color="auto"/>
              <w:bottom w:val="single" w:sz="6" w:space="0" w:color="auto"/>
              <w:right w:val="single" w:sz="6" w:space="0" w:color="auto"/>
            </w:tcBorders>
          </w:tcPr>
          <w:p w14:paraId="7B6262B7"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 xml:space="preserve">zaproszenie do składania ofert na zakup sprzętu komputerowego </w:t>
            </w:r>
          </w:p>
        </w:tc>
        <w:tc>
          <w:tcPr>
            <w:tcW w:w="1330" w:type="dxa"/>
            <w:tcBorders>
              <w:top w:val="single" w:sz="6" w:space="0" w:color="auto"/>
              <w:left w:val="single" w:sz="6" w:space="0" w:color="auto"/>
              <w:bottom w:val="single" w:sz="6" w:space="0" w:color="auto"/>
              <w:right w:val="single" w:sz="6" w:space="0" w:color="auto"/>
            </w:tcBorders>
          </w:tcPr>
          <w:p w14:paraId="08721034"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dostawy</w:t>
            </w:r>
          </w:p>
        </w:tc>
        <w:tc>
          <w:tcPr>
            <w:tcW w:w="1668" w:type="dxa"/>
            <w:tcBorders>
              <w:top w:val="single" w:sz="6" w:space="0" w:color="auto"/>
              <w:left w:val="single" w:sz="6" w:space="0" w:color="auto"/>
              <w:bottom w:val="single" w:sz="6" w:space="0" w:color="auto"/>
              <w:right w:val="single" w:sz="6" w:space="0" w:color="auto"/>
            </w:tcBorders>
          </w:tcPr>
          <w:p w14:paraId="1AE448F9"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07.05.2020</w:t>
            </w:r>
          </w:p>
        </w:tc>
        <w:tc>
          <w:tcPr>
            <w:tcW w:w="2120" w:type="dxa"/>
            <w:tcBorders>
              <w:top w:val="single" w:sz="6" w:space="0" w:color="auto"/>
              <w:left w:val="single" w:sz="6" w:space="0" w:color="auto"/>
              <w:bottom w:val="single" w:sz="6" w:space="0" w:color="auto"/>
              <w:right w:val="single" w:sz="6" w:space="0" w:color="auto"/>
            </w:tcBorders>
          </w:tcPr>
          <w:p w14:paraId="42D0472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spellStart"/>
            <w:r w:rsidRPr="000E100A">
              <w:rPr>
                <w:rFonts w:ascii="Times New Roman" w:eastAsia="Calibri" w:hAnsi="Times New Roman" w:cs="Times New Roman"/>
                <w:color w:val="000000"/>
                <w:sz w:val="20"/>
                <w:szCs w:val="20"/>
              </w:rPr>
              <w:t>Warden</w:t>
            </w:r>
            <w:proofErr w:type="spellEnd"/>
            <w:r w:rsidRPr="000E100A">
              <w:rPr>
                <w:rFonts w:ascii="Times New Roman" w:eastAsia="Calibri" w:hAnsi="Times New Roman" w:cs="Times New Roman"/>
                <w:color w:val="000000"/>
                <w:sz w:val="20"/>
                <w:szCs w:val="20"/>
              </w:rPr>
              <w:t xml:space="preserve"> Katarzyna </w:t>
            </w:r>
            <w:proofErr w:type="spellStart"/>
            <w:r w:rsidRPr="000E100A">
              <w:rPr>
                <w:rFonts w:ascii="Times New Roman" w:eastAsia="Calibri" w:hAnsi="Times New Roman" w:cs="Times New Roman"/>
                <w:color w:val="000000"/>
                <w:sz w:val="20"/>
                <w:szCs w:val="20"/>
              </w:rPr>
              <w:t>Jachyn</w:t>
            </w:r>
            <w:proofErr w:type="spellEnd"/>
            <w:r w:rsidRPr="000E100A">
              <w:rPr>
                <w:rFonts w:ascii="Times New Roman" w:eastAsia="Calibri" w:hAnsi="Times New Roman" w:cs="Times New Roman"/>
                <w:color w:val="000000"/>
                <w:sz w:val="20"/>
                <w:szCs w:val="20"/>
              </w:rPr>
              <w:t xml:space="preserve"> UL. </w:t>
            </w:r>
            <w:proofErr w:type="spellStart"/>
            <w:r w:rsidRPr="000E100A">
              <w:rPr>
                <w:rFonts w:ascii="Times New Roman" w:eastAsia="Calibri" w:hAnsi="Times New Roman" w:cs="Times New Roman"/>
                <w:color w:val="000000"/>
                <w:sz w:val="20"/>
                <w:szCs w:val="20"/>
              </w:rPr>
              <w:t>Marysińska</w:t>
            </w:r>
            <w:proofErr w:type="spellEnd"/>
            <w:r w:rsidRPr="000E100A">
              <w:rPr>
                <w:rFonts w:ascii="Times New Roman" w:eastAsia="Calibri" w:hAnsi="Times New Roman" w:cs="Times New Roman"/>
                <w:color w:val="000000"/>
                <w:sz w:val="20"/>
                <w:szCs w:val="20"/>
              </w:rPr>
              <w:t xml:space="preserve"> 04-617 Warszawa 6 cena 59.107,15 termin dostawy </w:t>
            </w:r>
          </w:p>
        </w:tc>
      </w:tr>
      <w:tr w:rsidR="000E100A" w:rsidRPr="000E100A" w14:paraId="404CBC19" w14:textId="77777777" w:rsidTr="00C3069F">
        <w:trPr>
          <w:trHeight w:val="1034"/>
        </w:trPr>
        <w:tc>
          <w:tcPr>
            <w:tcW w:w="597" w:type="dxa"/>
            <w:tcBorders>
              <w:top w:val="single" w:sz="6" w:space="0" w:color="auto"/>
              <w:left w:val="single" w:sz="6" w:space="0" w:color="auto"/>
              <w:bottom w:val="single" w:sz="6" w:space="0" w:color="auto"/>
              <w:right w:val="single" w:sz="6" w:space="0" w:color="auto"/>
            </w:tcBorders>
          </w:tcPr>
          <w:p w14:paraId="4BDFA4D6"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7</w:t>
            </w:r>
          </w:p>
        </w:tc>
        <w:tc>
          <w:tcPr>
            <w:tcW w:w="3972" w:type="dxa"/>
            <w:tcBorders>
              <w:top w:val="single" w:sz="6" w:space="0" w:color="auto"/>
              <w:left w:val="single" w:sz="6" w:space="0" w:color="auto"/>
              <w:bottom w:val="single" w:sz="6" w:space="0" w:color="auto"/>
              <w:right w:val="single" w:sz="6" w:space="0" w:color="auto"/>
            </w:tcBorders>
          </w:tcPr>
          <w:p w14:paraId="5DC388DF"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 xml:space="preserve">zaproszenia do składania ofert na wykonanie opinii prawnej </w:t>
            </w:r>
          </w:p>
        </w:tc>
        <w:tc>
          <w:tcPr>
            <w:tcW w:w="1330" w:type="dxa"/>
            <w:tcBorders>
              <w:top w:val="single" w:sz="6" w:space="0" w:color="auto"/>
              <w:left w:val="single" w:sz="6" w:space="0" w:color="auto"/>
              <w:bottom w:val="single" w:sz="6" w:space="0" w:color="auto"/>
              <w:right w:val="single" w:sz="6" w:space="0" w:color="auto"/>
            </w:tcBorders>
          </w:tcPr>
          <w:p w14:paraId="3166B8C4"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6" w:space="0" w:color="auto"/>
              <w:left w:val="single" w:sz="6" w:space="0" w:color="auto"/>
              <w:bottom w:val="single" w:sz="6" w:space="0" w:color="auto"/>
              <w:right w:val="single" w:sz="6" w:space="0" w:color="auto"/>
            </w:tcBorders>
          </w:tcPr>
          <w:p w14:paraId="4CCB044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15.06.2020</w:t>
            </w:r>
          </w:p>
        </w:tc>
        <w:tc>
          <w:tcPr>
            <w:tcW w:w="2120" w:type="dxa"/>
            <w:tcBorders>
              <w:top w:val="single" w:sz="6" w:space="0" w:color="auto"/>
              <w:left w:val="single" w:sz="6" w:space="0" w:color="auto"/>
              <w:bottom w:val="single" w:sz="6" w:space="0" w:color="auto"/>
              <w:right w:val="single" w:sz="6" w:space="0" w:color="auto"/>
            </w:tcBorders>
          </w:tcPr>
          <w:p w14:paraId="2370FAA8"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 xml:space="preserve">Kancelaria Radcy Prawnego Marcin </w:t>
            </w:r>
            <w:proofErr w:type="spellStart"/>
            <w:r w:rsidRPr="000E100A">
              <w:rPr>
                <w:rFonts w:ascii="Times New Roman" w:eastAsia="Calibri" w:hAnsi="Times New Roman" w:cs="Times New Roman"/>
                <w:color w:val="000000"/>
                <w:sz w:val="20"/>
                <w:szCs w:val="20"/>
              </w:rPr>
              <w:t>Rolirad</w:t>
            </w:r>
            <w:proofErr w:type="spellEnd"/>
            <w:r w:rsidRPr="000E100A">
              <w:rPr>
                <w:rFonts w:ascii="Times New Roman" w:eastAsia="Calibri" w:hAnsi="Times New Roman" w:cs="Times New Roman"/>
                <w:color w:val="000000"/>
                <w:sz w:val="20"/>
                <w:szCs w:val="20"/>
              </w:rPr>
              <w:t xml:space="preserve"> Czołowo 112 88-200 Radziejów</w:t>
            </w:r>
          </w:p>
        </w:tc>
      </w:tr>
      <w:tr w:rsidR="000E100A" w:rsidRPr="000E100A" w14:paraId="24442AB7" w14:textId="77777777" w:rsidTr="00C3069F">
        <w:trPr>
          <w:trHeight w:val="1251"/>
        </w:trPr>
        <w:tc>
          <w:tcPr>
            <w:tcW w:w="597" w:type="dxa"/>
            <w:tcBorders>
              <w:top w:val="single" w:sz="6" w:space="0" w:color="auto"/>
              <w:left w:val="single" w:sz="6" w:space="0" w:color="auto"/>
              <w:bottom w:val="single" w:sz="6" w:space="0" w:color="auto"/>
              <w:right w:val="single" w:sz="6" w:space="0" w:color="auto"/>
            </w:tcBorders>
          </w:tcPr>
          <w:p w14:paraId="5AD8E658"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8</w:t>
            </w:r>
          </w:p>
        </w:tc>
        <w:tc>
          <w:tcPr>
            <w:tcW w:w="3972" w:type="dxa"/>
            <w:tcBorders>
              <w:top w:val="single" w:sz="6" w:space="0" w:color="auto"/>
              <w:left w:val="single" w:sz="6" w:space="0" w:color="auto"/>
              <w:bottom w:val="single" w:sz="6" w:space="0" w:color="auto"/>
              <w:right w:val="single" w:sz="6" w:space="0" w:color="auto"/>
            </w:tcBorders>
          </w:tcPr>
          <w:p w14:paraId="4E09A0F3"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zakup i dostawę sprzętu komputerowego i  oprogramowania dla potrzeb realizacji projektu zdalna szkoła</w:t>
            </w:r>
          </w:p>
        </w:tc>
        <w:tc>
          <w:tcPr>
            <w:tcW w:w="1330" w:type="dxa"/>
            <w:tcBorders>
              <w:top w:val="single" w:sz="6" w:space="0" w:color="auto"/>
              <w:left w:val="single" w:sz="6" w:space="0" w:color="auto"/>
              <w:bottom w:val="single" w:sz="6" w:space="0" w:color="auto"/>
              <w:right w:val="single" w:sz="6" w:space="0" w:color="auto"/>
            </w:tcBorders>
          </w:tcPr>
          <w:p w14:paraId="62706217"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6" w:space="0" w:color="auto"/>
              <w:left w:val="single" w:sz="6" w:space="0" w:color="auto"/>
              <w:bottom w:val="single" w:sz="6" w:space="0" w:color="auto"/>
              <w:right w:val="single" w:sz="6" w:space="0" w:color="auto"/>
            </w:tcBorders>
          </w:tcPr>
          <w:p w14:paraId="0C700811"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23.06.2020</w:t>
            </w:r>
          </w:p>
        </w:tc>
        <w:tc>
          <w:tcPr>
            <w:tcW w:w="2120" w:type="dxa"/>
            <w:tcBorders>
              <w:top w:val="single" w:sz="6" w:space="0" w:color="auto"/>
              <w:left w:val="single" w:sz="6" w:space="0" w:color="auto"/>
              <w:bottom w:val="single" w:sz="6" w:space="0" w:color="auto"/>
              <w:right w:val="single" w:sz="6" w:space="0" w:color="auto"/>
            </w:tcBorders>
          </w:tcPr>
          <w:p w14:paraId="40F2236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spellStart"/>
            <w:r w:rsidRPr="000E100A">
              <w:rPr>
                <w:rFonts w:ascii="Times New Roman" w:eastAsia="Calibri" w:hAnsi="Times New Roman" w:cs="Times New Roman"/>
                <w:color w:val="000000"/>
                <w:sz w:val="20"/>
                <w:szCs w:val="20"/>
              </w:rPr>
              <w:t>Wilanka</w:t>
            </w:r>
            <w:proofErr w:type="spellEnd"/>
            <w:r w:rsidRPr="000E100A">
              <w:rPr>
                <w:rFonts w:ascii="Times New Roman" w:eastAsia="Calibri" w:hAnsi="Times New Roman" w:cs="Times New Roman"/>
                <w:color w:val="000000"/>
                <w:sz w:val="20"/>
                <w:szCs w:val="20"/>
              </w:rPr>
              <w:t xml:space="preserve"> </w:t>
            </w:r>
            <w:proofErr w:type="spellStart"/>
            <w:r w:rsidRPr="000E100A">
              <w:rPr>
                <w:rFonts w:ascii="Times New Roman" w:eastAsia="Calibri" w:hAnsi="Times New Roman" w:cs="Times New Roman"/>
                <w:color w:val="000000"/>
                <w:sz w:val="20"/>
                <w:szCs w:val="20"/>
              </w:rPr>
              <w:t>Sp.zo.o</w:t>
            </w:r>
            <w:proofErr w:type="spellEnd"/>
            <w:r w:rsidRPr="000E100A">
              <w:rPr>
                <w:rFonts w:ascii="Times New Roman" w:eastAsia="Calibri" w:hAnsi="Times New Roman" w:cs="Times New Roman"/>
                <w:color w:val="000000"/>
                <w:sz w:val="20"/>
                <w:szCs w:val="20"/>
              </w:rPr>
              <w:t xml:space="preserve">. ul. </w:t>
            </w:r>
            <w:proofErr w:type="spellStart"/>
            <w:r w:rsidRPr="000E100A">
              <w:rPr>
                <w:rFonts w:ascii="Times New Roman" w:eastAsia="Calibri" w:hAnsi="Times New Roman" w:cs="Times New Roman"/>
                <w:color w:val="000000"/>
                <w:sz w:val="20"/>
                <w:szCs w:val="20"/>
              </w:rPr>
              <w:t>Lindleya</w:t>
            </w:r>
            <w:proofErr w:type="spellEnd"/>
            <w:r w:rsidRPr="000E100A">
              <w:rPr>
                <w:rFonts w:ascii="Times New Roman" w:eastAsia="Calibri" w:hAnsi="Times New Roman" w:cs="Times New Roman"/>
                <w:color w:val="000000"/>
                <w:sz w:val="20"/>
                <w:szCs w:val="20"/>
              </w:rPr>
              <w:t xml:space="preserve"> 16 02-013 Warszawa</w:t>
            </w:r>
          </w:p>
        </w:tc>
      </w:tr>
      <w:tr w:rsidR="000E100A" w:rsidRPr="000E100A" w14:paraId="440C767D" w14:textId="77777777" w:rsidTr="00C3069F">
        <w:trPr>
          <w:trHeight w:val="940"/>
        </w:trPr>
        <w:tc>
          <w:tcPr>
            <w:tcW w:w="597" w:type="dxa"/>
            <w:tcBorders>
              <w:top w:val="single" w:sz="6" w:space="0" w:color="auto"/>
              <w:left w:val="single" w:sz="6" w:space="0" w:color="auto"/>
              <w:bottom w:val="single" w:sz="6" w:space="0" w:color="auto"/>
              <w:right w:val="single" w:sz="6" w:space="0" w:color="auto"/>
            </w:tcBorders>
          </w:tcPr>
          <w:p w14:paraId="6627663A"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9</w:t>
            </w:r>
          </w:p>
        </w:tc>
        <w:tc>
          <w:tcPr>
            <w:tcW w:w="3972" w:type="dxa"/>
            <w:tcBorders>
              <w:top w:val="single" w:sz="6" w:space="0" w:color="auto"/>
              <w:left w:val="single" w:sz="6" w:space="0" w:color="auto"/>
              <w:bottom w:val="single" w:sz="6" w:space="0" w:color="auto"/>
              <w:right w:val="single" w:sz="6" w:space="0" w:color="auto"/>
            </w:tcBorders>
          </w:tcPr>
          <w:p w14:paraId="10899E4F"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zakup i montaż kontenera magazynowego</w:t>
            </w:r>
          </w:p>
        </w:tc>
        <w:tc>
          <w:tcPr>
            <w:tcW w:w="1330" w:type="dxa"/>
            <w:tcBorders>
              <w:top w:val="single" w:sz="6" w:space="0" w:color="auto"/>
              <w:left w:val="single" w:sz="6" w:space="0" w:color="auto"/>
              <w:bottom w:val="single" w:sz="6" w:space="0" w:color="auto"/>
              <w:right w:val="single" w:sz="6" w:space="0" w:color="auto"/>
            </w:tcBorders>
          </w:tcPr>
          <w:p w14:paraId="0A8AEB0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roboty budowlane</w:t>
            </w:r>
          </w:p>
        </w:tc>
        <w:tc>
          <w:tcPr>
            <w:tcW w:w="1668" w:type="dxa"/>
            <w:tcBorders>
              <w:top w:val="single" w:sz="6" w:space="0" w:color="auto"/>
              <w:left w:val="single" w:sz="6" w:space="0" w:color="auto"/>
              <w:bottom w:val="single" w:sz="6" w:space="0" w:color="auto"/>
              <w:right w:val="single" w:sz="6" w:space="0" w:color="auto"/>
            </w:tcBorders>
          </w:tcPr>
          <w:p w14:paraId="0E6668F2"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20.07.2020</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14:paraId="09D4CEC1"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 xml:space="preserve"> </w:t>
            </w:r>
            <w:proofErr w:type="spellStart"/>
            <w:r w:rsidRPr="000E100A">
              <w:rPr>
                <w:rFonts w:ascii="Times New Roman" w:eastAsia="Calibri" w:hAnsi="Times New Roman" w:cs="Times New Roman"/>
                <w:color w:val="000000"/>
                <w:sz w:val="20"/>
                <w:szCs w:val="20"/>
              </w:rPr>
              <w:t>Contrate</w:t>
            </w:r>
            <w:proofErr w:type="spellEnd"/>
            <w:r w:rsidRPr="000E100A">
              <w:rPr>
                <w:rFonts w:ascii="Times New Roman" w:eastAsia="Calibri" w:hAnsi="Times New Roman" w:cs="Times New Roman"/>
                <w:color w:val="000000"/>
                <w:sz w:val="20"/>
                <w:szCs w:val="20"/>
              </w:rPr>
              <w:t xml:space="preserve"> Sp. zo.o.        25-363 Kielce ul .Wesoła 51                                                                                              </w:t>
            </w:r>
          </w:p>
        </w:tc>
      </w:tr>
      <w:tr w:rsidR="000E100A" w:rsidRPr="000E100A" w14:paraId="210135D9" w14:textId="77777777" w:rsidTr="00C3069F">
        <w:trPr>
          <w:trHeight w:val="898"/>
        </w:trPr>
        <w:tc>
          <w:tcPr>
            <w:tcW w:w="597" w:type="dxa"/>
            <w:tcBorders>
              <w:top w:val="single" w:sz="6" w:space="0" w:color="auto"/>
              <w:left w:val="single" w:sz="6" w:space="0" w:color="auto"/>
              <w:bottom w:val="single" w:sz="6" w:space="0" w:color="auto"/>
              <w:right w:val="single" w:sz="6" w:space="0" w:color="auto"/>
            </w:tcBorders>
          </w:tcPr>
          <w:p w14:paraId="2D2A71FA"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10</w:t>
            </w:r>
          </w:p>
        </w:tc>
        <w:tc>
          <w:tcPr>
            <w:tcW w:w="3972" w:type="dxa"/>
            <w:tcBorders>
              <w:top w:val="single" w:sz="6" w:space="0" w:color="auto"/>
              <w:left w:val="single" w:sz="6" w:space="0" w:color="auto"/>
              <w:bottom w:val="single" w:sz="6" w:space="0" w:color="auto"/>
              <w:right w:val="single" w:sz="6" w:space="0" w:color="auto"/>
            </w:tcBorders>
          </w:tcPr>
          <w:p w14:paraId="5063521F"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roboty brukarskie</w:t>
            </w:r>
          </w:p>
        </w:tc>
        <w:tc>
          <w:tcPr>
            <w:tcW w:w="1330" w:type="dxa"/>
            <w:tcBorders>
              <w:top w:val="single" w:sz="6" w:space="0" w:color="auto"/>
              <w:left w:val="single" w:sz="6" w:space="0" w:color="auto"/>
              <w:bottom w:val="single" w:sz="6" w:space="0" w:color="auto"/>
              <w:right w:val="single" w:sz="6" w:space="0" w:color="auto"/>
            </w:tcBorders>
          </w:tcPr>
          <w:p w14:paraId="0D5241FC"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roboty budowlane</w:t>
            </w:r>
          </w:p>
        </w:tc>
        <w:tc>
          <w:tcPr>
            <w:tcW w:w="1668" w:type="dxa"/>
            <w:tcBorders>
              <w:top w:val="single" w:sz="6" w:space="0" w:color="auto"/>
              <w:left w:val="single" w:sz="6" w:space="0" w:color="auto"/>
              <w:bottom w:val="single" w:sz="6" w:space="0" w:color="auto"/>
              <w:right w:val="single" w:sz="6" w:space="0" w:color="auto"/>
            </w:tcBorders>
          </w:tcPr>
          <w:p w14:paraId="27BA2868"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23.07.2020</w:t>
            </w:r>
          </w:p>
        </w:tc>
        <w:tc>
          <w:tcPr>
            <w:tcW w:w="2120" w:type="dxa"/>
            <w:tcBorders>
              <w:top w:val="single" w:sz="6" w:space="0" w:color="auto"/>
              <w:left w:val="single" w:sz="6" w:space="0" w:color="auto"/>
              <w:bottom w:val="single" w:sz="6" w:space="0" w:color="auto"/>
              <w:right w:val="single" w:sz="6" w:space="0" w:color="auto"/>
            </w:tcBorders>
          </w:tcPr>
          <w:p w14:paraId="2BACD8AD"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100A">
              <w:rPr>
                <w:rFonts w:ascii="Times New Roman" w:eastAsia="Calibri" w:hAnsi="Times New Roman" w:cs="Times New Roman"/>
                <w:color w:val="000000"/>
                <w:sz w:val="20"/>
                <w:szCs w:val="20"/>
              </w:rPr>
              <w:t>nie wpłynęła żadna oferta</w:t>
            </w:r>
          </w:p>
        </w:tc>
      </w:tr>
      <w:tr w:rsidR="000E100A" w:rsidRPr="000E100A" w14:paraId="7DC09534" w14:textId="77777777" w:rsidTr="00C3069F">
        <w:trPr>
          <w:trHeight w:val="982"/>
        </w:trPr>
        <w:tc>
          <w:tcPr>
            <w:tcW w:w="597" w:type="dxa"/>
            <w:tcBorders>
              <w:top w:val="single" w:sz="6" w:space="0" w:color="auto"/>
              <w:left w:val="single" w:sz="6" w:space="0" w:color="auto"/>
              <w:bottom w:val="single" w:sz="6" w:space="0" w:color="auto"/>
              <w:right w:val="single" w:sz="6" w:space="0" w:color="auto"/>
            </w:tcBorders>
          </w:tcPr>
          <w:p w14:paraId="467B86DF"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lastRenderedPageBreak/>
              <w:t>11</w:t>
            </w:r>
          </w:p>
        </w:tc>
        <w:tc>
          <w:tcPr>
            <w:tcW w:w="3972" w:type="dxa"/>
            <w:tcBorders>
              <w:top w:val="single" w:sz="6" w:space="0" w:color="auto"/>
              <w:left w:val="single" w:sz="6" w:space="0" w:color="auto"/>
              <w:bottom w:val="single" w:sz="6" w:space="0" w:color="auto"/>
              <w:right w:val="single" w:sz="6" w:space="0" w:color="auto"/>
            </w:tcBorders>
          </w:tcPr>
          <w:p w14:paraId="0BF1E5F7"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zaproszenie do składania ofert na konserwację oświetlenia ulicznego na terenie Gminy Błędów</w:t>
            </w:r>
          </w:p>
        </w:tc>
        <w:tc>
          <w:tcPr>
            <w:tcW w:w="1330" w:type="dxa"/>
            <w:tcBorders>
              <w:top w:val="single" w:sz="6" w:space="0" w:color="auto"/>
              <w:left w:val="single" w:sz="6" w:space="0" w:color="auto"/>
              <w:bottom w:val="single" w:sz="6" w:space="0" w:color="auto"/>
              <w:right w:val="single" w:sz="6" w:space="0" w:color="auto"/>
            </w:tcBorders>
          </w:tcPr>
          <w:p w14:paraId="5A0FFD1C"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6" w:space="0" w:color="auto"/>
              <w:left w:val="single" w:sz="6" w:space="0" w:color="auto"/>
              <w:bottom w:val="single" w:sz="6" w:space="0" w:color="auto"/>
              <w:right w:val="single" w:sz="6" w:space="0" w:color="auto"/>
            </w:tcBorders>
          </w:tcPr>
          <w:p w14:paraId="326E06D8"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10.12.2020</w:t>
            </w:r>
          </w:p>
        </w:tc>
        <w:tc>
          <w:tcPr>
            <w:tcW w:w="2120" w:type="dxa"/>
            <w:tcBorders>
              <w:top w:val="single" w:sz="6" w:space="0" w:color="auto"/>
              <w:left w:val="single" w:sz="6" w:space="0" w:color="auto"/>
              <w:bottom w:val="single" w:sz="6" w:space="0" w:color="auto"/>
              <w:right w:val="single" w:sz="6" w:space="0" w:color="auto"/>
            </w:tcBorders>
          </w:tcPr>
          <w:p w14:paraId="420966FB"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sz w:val="18"/>
                <w:szCs w:val="18"/>
              </w:rPr>
            </w:pPr>
            <w:r w:rsidRPr="000E100A">
              <w:rPr>
                <w:rFonts w:ascii="Times New Roman" w:eastAsia="Calibri" w:hAnsi="Times New Roman" w:cs="Times New Roman"/>
                <w:color w:val="000000"/>
                <w:sz w:val="18"/>
                <w:szCs w:val="18"/>
              </w:rPr>
              <w:t xml:space="preserve">PH "SINUS" Sławomir Małecki 05-600 Grójec ul. Mickiewicza 61 </w:t>
            </w:r>
          </w:p>
        </w:tc>
      </w:tr>
      <w:tr w:rsidR="000E100A" w:rsidRPr="000E100A" w14:paraId="2A96B5EF" w14:textId="77777777" w:rsidTr="00C3069F">
        <w:trPr>
          <w:trHeight w:val="786"/>
        </w:trPr>
        <w:tc>
          <w:tcPr>
            <w:tcW w:w="597" w:type="dxa"/>
            <w:tcBorders>
              <w:top w:val="single" w:sz="6" w:space="0" w:color="auto"/>
              <w:left w:val="single" w:sz="6" w:space="0" w:color="auto"/>
              <w:bottom w:val="single" w:sz="6" w:space="0" w:color="auto"/>
              <w:right w:val="single" w:sz="6" w:space="0" w:color="auto"/>
            </w:tcBorders>
          </w:tcPr>
          <w:p w14:paraId="6028ECEA"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12</w:t>
            </w:r>
          </w:p>
        </w:tc>
        <w:tc>
          <w:tcPr>
            <w:tcW w:w="3972" w:type="dxa"/>
            <w:tcBorders>
              <w:top w:val="single" w:sz="6" w:space="0" w:color="auto"/>
              <w:left w:val="single" w:sz="6" w:space="0" w:color="auto"/>
              <w:bottom w:val="single" w:sz="6" w:space="0" w:color="auto"/>
              <w:right w:val="single" w:sz="6" w:space="0" w:color="auto"/>
            </w:tcBorders>
          </w:tcPr>
          <w:p w14:paraId="1D15C51F"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sz w:val="24"/>
                <w:szCs w:val="24"/>
              </w:rPr>
            </w:pPr>
            <w:r w:rsidRPr="000E100A">
              <w:rPr>
                <w:rFonts w:ascii="Times New Roman" w:eastAsia="Calibri" w:hAnsi="Times New Roman" w:cs="Times New Roman"/>
                <w:color w:val="000000"/>
                <w:sz w:val="24"/>
                <w:szCs w:val="24"/>
              </w:rPr>
              <w:t>na zakup paliw na 2021 rok</w:t>
            </w:r>
          </w:p>
        </w:tc>
        <w:tc>
          <w:tcPr>
            <w:tcW w:w="1330" w:type="dxa"/>
            <w:tcBorders>
              <w:top w:val="single" w:sz="6" w:space="0" w:color="auto"/>
              <w:left w:val="single" w:sz="6" w:space="0" w:color="auto"/>
              <w:bottom w:val="single" w:sz="6" w:space="0" w:color="auto"/>
              <w:right w:val="single" w:sz="6" w:space="0" w:color="auto"/>
            </w:tcBorders>
          </w:tcPr>
          <w:p w14:paraId="6737F041"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dostawa</w:t>
            </w:r>
          </w:p>
        </w:tc>
        <w:tc>
          <w:tcPr>
            <w:tcW w:w="1668" w:type="dxa"/>
            <w:tcBorders>
              <w:top w:val="single" w:sz="6" w:space="0" w:color="auto"/>
              <w:left w:val="single" w:sz="6" w:space="0" w:color="auto"/>
              <w:bottom w:val="single" w:sz="6" w:space="0" w:color="auto"/>
              <w:right w:val="single" w:sz="6" w:space="0" w:color="auto"/>
            </w:tcBorders>
          </w:tcPr>
          <w:p w14:paraId="6808DE14"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10.12.2020</w:t>
            </w:r>
          </w:p>
        </w:tc>
        <w:tc>
          <w:tcPr>
            <w:tcW w:w="2120" w:type="dxa"/>
            <w:tcBorders>
              <w:top w:val="single" w:sz="6" w:space="0" w:color="auto"/>
              <w:left w:val="single" w:sz="6" w:space="0" w:color="auto"/>
              <w:bottom w:val="single" w:sz="6" w:space="0" w:color="auto"/>
              <w:right w:val="single" w:sz="6" w:space="0" w:color="auto"/>
            </w:tcBorders>
          </w:tcPr>
          <w:p w14:paraId="373C97C2"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sz w:val="18"/>
                <w:szCs w:val="18"/>
                <w:lang w:val="en-US"/>
              </w:rPr>
            </w:pPr>
            <w:r w:rsidRPr="000E100A">
              <w:rPr>
                <w:rFonts w:ascii="Times New Roman" w:eastAsia="Calibri" w:hAnsi="Times New Roman" w:cs="Times New Roman"/>
                <w:color w:val="000000"/>
                <w:sz w:val="18"/>
                <w:szCs w:val="18"/>
                <w:lang w:val="en-US"/>
              </w:rPr>
              <w:t xml:space="preserve">FULL SERVICE TRUCK SP. ZO.O. 08-500 </w:t>
            </w:r>
            <w:proofErr w:type="spellStart"/>
            <w:r w:rsidRPr="000E100A">
              <w:rPr>
                <w:rFonts w:ascii="Times New Roman" w:eastAsia="Calibri" w:hAnsi="Times New Roman" w:cs="Times New Roman"/>
                <w:color w:val="000000"/>
                <w:sz w:val="18"/>
                <w:szCs w:val="18"/>
                <w:lang w:val="en-US"/>
              </w:rPr>
              <w:t>Ryki</w:t>
            </w:r>
            <w:proofErr w:type="spellEnd"/>
            <w:r w:rsidRPr="000E100A">
              <w:rPr>
                <w:rFonts w:ascii="Times New Roman" w:eastAsia="Calibri" w:hAnsi="Times New Roman" w:cs="Times New Roman"/>
                <w:color w:val="000000"/>
                <w:sz w:val="18"/>
                <w:szCs w:val="18"/>
                <w:lang w:val="en-US"/>
              </w:rPr>
              <w:t xml:space="preserve">  ul. </w:t>
            </w:r>
            <w:proofErr w:type="spellStart"/>
            <w:r w:rsidRPr="000E100A">
              <w:rPr>
                <w:rFonts w:ascii="Times New Roman" w:eastAsia="Calibri" w:hAnsi="Times New Roman" w:cs="Times New Roman"/>
                <w:color w:val="000000"/>
                <w:sz w:val="18"/>
                <w:szCs w:val="18"/>
                <w:lang w:val="en-US"/>
              </w:rPr>
              <w:t>Żytnia</w:t>
            </w:r>
            <w:proofErr w:type="spellEnd"/>
            <w:r w:rsidRPr="000E100A">
              <w:rPr>
                <w:rFonts w:ascii="Times New Roman" w:eastAsia="Calibri" w:hAnsi="Times New Roman" w:cs="Times New Roman"/>
                <w:color w:val="000000"/>
                <w:sz w:val="18"/>
                <w:szCs w:val="18"/>
                <w:lang w:val="en-US"/>
              </w:rPr>
              <w:t xml:space="preserve"> 8 </w:t>
            </w:r>
          </w:p>
        </w:tc>
      </w:tr>
      <w:tr w:rsidR="000E100A" w:rsidRPr="000E100A" w14:paraId="5657E56A" w14:textId="77777777" w:rsidTr="00C3069F">
        <w:trPr>
          <w:trHeight w:val="840"/>
        </w:trPr>
        <w:tc>
          <w:tcPr>
            <w:tcW w:w="597" w:type="dxa"/>
            <w:tcBorders>
              <w:top w:val="single" w:sz="6" w:space="0" w:color="auto"/>
              <w:left w:val="single" w:sz="6" w:space="0" w:color="auto"/>
              <w:bottom w:val="single" w:sz="6" w:space="0" w:color="auto"/>
              <w:right w:val="single" w:sz="6" w:space="0" w:color="auto"/>
            </w:tcBorders>
          </w:tcPr>
          <w:p w14:paraId="72CE5E19"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13</w:t>
            </w:r>
          </w:p>
        </w:tc>
        <w:tc>
          <w:tcPr>
            <w:tcW w:w="3972" w:type="dxa"/>
            <w:tcBorders>
              <w:top w:val="single" w:sz="6" w:space="0" w:color="auto"/>
              <w:left w:val="single" w:sz="6" w:space="0" w:color="auto"/>
              <w:bottom w:val="single" w:sz="6" w:space="0" w:color="auto"/>
              <w:right w:val="single" w:sz="6" w:space="0" w:color="auto"/>
            </w:tcBorders>
          </w:tcPr>
          <w:p w14:paraId="71FCE1D6"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na wykonanie przebudowy drogi  gminnej przez wieś Lipie</w:t>
            </w:r>
          </w:p>
        </w:tc>
        <w:tc>
          <w:tcPr>
            <w:tcW w:w="1330" w:type="dxa"/>
            <w:tcBorders>
              <w:top w:val="single" w:sz="6" w:space="0" w:color="auto"/>
              <w:left w:val="single" w:sz="6" w:space="0" w:color="auto"/>
              <w:bottom w:val="single" w:sz="6" w:space="0" w:color="auto"/>
              <w:right w:val="single" w:sz="6" w:space="0" w:color="auto"/>
            </w:tcBorders>
          </w:tcPr>
          <w:p w14:paraId="0D70B938"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 xml:space="preserve">roboty budowlane </w:t>
            </w:r>
          </w:p>
        </w:tc>
        <w:tc>
          <w:tcPr>
            <w:tcW w:w="1668" w:type="dxa"/>
            <w:tcBorders>
              <w:top w:val="single" w:sz="6" w:space="0" w:color="auto"/>
              <w:left w:val="single" w:sz="6" w:space="0" w:color="auto"/>
              <w:bottom w:val="single" w:sz="6" w:space="0" w:color="auto"/>
              <w:right w:val="single" w:sz="6" w:space="0" w:color="auto"/>
            </w:tcBorders>
          </w:tcPr>
          <w:p w14:paraId="387E512B"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15.12.2020</w:t>
            </w:r>
          </w:p>
        </w:tc>
        <w:tc>
          <w:tcPr>
            <w:tcW w:w="2120" w:type="dxa"/>
            <w:tcBorders>
              <w:top w:val="single" w:sz="6" w:space="0" w:color="auto"/>
              <w:left w:val="single" w:sz="6" w:space="0" w:color="auto"/>
              <w:bottom w:val="single" w:sz="6" w:space="0" w:color="auto"/>
              <w:right w:val="single" w:sz="6" w:space="0" w:color="auto"/>
            </w:tcBorders>
          </w:tcPr>
          <w:p w14:paraId="60FC9E75"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nie udzielono zamówienia</w:t>
            </w:r>
          </w:p>
        </w:tc>
      </w:tr>
      <w:tr w:rsidR="000E100A" w:rsidRPr="000E100A" w14:paraId="2E5854EC" w14:textId="77777777" w:rsidTr="00C3069F">
        <w:trPr>
          <w:trHeight w:val="979"/>
        </w:trPr>
        <w:tc>
          <w:tcPr>
            <w:tcW w:w="597" w:type="dxa"/>
            <w:tcBorders>
              <w:top w:val="single" w:sz="6" w:space="0" w:color="auto"/>
              <w:left w:val="single" w:sz="6" w:space="0" w:color="auto"/>
              <w:bottom w:val="single" w:sz="6" w:space="0" w:color="auto"/>
              <w:right w:val="single" w:sz="6" w:space="0" w:color="auto"/>
            </w:tcBorders>
          </w:tcPr>
          <w:p w14:paraId="0508F777"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14</w:t>
            </w:r>
          </w:p>
        </w:tc>
        <w:tc>
          <w:tcPr>
            <w:tcW w:w="3972" w:type="dxa"/>
            <w:tcBorders>
              <w:top w:val="single" w:sz="6" w:space="0" w:color="auto"/>
              <w:left w:val="single" w:sz="6" w:space="0" w:color="auto"/>
              <w:bottom w:val="single" w:sz="6" w:space="0" w:color="auto"/>
              <w:right w:val="single" w:sz="6" w:space="0" w:color="auto"/>
            </w:tcBorders>
          </w:tcPr>
          <w:p w14:paraId="440A4F8C"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na wykonanie dokumentacji projektowej oczyszczalni ścieków w Bielanach</w:t>
            </w:r>
          </w:p>
        </w:tc>
        <w:tc>
          <w:tcPr>
            <w:tcW w:w="1330" w:type="dxa"/>
            <w:tcBorders>
              <w:top w:val="single" w:sz="6" w:space="0" w:color="auto"/>
              <w:left w:val="single" w:sz="6" w:space="0" w:color="auto"/>
              <w:bottom w:val="single" w:sz="6" w:space="0" w:color="auto"/>
              <w:right w:val="single" w:sz="6" w:space="0" w:color="auto"/>
            </w:tcBorders>
          </w:tcPr>
          <w:p w14:paraId="5A9A73F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usługi</w:t>
            </w:r>
          </w:p>
        </w:tc>
        <w:tc>
          <w:tcPr>
            <w:tcW w:w="1668" w:type="dxa"/>
            <w:tcBorders>
              <w:top w:val="single" w:sz="6" w:space="0" w:color="auto"/>
              <w:left w:val="single" w:sz="6" w:space="0" w:color="auto"/>
              <w:bottom w:val="single" w:sz="6" w:space="0" w:color="auto"/>
              <w:right w:val="single" w:sz="6" w:space="0" w:color="auto"/>
            </w:tcBorders>
          </w:tcPr>
          <w:p w14:paraId="7260B1B6"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15.12.2020</w:t>
            </w:r>
          </w:p>
        </w:tc>
        <w:tc>
          <w:tcPr>
            <w:tcW w:w="2120" w:type="dxa"/>
            <w:tcBorders>
              <w:top w:val="single" w:sz="6" w:space="0" w:color="auto"/>
              <w:left w:val="single" w:sz="6" w:space="0" w:color="auto"/>
              <w:bottom w:val="single" w:sz="6" w:space="0" w:color="auto"/>
              <w:right w:val="single" w:sz="6" w:space="0" w:color="auto"/>
            </w:tcBorders>
          </w:tcPr>
          <w:p w14:paraId="028E762D"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PPU DOMED SP. z o.o. ul. Bystrzycka 26 54-215 Wrocław</w:t>
            </w:r>
          </w:p>
        </w:tc>
      </w:tr>
      <w:tr w:rsidR="000E100A" w:rsidRPr="000E100A" w14:paraId="345294A3" w14:textId="77777777" w:rsidTr="00C3069F">
        <w:trPr>
          <w:trHeight w:val="1114"/>
        </w:trPr>
        <w:tc>
          <w:tcPr>
            <w:tcW w:w="597" w:type="dxa"/>
            <w:tcBorders>
              <w:top w:val="single" w:sz="6" w:space="0" w:color="auto"/>
              <w:left w:val="single" w:sz="6" w:space="0" w:color="auto"/>
              <w:bottom w:val="single" w:sz="6" w:space="0" w:color="auto"/>
              <w:right w:val="single" w:sz="6" w:space="0" w:color="auto"/>
            </w:tcBorders>
          </w:tcPr>
          <w:p w14:paraId="0DBE9A89" w14:textId="77777777" w:rsidR="000E100A" w:rsidRPr="000E100A" w:rsidRDefault="000E100A" w:rsidP="000E100A">
            <w:pPr>
              <w:autoSpaceDE w:val="0"/>
              <w:autoSpaceDN w:val="0"/>
              <w:adjustRightInd w:val="0"/>
              <w:spacing w:after="0" w:line="240" w:lineRule="auto"/>
              <w:jc w:val="right"/>
              <w:rPr>
                <w:rFonts w:ascii="Times New Roman" w:eastAsia="Calibri" w:hAnsi="Times New Roman" w:cs="Times New Roman"/>
                <w:color w:val="000000"/>
              </w:rPr>
            </w:pPr>
            <w:r w:rsidRPr="000E100A">
              <w:rPr>
                <w:rFonts w:ascii="Times New Roman" w:eastAsia="Calibri" w:hAnsi="Times New Roman" w:cs="Times New Roman"/>
                <w:color w:val="000000"/>
              </w:rPr>
              <w:t>15</w:t>
            </w:r>
          </w:p>
        </w:tc>
        <w:tc>
          <w:tcPr>
            <w:tcW w:w="3972" w:type="dxa"/>
            <w:tcBorders>
              <w:top w:val="single" w:sz="6" w:space="0" w:color="auto"/>
              <w:left w:val="single" w:sz="6" w:space="0" w:color="auto"/>
              <w:bottom w:val="single" w:sz="6" w:space="0" w:color="auto"/>
              <w:right w:val="single" w:sz="6" w:space="0" w:color="auto"/>
            </w:tcBorders>
          </w:tcPr>
          <w:p w14:paraId="643B381C"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na zakup i dostawę art. biurowych na potrzeby Urzędu Gminy w Błędowie na rok 2021</w:t>
            </w:r>
          </w:p>
        </w:tc>
        <w:tc>
          <w:tcPr>
            <w:tcW w:w="1330" w:type="dxa"/>
            <w:tcBorders>
              <w:top w:val="single" w:sz="6" w:space="0" w:color="auto"/>
              <w:left w:val="single" w:sz="6" w:space="0" w:color="auto"/>
              <w:bottom w:val="single" w:sz="6" w:space="0" w:color="auto"/>
              <w:right w:val="single" w:sz="6" w:space="0" w:color="auto"/>
            </w:tcBorders>
          </w:tcPr>
          <w:p w14:paraId="4EE468CE"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dostawa</w:t>
            </w:r>
          </w:p>
        </w:tc>
        <w:tc>
          <w:tcPr>
            <w:tcW w:w="1668" w:type="dxa"/>
            <w:tcBorders>
              <w:top w:val="single" w:sz="6" w:space="0" w:color="auto"/>
              <w:left w:val="single" w:sz="6" w:space="0" w:color="auto"/>
              <w:bottom w:val="single" w:sz="6" w:space="0" w:color="auto"/>
              <w:right w:val="single" w:sz="6" w:space="0" w:color="auto"/>
            </w:tcBorders>
          </w:tcPr>
          <w:p w14:paraId="2B95907D" w14:textId="77777777" w:rsidR="000E100A" w:rsidRPr="000E100A" w:rsidRDefault="000E100A" w:rsidP="000E100A">
            <w:pPr>
              <w:autoSpaceDE w:val="0"/>
              <w:autoSpaceDN w:val="0"/>
              <w:adjustRightInd w:val="0"/>
              <w:spacing w:after="0" w:line="240" w:lineRule="auto"/>
              <w:jc w:val="center"/>
              <w:rPr>
                <w:rFonts w:ascii="Times New Roman" w:eastAsia="Calibri" w:hAnsi="Times New Roman" w:cs="Times New Roman"/>
                <w:color w:val="000000"/>
              </w:rPr>
            </w:pPr>
            <w:r w:rsidRPr="000E100A">
              <w:rPr>
                <w:rFonts w:ascii="Times New Roman" w:eastAsia="Calibri" w:hAnsi="Times New Roman" w:cs="Times New Roman"/>
                <w:color w:val="000000"/>
              </w:rPr>
              <w:t>17.12.2020</w:t>
            </w:r>
          </w:p>
        </w:tc>
        <w:tc>
          <w:tcPr>
            <w:tcW w:w="2120" w:type="dxa"/>
            <w:tcBorders>
              <w:top w:val="single" w:sz="6" w:space="0" w:color="auto"/>
              <w:left w:val="single" w:sz="6" w:space="0" w:color="auto"/>
              <w:bottom w:val="single" w:sz="6" w:space="0" w:color="auto"/>
              <w:right w:val="single" w:sz="6" w:space="0" w:color="auto"/>
            </w:tcBorders>
          </w:tcPr>
          <w:p w14:paraId="23D4C33C" w14:textId="77777777" w:rsidR="000E100A" w:rsidRPr="000E100A" w:rsidRDefault="000E100A" w:rsidP="000E100A">
            <w:pPr>
              <w:autoSpaceDE w:val="0"/>
              <w:autoSpaceDN w:val="0"/>
              <w:adjustRightInd w:val="0"/>
              <w:spacing w:after="0" w:line="240" w:lineRule="auto"/>
              <w:rPr>
                <w:rFonts w:ascii="Times New Roman" w:eastAsia="Calibri" w:hAnsi="Times New Roman" w:cs="Times New Roman"/>
                <w:color w:val="000000"/>
              </w:rPr>
            </w:pPr>
            <w:r w:rsidRPr="000E100A">
              <w:rPr>
                <w:rFonts w:ascii="Times New Roman" w:eastAsia="Calibri" w:hAnsi="Times New Roman" w:cs="Times New Roman"/>
                <w:color w:val="000000"/>
              </w:rPr>
              <w:t xml:space="preserve">ZH EL-ZOS bis Piotr Malczewski  058-620 Błędów ul. Kościelna 17 </w:t>
            </w:r>
          </w:p>
        </w:tc>
      </w:tr>
    </w:tbl>
    <w:p w14:paraId="5F1D01C3" w14:textId="77777777" w:rsidR="000E100A" w:rsidRPr="000E100A" w:rsidRDefault="000E100A" w:rsidP="000E100A">
      <w:pPr>
        <w:jc w:val="both"/>
        <w:rPr>
          <w:rFonts w:ascii="Times New Roman" w:eastAsia="Calibri" w:hAnsi="Times New Roman" w:cs="Times New Roman"/>
          <w:sz w:val="20"/>
          <w:szCs w:val="20"/>
        </w:rPr>
      </w:pPr>
    </w:p>
    <w:p w14:paraId="76D979CB" w14:textId="77777777" w:rsidR="000E100A" w:rsidRPr="000E100A" w:rsidRDefault="000E100A" w:rsidP="000E100A">
      <w:pPr>
        <w:jc w:val="both"/>
        <w:rPr>
          <w:rFonts w:ascii="Times New Roman" w:eastAsia="Calibri" w:hAnsi="Times New Roman" w:cs="Times New Roman"/>
          <w:sz w:val="20"/>
          <w:szCs w:val="20"/>
        </w:rPr>
      </w:pPr>
    </w:p>
    <w:p w14:paraId="1022466D" w14:textId="77777777" w:rsidR="000E100A" w:rsidRPr="000E100A" w:rsidRDefault="000E100A" w:rsidP="000E100A">
      <w:pPr>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W związku z uruchomieniem przez Rząd Polski środków Funduszu Przeciwdziałania COVID-19 dla Gmin i Powiatów, pod warunkiem przeznaczenia ich w całości  na wydatki majątkowe, Gmina Błędów kilkakrotnie  aplikowała o pozyskanie środków z tego Funduszu. Poniżej tabela przedstawiająca złożone wnioski Gminy Błędów </w:t>
      </w:r>
    </w:p>
    <w:p w14:paraId="0DF489CF" w14:textId="77777777" w:rsidR="000E100A" w:rsidRPr="000E100A" w:rsidRDefault="000E100A" w:rsidP="000E100A">
      <w:pPr>
        <w:jc w:val="both"/>
        <w:rPr>
          <w:rFonts w:ascii="Times New Roman" w:eastAsia="Calibri" w:hAnsi="Times New Roman" w:cs="Times New Roman"/>
          <w:sz w:val="20"/>
          <w:szCs w:val="20"/>
        </w:rPr>
      </w:pPr>
    </w:p>
    <w:tbl>
      <w:tblPr>
        <w:tblStyle w:val="Tabela-Siatka"/>
        <w:tblW w:w="0" w:type="auto"/>
        <w:tblLook w:val="04A0" w:firstRow="1" w:lastRow="0" w:firstColumn="1" w:lastColumn="0" w:noHBand="0" w:noVBand="1"/>
      </w:tblPr>
      <w:tblGrid>
        <w:gridCol w:w="704"/>
        <w:gridCol w:w="2316"/>
        <w:gridCol w:w="1510"/>
        <w:gridCol w:w="1510"/>
        <w:gridCol w:w="1511"/>
        <w:gridCol w:w="1511"/>
      </w:tblGrid>
      <w:tr w:rsidR="000E100A" w:rsidRPr="000E100A" w14:paraId="582C851C" w14:textId="77777777" w:rsidTr="00C3069F">
        <w:tc>
          <w:tcPr>
            <w:tcW w:w="704" w:type="dxa"/>
          </w:tcPr>
          <w:p w14:paraId="7957853D" w14:textId="77777777" w:rsidR="000E100A" w:rsidRPr="000E100A" w:rsidRDefault="000E100A" w:rsidP="000E100A">
            <w:pPr>
              <w:jc w:val="both"/>
              <w:rPr>
                <w:rFonts w:ascii="Times New Roman" w:eastAsia="Calibri" w:hAnsi="Times New Roman" w:cs="Times New Roman"/>
                <w:sz w:val="20"/>
                <w:szCs w:val="20"/>
              </w:rPr>
            </w:pPr>
            <w:proofErr w:type="spellStart"/>
            <w:r w:rsidRPr="000E100A">
              <w:rPr>
                <w:rFonts w:ascii="Times New Roman" w:eastAsia="Calibri" w:hAnsi="Times New Roman" w:cs="Times New Roman"/>
                <w:sz w:val="20"/>
                <w:szCs w:val="20"/>
              </w:rPr>
              <w:t>lp</w:t>
            </w:r>
            <w:proofErr w:type="spellEnd"/>
          </w:p>
        </w:tc>
        <w:tc>
          <w:tcPr>
            <w:tcW w:w="2316" w:type="dxa"/>
          </w:tcPr>
          <w:p w14:paraId="2D9F7A76"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Nazwa zadania </w:t>
            </w:r>
          </w:p>
        </w:tc>
        <w:tc>
          <w:tcPr>
            <w:tcW w:w="1510" w:type="dxa"/>
          </w:tcPr>
          <w:p w14:paraId="5A29B9BD"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Data aplikowania </w:t>
            </w:r>
          </w:p>
        </w:tc>
        <w:tc>
          <w:tcPr>
            <w:tcW w:w="1510" w:type="dxa"/>
          </w:tcPr>
          <w:p w14:paraId="0DC75C55"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Szacunkowa wartość inwestycji </w:t>
            </w:r>
          </w:p>
        </w:tc>
        <w:tc>
          <w:tcPr>
            <w:tcW w:w="1511" w:type="dxa"/>
          </w:tcPr>
          <w:p w14:paraId="342DE619"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Kwota wnioskowana </w:t>
            </w:r>
          </w:p>
        </w:tc>
        <w:tc>
          <w:tcPr>
            <w:tcW w:w="1511" w:type="dxa"/>
          </w:tcPr>
          <w:p w14:paraId="5FE10FE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Przyznana kwota</w:t>
            </w:r>
          </w:p>
        </w:tc>
      </w:tr>
      <w:tr w:rsidR="000E100A" w:rsidRPr="000E100A" w14:paraId="066634CF" w14:textId="77777777" w:rsidTr="00C3069F">
        <w:tc>
          <w:tcPr>
            <w:tcW w:w="704" w:type="dxa"/>
          </w:tcPr>
          <w:p w14:paraId="3EFB5BBD"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w:t>
            </w:r>
          </w:p>
        </w:tc>
        <w:tc>
          <w:tcPr>
            <w:tcW w:w="2316" w:type="dxa"/>
          </w:tcPr>
          <w:p w14:paraId="4BFB2FF6"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Wydatki majątkowe </w:t>
            </w:r>
          </w:p>
        </w:tc>
        <w:tc>
          <w:tcPr>
            <w:tcW w:w="1510" w:type="dxa"/>
          </w:tcPr>
          <w:p w14:paraId="7E6BC31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31.07.2020</w:t>
            </w:r>
          </w:p>
        </w:tc>
        <w:tc>
          <w:tcPr>
            <w:tcW w:w="1510" w:type="dxa"/>
          </w:tcPr>
          <w:p w14:paraId="07281137"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500.000,00</w:t>
            </w:r>
          </w:p>
        </w:tc>
        <w:tc>
          <w:tcPr>
            <w:tcW w:w="1511" w:type="dxa"/>
          </w:tcPr>
          <w:p w14:paraId="272925F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500.000,00</w:t>
            </w:r>
          </w:p>
        </w:tc>
        <w:tc>
          <w:tcPr>
            <w:tcW w:w="1511" w:type="dxa"/>
          </w:tcPr>
          <w:p w14:paraId="70A1B33E"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500.000,00</w:t>
            </w:r>
          </w:p>
        </w:tc>
      </w:tr>
      <w:tr w:rsidR="000E100A" w:rsidRPr="000E100A" w14:paraId="4E98E9C4" w14:textId="77777777" w:rsidTr="00C3069F">
        <w:tc>
          <w:tcPr>
            <w:tcW w:w="704" w:type="dxa"/>
          </w:tcPr>
          <w:p w14:paraId="1A04903D"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2.</w:t>
            </w:r>
          </w:p>
        </w:tc>
        <w:tc>
          <w:tcPr>
            <w:tcW w:w="2316" w:type="dxa"/>
          </w:tcPr>
          <w:p w14:paraId="3C1E3FFD"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Termomodernizacja budynku PSP w Lipiu </w:t>
            </w:r>
          </w:p>
          <w:p w14:paraId="6F899FDA" w14:textId="77777777" w:rsidR="000E100A" w:rsidRPr="000E100A" w:rsidRDefault="000E100A" w:rsidP="000E100A">
            <w:pPr>
              <w:jc w:val="both"/>
              <w:rPr>
                <w:rFonts w:ascii="Times New Roman" w:eastAsia="Calibri" w:hAnsi="Times New Roman" w:cs="Times New Roman"/>
                <w:sz w:val="20"/>
                <w:szCs w:val="20"/>
              </w:rPr>
            </w:pPr>
          </w:p>
        </w:tc>
        <w:tc>
          <w:tcPr>
            <w:tcW w:w="1510" w:type="dxa"/>
          </w:tcPr>
          <w:p w14:paraId="0DC6715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tc>
        <w:tc>
          <w:tcPr>
            <w:tcW w:w="1510" w:type="dxa"/>
          </w:tcPr>
          <w:p w14:paraId="10F62BD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814.598,00</w:t>
            </w:r>
          </w:p>
        </w:tc>
        <w:tc>
          <w:tcPr>
            <w:tcW w:w="1511" w:type="dxa"/>
          </w:tcPr>
          <w:p w14:paraId="4EFC6A70"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c>
          <w:tcPr>
            <w:tcW w:w="1511" w:type="dxa"/>
          </w:tcPr>
          <w:p w14:paraId="448C1F48"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800.000,00</w:t>
            </w:r>
          </w:p>
        </w:tc>
      </w:tr>
      <w:tr w:rsidR="000E100A" w:rsidRPr="000E100A" w14:paraId="79E814C6" w14:textId="77777777" w:rsidTr="00C3069F">
        <w:tc>
          <w:tcPr>
            <w:tcW w:w="704" w:type="dxa"/>
          </w:tcPr>
          <w:p w14:paraId="5B4CF186"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3.</w:t>
            </w:r>
          </w:p>
        </w:tc>
        <w:tc>
          <w:tcPr>
            <w:tcW w:w="2316" w:type="dxa"/>
          </w:tcPr>
          <w:p w14:paraId="31DA7C0B"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Rozbudowa i przebudowa budynku szkoły podstawowej o salę gimnastyczną z łącznikiem oraz budowa boiska przyszkolnego w miejscowości Wilków Drugi </w:t>
            </w:r>
          </w:p>
        </w:tc>
        <w:tc>
          <w:tcPr>
            <w:tcW w:w="1510" w:type="dxa"/>
          </w:tcPr>
          <w:p w14:paraId="25D58E1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p w14:paraId="0CB89E8A"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 i </w:t>
            </w:r>
          </w:p>
          <w:p w14:paraId="21A6BE9F"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15.12.2020</w:t>
            </w:r>
          </w:p>
        </w:tc>
        <w:tc>
          <w:tcPr>
            <w:tcW w:w="1510" w:type="dxa"/>
          </w:tcPr>
          <w:p w14:paraId="14EB8CDE"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3.000.000,00</w:t>
            </w:r>
          </w:p>
        </w:tc>
        <w:tc>
          <w:tcPr>
            <w:tcW w:w="1511" w:type="dxa"/>
          </w:tcPr>
          <w:p w14:paraId="2B87CF7B"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3000.000,00</w:t>
            </w:r>
          </w:p>
        </w:tc>
        <w:tc>
          <w:tcPr>
            <w:tcW w:w="1511" w:type="dxa"/>
          </w:tcPr>
          <w:p w14:paraId="142F6951"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r>
      <w:tr w:rsidR="000E100A" w:rsidRPr="000E100A" w14:paraId="384F0427" w14:textId="77777777" w:rsidTr="00C3069F">
        <w:tc>
          <w:tcPr>
            <w:tcW w:w="704" w:type="dxa"/>
          </w:tcPr>
          <w:p w14:paraId="5771F3A7"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4</w:t>
            </w:r>
          </w:p>
        </w:tc>
        <w:tc>
          <w:tcPr>
            <w:tcW w:w="2316" w:type="dxa"/>
          </w:tcPr>
          <w:p w14:paraId="499D3418"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Przebudowa i zmiana sposobu  użytkowania budynku szkoły podstawowej w Błędowie na cele funkcjonowania urzędu Gminy  wraz z niezbędną infrastrukturą</w:t>
            </w:r>
          </w:p>
        </w:tc>
        <w:tc>
          <w:tcPr>
            <w:tcW w:w="1510" w:type="dxa"/>
          </w:tcPr>
          <w:p w14:paraId="2EE4622C"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p w14:paraId="0A970994"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i</w:t>
            </w:r>
          </w:p>
          <w:p w14:paraId="5F573334"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15.12.2020</w:t>
            </w:r>
          </w:p>
        </w:tc>
        <w:tc>
          <w:tcPr>
            <w:tcW w:w="1510" w:type="dxa"/>
          </w:tcPr>
          <w:p w14:paraId="2F5433D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3.757.785</w:t>
            </w:r>
          </w:p>
        </w:tc>
        <w:tc>
          <w:tcPr>
            <w:tcW w:w="1511" w:type="dxa"/>
          </w:tcPr>
          <w:p w14:paraId="4C54E8A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3.757.785</w:t>
            </w:r>
          </w:p>
        </w:tc>
        <w:tc>
          <w:tcPr>
            <w:tcW w:w="1511" w:type="dxa"/>
          </w:tcPr>
          <w:p w14:paraId="706D9DE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r>
      <w:tr w:rsidR="000E100A" w:rsidRPr="000E100A" w14:paraId="3C6418CC" w14:textId="77777777" w:rsidTr="00C3069F">
        <w:tc>
          <w:tcPr>
            <w:tcW w:w="704" w:type="dxa"/>
          </w:tcPr>
          <w:p w14:paraId="4A5F1B38"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5.</w:t>
            </w:r>
          </w:p>
        </w:tc>
        <w:tc>
          <w:tcPr>
            <w:tcW w:w="2316" w:type="dxa"/>
          </w:tcPr>
          <w:p w14:paraId="3DA3FF06"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Przebudowa wraz z rozbudową istniejącej oczyszczalni ścieków w miejscowości Błędów</w:t>
            </w:r>
          </w:p>
        </w:tc>
        <w:tc>
          <w:tcPr>
            <w:tcW w:w="1510" w:type="dxa"/>
          </w:tcPr>
          <w:p w14:paraId="577B4E30"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30.09.2020 </w:t>
            </w:r>
          </w:p>
          <w:p w14:paraId="30736C71"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i</w:t>
            </w:r>
          </w:p>
          <w:p w14:paraId="5713FF32"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15.12.2020</w:t>
            </w:r>
          </w:p>
        </w:tc>
        <w:tc>
          <w:tcPr>
            <w:tcW w:w="1510" w:type="dxa"/>
          </w:tcPr>
          <w:p w14:paraId="3531FA54"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6.000.000,00</w:t>
            </w:r>
          </w:p>
        </w:tc>
        <w:tc>
          <w:tcPr>
            <w:tcW w:w="1511" w:type="dxa"/>
          </w:tcPr>
          <w:p w14:paraId="595D483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6.000.000,00</w:t>
            </w:r>
          </w:p>
        </w:tc>
        <w:tc>
          <w:tcPr>
            <w:tcW w:w="1511" w:type="dxa"/>
          </w:tcPr>
          <w:p w14:paraId="6AA7A4A4"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r>
      <w:tr w:rsidR="000E100A" w:rsidRPr="000E100A" w14:paraId="7E2F1030" w14:textId="77777777" w:rsidTr="00C3069F">
        <w:tc>
          <w:tcPr>
            <w:tcW w:w="704" w:type="dxa"/>
          </w:tcPr>
          <w:p w14:paraId="67180F31"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lastRenderedPageBreak/>
              <w:t>6.</w:t>
            </w:r>
          </w:p>
        </w:tc>
        <w:tc>
          <w:tcPr>
            <w:tcW w:w="2316" w:type="dxa"/>
          </w:tcPr>
          <w:p w14:paraId="210BB6C6"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Termomodernizacja budynku strażnicy w miejscowości Wilków </w:t>
            </w:r>
          </w:p>
        </w:tc>
        <w:tc>
          <w:tcPr>
            <w:tcW w:w="1510" w:type="dxa"/>
          </w:tcPr>
          <w:p w14:paraId="596F99F4"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tc>
        <w:tc>
          <w:tcPr>
            <w:tcW w:w="1510" w:type="dxa"/>
          </w:tcPr>
          <w:p w14:paraId="2971FF2E"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756.553,00</w:t>
            </w:r>
          </w:p>
        </w:tc>
        <w:tc>
          <w:tcPr>
            <w:tcW w:w="1511" w:type="dxa"/>
          </w:tcPr>
          <w:p w14:paraId="155763E0"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756.553,00</w:t>
            </w:r>
          </w:p>
        </w:tc>
        <w:tc>
          <w:tcPr>
            <w:tcW w:w="1511" w:type="dxa"/>
          </w:tcPr>
          <w:p w14:paraId="549F4BE2"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r>
      <w:tr w:rsidR="000E100A" w:rsidRPr="000E100A" w14:paraId="62288B89" w14:textId="77777777" w:rsidTr="00C3069F">
        <w:tc>
          <w:tcPr>
            <w:tcW w:w="704" w:type="dxa"/>
          </w:tcPr>
          <w:p w14:paraId="6E8D01A3"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7.</w:t>
            </w:r>
          </w:p>
        </w:tc>
        <w:tc>
          <w:tcPr>
            <w:tcW w:w="2316" w:type="dxa"/>
          </w:tcPr>
          <w:p w14:paraId="3284C253"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Budowa przydomowych oczyszczalni ścieków  na terenie gminy Błędów</w:t>
            </w:r>
          </w:p>
        </w:tc>
        <w:tc>
          <w:tcPr>
            <w:tcW w:w="1510" w:type="dxa"/>
          </w:tcPr>
          <w:p w14:paraId="2A1FCA9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tc>
        <w:tc>
          <w:tcPr>
            <w:tcW w:w="1510" w:type="dxa"/>
          </w:tcPr>
          <w:p w14:paraId="20ABAD91"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1.212.734,00</w:t>
            </w:r>
          </w:p>
        </w:tc>
        <w:tc>
          <w:tcPr>
            <w:tcW w:w="1511" w:type="dxa"/>
          </w:tcPr>
          <w:p w14:paraId="752E5BAE"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1212.734,00</w:t>
            </w:r>
          </w:p>
        </w:tc>
        <w:tc>
          <w:tcPr>
            <w:tcW w:w="1511" w:type="dxa"/>
          </w:tcPr>
          <w:p w14:paraId="0E801168"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1.000.000,00</w:t>
            </w:r>
          </w:p>
        </w:tc>
      </w:tr>
      <w:tr w:rsidR="000E100A" w:rsidRPr="000E100A" w14:paraId="5C29D4B9" w14:textId="77777777" w:rsidTr="00C3069F">
        <w:tc>
          <w:tcPr>
            <w:tcW w:w="704" w:type="dxa"/>
          </w:tcPr>
          <w:p w14:paraId="487DEEE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8.</w:t>
            </w:r>
          </w:p>
        </w:tc>
        <w:tc>
          <w:tcPr>
            <w:tcW w:w="2316" w:type="dxa"/>
          </w:tcPr>
          <w:p w14:paraId="224399A5"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Przebudowa drogi gminnej wraz z budową sieci kanalizacji deszczowej we wsi Wilków Drugi</w:t>
            </w:r>
          </w:p>
        </w:tc>
        <w:tc>
          <w:tcPr>
            <w:tcW w:w="1510" w:type="dxa"/>
          </w:tcPr>
          <w:p w14:paraId="166A147A"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tc>
        <w:tc>
          <w:tcPr>
            <w:tcW w:w="1510" w:type="dxa"/>
          </w:tcPr>
          <w:p w14:paraId="7EA0555F"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498.308,00</w:t>
            </w:r>
          </w:p>
        </w:tc>
        <w:tc>
          <w:tcPr>
            <w:tcW w:w="1511" w:type="dxa"/>
          </w:tcPr>
          <w:p w14:paraId="67F82189"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498308,00</w:t>
            </w:r>
          </w:p>
        </w:tc>
        <w:tc>
          <w:tcPr>
            <w:tcW w:w="1511" w:type="dxa"/>
          </w:tcPr>
          <w:p w14:paraId="352B60B5"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400.000,00</w:t>
            </w:r>
          </w:p>
        </w:tc>
      </w:tr>
      <w:tr w:rsidR="000E100A" w:rsidRPr="000E100A" w14:paraId="4516DAA7" w14:textId="77777777" w:rsidTr="00C3069F">
        <w:tc>
          <w:tcPr>
            <w:tcW w:w="704" w:type="dxa"/>
          </w:tcPr>
          <w:p w14:paraId="4BD2964C"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9.</w:t>
            </w:r>
          </w:p>
        </w:tc>
        <w:tc>
          <w:tcPr>
            <w:tcW w:w="2316" w:type="dxa"/>
          </w:tcPr>
          <w:p w14:paraId="68DCBA53"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Budowa oczyszczalni ścieków w miejscowości Bielany</w:t>
            </w:r>
          </w:p>
        </w:tc>
        <w:tc>
          <w:tcPr>
            <w:tcW w:w="1510" w:type="dxa"/>
          </w:tcPr>
          <w:p w14:paraId="76E4DE6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tc>
        <w:tc>
          <w:tcPr>
            <w:tcW w:w="1510" w:type="dxa"/>
          </w:tcPr>
          <w:p w14:paraId="45346CCF"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1.020.000,00</w:t>
            </w:r>
          </w:p>
        </w:tc>
        <w:tc>
          <w:tcPr>
            <w:tcW w:w="1511" w:type="dxa"/>
          </w:tcPr>
          <w:p w14:paraId="073F09F5"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1.020.000,00</w:t>
            </w:r>
          </w:p>
        </w:tc>
        <w:tc>
          <w:tcPr>
            <w:tcW w:w="1511" w:type="dxa"/>
          </w:tcPr>
          <w:p w14:paraId="186DBDCB"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1.000.000,00</w:t>
            </w:r>
          </w:p>
        </w:tc>
      </w:tr>
      <w:tr w:rsidR="000E100A" w:rsidRPr="000E100A" w14:paraId="6B285C2A" w14:textId="77777777" w:rsidTr="00C3069F">
        <w:tc>
          <w:tcPr>
            <w:tcW w:w="704" w:type="dxa"/>
          </w:tcPr>
          <w:p w14:paraId="18CF2491"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10.</w:t>
            </w:r>
          </w:p>
        </w:tc>
        <w:tc>
          <w:tcPr>
            <w:tcW w:w="2316" w:type="dxa"/>
          </w:tcPr>
          <w:p w14:paraId="5DBA97BB"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Przebudowa dróg na terenie Gminy Błędów</w:t>
            </w:r>
          </w:p>
        </w:tc>
        <w:tc>
          <w:tcPr>
            <w:tcW w:w="1510" w:type="dxa"/>
          </w:tcPr>
          <w:p w14:paraId="5A5BBE98"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30.09.2020</w:t>
            </w:r>
          </w:p>
        </w:tc>
        <w:tc>
          <w:tcPr>
            <w:tcW w:w="1510" w:type="dxa"/>
          </w:tcPr>
          <w:p w14:paraId="0CABA902"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7.821.503,00</w:t>
            </w:r>
          </w:p>
        </w:tc>
        <w:tc>
          <w:tcPr>
            <w:tcW w:w="1511" w:type="dxa"/>
          </w:tcPr>
          <w:p w14:paraId="307F78C3"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7.821.503,00</w:t>
            </w:r>
          </w:p>
        </w:tc>
        <w:tc>
          <w:tcPr>
            <w:tcW w:w="1511" w:type="dxa"/>
          </w:tcPr>
          <w:p w14:paraId="25488BCF"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r>
    </w:tbl>
    <w:p w14:paraId="06649A8B" w14:textId="77777777" w:rsidR="000E100A" w:rsidRPr="000E100A" w:rsidRDefault="000E100A" w:rsidP="000E100A">
      <w:pPr>
        <w:jc w:val="both"/>
        <w:rPr>
          <w:rFonts w:ascii="Times New Roman" w:eastAsia="Calibri" w:hAnsi="Times New Roman" w:cs="Times New Roman"/>
          <w:sz w:val="20"/>
          <w:szCs w:val="20"/>
        </w:rPr>
      </w:pPr>
    </w:p>
    <w:p w14:paraId="5C896D88"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 2020 roku w ramach Mazowieckiego Instrumentu Aktywizacji Sołectw – MIAS MAZOWSZE 2020 Gmina Błędów aplikowała o dofinansowanie na realizację  inwestycji  w sześciu sołectwach  pozyskując  według zasady minimum 50% środków własnych na inwestycję oraz minimum 10 </w:t>
      </w:r>
      <w:proofErr w:type="spellStart"/>
      <w:r w:rsidRPr="000E100A">
        <w:rPr>
          <w:rFonts w:ascii="Times New Roman" w:eastAsia="Calibri" w:hAnsi="Times New Roman" w:cs="Times New Roman"/>
          <w:sz w:val="20"/>
          <w:szCs w:val="20"/>
        </w:rPr>
        <w:t>tys</w:t>
      </w:r>
      <w:proofErr w:type="spellEnd"/>
      <w:r w:rsidRPr="000E100A">
        <w:rPr>
          <w:rFonts w:ascii="Times New Roman" w:eastAsia="Calibri" w:hAnsi="Times New Roman" w:cs="Times New Roman"/>
          <w:sz w:val="20"/>
          <w:szCs w:val="20"/>
        </w:rPr>
        <w:t xml:space="preserve"> zł. Łącznie pozyskano 60.000,00 po 10 </w:t>
      </w:r>
      <w:proofErr w:type="spellStart"/>
      <w:r w:rsidRPr="000E100A">
        <w:rPr>
          <w:rFonts w:ascii="Times New Roman" w:eastAsia="Calibri" w:hAnsi="Times New Roman" w:cs="Times New Roman"/>
          <w:sz w:val="20"/>
          <w:szCs w:val="20"/>
        </w:rPr>
        <w:t>tys</w:t>
      </w:r>
      <w:proofErr w:type="spellEnd"/>
      <w:r w:rsidRPr="000E100A">
        <w:rPr>
          <w:rFonts w:ascii="Times New Roman" w:eastAsia="Calibri" w:hAnsi="Times New Roman" w:cs="Times New Roman"/>
          <w:sz w:val="20"/>
          <w:szCs w:val="20"/>
        </w:rPr>
        <w:t xml:space="preserve"> na każdą wieś. Wykaz złożonych wniosków i uzyskanego dofinansowania przedstawia poniższa tabela:</w:t>
      </w:r>
    </w:p>
    <w:tbl>
      <w:tblPr>
        <w:tblStyle w:val="Tabela-Siatka"/>
        <w:tblW w:w="0" w:type="auto"/>
        <w:tblLayout w:type="fixed"/>
        <w:tblLook w:val="04A0" w:firstRow="1" w:lastRow="0" w:firstColumn="1" w:lastColumn="0" w:noHBand="0" w:noVBand="1"/>
      </w:tblPr>
      <w:tblGrid>
        <w:gridCol w:w="562"/>
        <w:gridCol w:w="1276"/>
        <w:gridCol w:w="3544"/>
        <w:gridCol w:w="1417"/>
        <w:gridCol w:w="1134"/>
        <w:gridCol w:w="1129"/>
      </w:tblGrid>
      <w:tr w:rsidR="000E100A" w:rsidRPr="000E100A" w14:paraId="0F30E49A" w14:textId="77777777" w:rsidTr="00C3069F">
        <w:tc>
          <w:tcPr>
            <w:tcW w:w="562" w:type="dxa"/>
          </w:tcPr>
          <w:p w14:paraId="1F3BEC99"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Lp.</w:t>
            </w:r>
          </w:p>
        </w:tc>
        <w:tc>
          <w:tcPr>
            <w:tcW w:w="1276" w:type="dxa"/>
          </w:tcPr>
          <w:p w14:paraId="58F07C87"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Nazwa zadania </w:t>
            </w:r>
          </w:p>
        </w:tc>
        <w:tc>
          <w:tcPr>
            <w:tcW w:w="3544" w:type="dxa"/>
          </w:tcPr>
          <w:p w14:paraId="1CE623CF"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Zakres robót</w:t>
            </w:r>
          </w:p>
        </w:tc>
        <w:tc>
          <w:tcPr>
            <w:tcW w:w="1417" w:type="dxa"/>
          </w:tcPr>
          <w:p w14:paraId="43F86AB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Wartość inwestycji </w:t>
            </w:r>
          </w:p>
        </w:tc>
        <w:tc>
          <w:tcPr>
            <w:tcW w:w="1134" w:type="dxa"/>
          </w:tcPr>
          <w:p w14:paraId="2C235A0E"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Kwota wnioskowana </w:t>
            </w:r>
          </w:p>
        </w:tc>
        <w:tc>
          <w:tcPr>
            <w:tcW w:w="1129" w:type="dxa"/>
          </w:tcPr>
          <w:p w14:paraId="6342A7EC"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Przyznana kwota</w:t>
            </w:r>
          </w:p>
        </w:tc>
      </w:tr>
      <w:tr w:rsidR="000E100A" w:rsidRPr="000E100A" w14:paraId="6E055D63" w14:textId="77777777" w:rsidTr="00C3069F">
        <w:tc>
          <w:tcPr>
            <w:tcW w:w="562" w:type="dxa"/>
          </w:tcPr>
          <w:p w14:paraId="61BE8F95"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w:t>
            </w:r>
          </w:p>
        </w:tc>
        <w:tc>
          <w:tcPr>
            <w:tcW w:w="1276" w:type="dxa"/>
          </w:tcPr>
          <w:p w14:paraId="66972456"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Dbamy o naszą wieś</w:t>
            </w:r>
          </w:p>
        </w:tc>
        <w:tc>
          <w:tcPr>
            <w:tcW w:w="3544" w:type="dxa"/>
          </w:tcPr>
          <w:p w14:paraId="4F59F5F2"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W ramach inwestycji wybudowano kontener gospodarczy o powierzchni 35 m2 na konstrukcji stalowej z płyty warstwowej we wsi Dańków</w:t>
            </w:r>
          </w:p>
        </w:tc>
        <w:tc>
          <w:tcPr>
            <w:tcW w:w="1417" w:type="dxa"/>
          </w:tcPr>
          <w:p w14:paraId="493D24AC"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24.000,00</w:t>
            </w:r>
          </w:p>
        </w:tc>
        <w:tc>
          <w:tcPr>
            <w:tcW w:w="1134" w:type="dxa"/>
          </w:tcPr>
          <w:p w14:paraId="49B4B991"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c>
          <w:tcPr>
            <w:tcW w:w="1129" w:type="dxa"/>
          </w:tcPr>
          <w:p w14:paraId="353FDCC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r>
      <w:tr w:rsidR="000E100A" w:rsidRPr="000E100A" w14:paraId="4E23184B" w14:textId="77777777" w:rsidTr="00C3069F">
        <w:tc>
          <w:tcPr>
            <w:tcW w:w="562" w:type="dxa"/>
          </w:tcPr>
          <w:p w14:paraId="5EDC876A"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2. </w:t>
            </w:r>
          </w:p>
        </w:tc>
        <w:tc>
          <w:tcPr>
            <w:tcW w:w="1276" w:type="dxa"/>
          </w:tcPr>
          <w:p w14:paraId="4D43CF70"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Zagospodarowanie terenu w sołectwie Głudna</w:t>
            </w:r>
          </w:p>
        </w:tc>
        <w:tc>
          <w:tcPr>
            <w:tcW w:w="3544" w:type="dxa"/>
          </w:tcPr>
          <w:p w14:paraId="3D79E50A"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W ramach inwestycji  ułożono kostką brukową wjazd na działkę wykonano chodnik  nasadzono krzewy ozdobne, zamontowano   ławki oraz kosz na śmieci,  ogrodzono działkę panelami.</w:t>
            </w:r>
          </w:p>
        </w:tc>
        <w:tc>
          <w:tcPr>
            <w:tcW w:w="1417" w:type="dxa"/>
          </w:tcPr>
          <w:p w14:paraId="085472F3"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25.965,34</w:t>
            </w:r>
          </w:p>
        </w:tc>
        <w:tc>
          <w:tcPr>
            <w:tcW w:w="1134" w:type="dxa"/>
          </w:tcPr>
          <w:p w14:paraId="2ACA7E3D"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    10.000,00</w:t>
            </w:r>
          </w:p>
        </w:tc>
        <w:tc>
          <w:tcPr>
            <w:tcW w:w="1129" w:type="dxa"/>
          </w:tcPr>
          <w:p w14:paraId="3559B93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r>
      <w:tr w:rsidR="000E100A" w:rsidRPr="000E100A" w14:paraId="289DC58A" w14:textId="77777777" w:rsidTr="00C3069F">
        <w:tc>
          <w:tcPr>
            <w:tcW w:w="562" w:type="dxa"/>
          </w:tcPr>
          <w:p w14:paraId="3367E09F"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3. </w:t>
            </w:r>
          </w:p>
        </w:tc>
        <w:tc>
          <w:tcPr>
            <w:tcW w:w="1276" w:type="dxa"/>
          </w:tcPr>
          <w:p w14:paraId="3320F267"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Budowa placu zabaw dla dzieci w Jadwigowie</w:t>
            </w:r>
          </w:p>
        </w:tc>
        <w:tc>
          <w:tcPr>
            <w:tcW w:w="3544" w:type="dxa"/>
          </w:tcPr>
          <w:p w14:paraId="12002D91"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w ramach inwestycji zakupiono i zamontowano  zestaw 8 drewno klejone, huśtawkę podwójną , bujak, konik, huśtawkę ważka ,karuzelę tarczową trójramienna, regulamin placu zabaw</w:t>
            </w:r>
          </w:p>
        </w:tc>
        <w:tc>
          <w:tcPr>
            <w:tcW w:w="1417" w:type="dxa"/>
          </w:tcPr>
          <w:p w14:paraId="2BE0C67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21.104,96</w:t>
            </w:r>
          </w:p>
        </w:tc>
        <w:tc>
          <w:tcPr>
            <w:tcW w:w="1134" w:type="dxa"/>
          </w:tcPr>
          <w:p w14:paraId="692B1600"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c>
          <w:tcPr>
            <w:tcW w:w="1129" w:type="dxa"/>
          </w:tcPr>
          <w:p w14:paraId="34F7FC7B"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r>
      <w:tr w:rsidR="000E100A" w:rsidRPr="000E100A" w14:paraId="783E9D84" w14:textId="77777777" w:rsidTr="00C3069F">
        <w:tc>
          <w:tcPr>
            <w:tcW w:w="562" w:type="dxa"/>
          </w:tcPr>
          <w:p w14:paraId="47B00437"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4.</w:t>
            </w:r>
          </w:p>
        </w:tc>
        <w:tc>
          <w:tcPr>
            <w:tcW w:w="1276" w:type="dxa"/>
          </w:tcPr>
          <w:p w14:paraId="469E9DF4"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Przebudowa pomieszczenia świetlicy wiejskiej we wsi Lipie</w:t>
            </w:r>
          </w:p>
        </w:tc>
        <w:tc>
          <w:tcPr>
            <w:tcW w:w="3544" w:type="dxa"/>
          </w:tcPr>
          <w:p w14:paraId="4E1E69AA"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w ramach inwestycji zabudowano  otwory drzwiowe   wstawiono nowe drzwi wewnętrzne, wykonano roboty elektryczne, parapetów, gładź gipsową i umalowano farbą  pomieszczenia świetlicy ułożono płytki  na podłodze.</w:t>
            </w:r>
          </w:p>
        </w:tc>
        <w:tc>
          <w:tcPr>
            <w:tcW w:w="1417" w:type="dxa"/>
          </w:tcPr>
          <w:p w14:paraId="7FC8784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19.999,96</w:t>
            </w:r>
          </w:p>
        </w:tc>
        <w:tc>
          <w:tcPr>
            <w:tcW w:w="1134" w:type="dxa"/>
          </w:tcPr>
          <w:p w14:paraId="48BBD7C5"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9.999,98</w:t>
            </w:r>
          </w:p>
        </w:tc>
        <w:tc>
          <w:tcPr>
            <w:tcW w:w="1129" w:type="dxa"/>
          </w:tcPr>
          <w:p w14:paraId="69518A9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9.999,98</w:t>
            </w:r>
          </w:p>
        </w:tc>
      </w:tr>
      <w:tr w:rsidR="000E100A" w:rsidRPr="000E100A" w14:paraId="6680A724" w14:textId="77777777" w:rsidTr="00C3069F">
        <w:tc>
          <w:tcPr>
            <w:tcW w:w="562" w:type="dxa"/>
          </w:tcPr>
          <w:p w14:paraId="152DC8E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5.</w:t>
            </w:r>
          </w:p>
        </w:tc>
        <w:tc>
          <w:tcPr>
            <w:tcW w:w="1276" w:type="dxa"/>
          </w:tcPr>
          <w:p w14:paraId="18818B82"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Zagospodarowanie przestrzeni publicznej we wsi Trzylatków Duży poprzez budowę chodnika”</w:t>
            </w:r>
          </w:p>
        </w:tc>
        <w:tc>
          <w:tcPr>
            <w:tcW w:w="3544" w:type="dxa"/>
          </w:tcPr>
          <w:p w14:paraId="3CD1AD2E"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 ramach inwestycji wykonano chodnik z kostki brukowej na długości 136 </w:t>
            </w:r>
            <w:proofErr w:type="spellStart"/>
            <w:r w:rsidRPr="000E100A">
              <w:rPr>
                <w:rFonts w:ascii="Times New Roman" w:eastAsia="Calibri" w:hAnsi="Times New Roman" w:cs="Times New Roman"/>
                <w:sz w:val="20"/>
                <w:szCs w:val="20"/>
              </w:rPr>
              <w:t>mb</w:t>
            </w:r>
            <w:proofErr w:type="spellEnd"/>
            <w:r w:rsidRPr="000E100A">
              <w:rPr>
                <w:rFonts w:ascii="Times New Roman" w:eastAsia="Calibri" w:hAnsi="Times New Roman" w:cs="Times New Roman"/>
                <w:sz w:val="20"/>
                <w:szCs w:val="20"/>
              </w:rPr>
              <w:t xml:space="preserve"> na powierzchni 294 m2 ustawiono krawężniki na ławie betonowej , ustawiono obrzeża, wykonano wjazdy na posesje.</w:t>
            </w:r>
          </w:p>
        </w:tc>
        <w:tc>
          <w:tcPr>
            <w:tcW w:w="1417" w:type="dxa"/>
          </w:tcPr>
          <w:p w14:paraId="52ED84F8"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31.167,17</w:t>
            </w:r>
          </w:p>
        </w:tc>
        <w:tc>
          <w:tcPr>
            <w:tcW w:w="1134" w:type="dxa"/>
          </w:tcPr>
          <w:p w14:paraId="7D12EDF7"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c>
          <w:tcPr>
            <w:tcW w:w="1129" w:type="dxa"/>
          </w:tcPr>
          <w:p w14:paraId="5A400EB2"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r>
      <w:tr w:rsidR="000E100A" w:rsidRPr="000E100A" w14:paraId="059B9571" w14:textId="77777777" w:rsidTr="00C3069F">
        <w:tc>
          <w:tcPr>
            <w:tcW w:w="562" w:type="dxa"/>
          </w:tcPr>
          <w:p w14:paraId="7099002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6.</w:t>
            </w:r>
          </w:p>
        </w:tc>
        <w:tc>
          <w:tcPr>
            <w:tcW w:w="1276" w:type="dxa"/>
          </w:tcPr>
          <w:p w14:paraId="38A867A2"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Wymiana podłogi w świetlicy wiejskiej we </w:t>
            </w:r>
            <w:r w:rsidRPr="000E100A">
              <w:rPr>
                <w:rFonts w:ascii="Times New Roman" w:eastAsia="Calibri" w:hAnsi="Times New Roman" w:cs="Times New Roman"/>
                <w:sz w:val="20"/>
                <w:szCs w:val="20"/>
              </w:rPr>
              <w:lastRenderedPageBreak/>
              <w:t>wsi Wilków Drugi</w:t>
            </w:r>
          </w:p>
        </w:tc>
        <w:tc>
          <w:tcPr>
            <w:tcW w:w="3544" w:type="dxa"/>
          </w:tcPr>
          <w:p w14:paraId="2F9C8EFD"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lastRenderedPageBreak/>
              <w:t>W ramach inwestycji  zerwano istniejącą podłogę drewnianą, wykonano wylewkę poziomująca, ułożono zostanie podłogę z płytek ceramicznych</w:t>
            </w:r>
          </w:p>
        </w:tc>
        <w:tc>
          <w:tcPr>
            <w:tcW w:w="1417" w:type="dxa"/>
          </w:tcPr>
          <w:p w14:paraId="24265149"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33.185,6</w:t>
            </w:r>
          </w:p>
        </w:tc>
        <w:tc>
          <w:tcPr>
            <w:tcW w:w="1134" w:type="dxa"/>
          </w:tcPr>
          <w:p w14:paraId="6D091B09"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c>
          <w:tcPr>
            <w:tcW w:w="1129" w:type="dxa"/>
          </w:tcPr>
          <w:p w14:paraId="115F06FB"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10.000,00</w:t>
            </w:r>
          </w:p>
        </w:tc>
      </w:tr>
    </w:tbl>
    <w:p w14:paraId="3CC0C3C0" w14:textId="77777777" w:rsidR="000E100A" w:rsidRPr="000E100A" w:rsidRDefault="000E100A" w:rsidP="000E100A">
      <w:pPr>
        <w:jc w:val="both"/>
        <w:rPr>
          <w:rFonts w:ascii="Times New Roman" w:eastAsia="Calibri" w:hAnsi="Times New Roman" w:cs="Times New Roman"/>
          <w:sz w:val="20"/>
          <w:szCs w:val="20"/>
        </w:rPr>
      </w:pPr>
    </w:p>
    <w:p w14:paraId="4A228354" w14:textId="77777777" w:rsidR="000E100A" w:rsidRPr="000E100A" w:rsidRDefault="000E100A" w:rsidP="000E100A">
      <w:pPr>
        <w:spacing w:line="360" w:lineRule="auto"/>
        <w:ind w:firstLine="708"/>
        <w:jc w:val="both"/>
        <w:rPr>
          <w:rFonts w:ascii="Times New Roman" w:eastAsia="Calibri" w:hAnsi="Times New Roman" w:cs="Times New Roman"/>
          <w:sz w:val="24"/>
          <w:szCs w:val="24"/>
        </w:rPr>
      </w:pPr>
      <w:r w:rsidRPr="000E100A">
        <w:rPr>
          <w:rFonts w:ascii="Times New Roman" w:eastAsia="Times New Roman" w:hAnsi="Times New Roman" w:cs="Times New Roman"/>
          <w:sz w:val="24"/>
          <w:szCs w:val="24"/>
          <w:lang w:eastAsia="pl-PL"/>
        </w:rPr>
        <w:t xml:space="preserve">W 2020 roku Gmina Błędów przeprowadziła inwentaryzację źródeł niskiej emisji. Łączny koszt przeprowadzonej inwentaryzacji wyniósł 98.400 zł. Na przeprowadzenie inwentaryzacji  Gmina w 100% pozyskała środki finansowe w ramach Mazowieckiego Instrumentu Wsparcia Ochrony Powietrza 2020. </w:t>
      </w:r>
      <w:r w:rsidRPr="000E100A">
        <w:rPr>
          <w:rFonts w:ascii="Times New Roman" w:eastAsia="Calibri" w:hAnsi="Times New Roman" w:cs="Times New Roman"/>
          <w:sz w:val="24"/>
          <w:szCs w:val="24"/>
        </w:rPr>
        <w:t xml:space="preserve">8 września 2020 Sejmik Województwa Mazowieckiego  podjął uchwałę  nr 115/20 w sprawie programu ochrony powietrza dla stref w województwie mazowieckim  w których zostały przekroczone  poziomy dopuszczalne  i docelowe substancji w powietrzu. Wszystkie </w:t>
      </w:r>
      <w:r w:rsidRPr="000E100A">
        <w:rPr>
          <w:rFonts w:ascii="Times New Roman" w:eastAsia="Calibri" w:hAnsi="Times New Roman" w:cs="Times New Roman"/>
          <w:b/>
          <w:sz w:val="24"/>
          <w:szCs w:val="24"/>
        </w:rPr>
        <w:t>samorządy gminne z terenu województwa mazowieckiego  zostały zobowiązane do ograniczenia  emisji substancji z procesu wytwarzania energii cieplnej dla potrzeb ogrzewania i przygotowania ciepłej wody.</w:t>
      </w:r>
      <w:r w:rsidRPr="000E100A">
        <w:rPr>
          <w:rFonts w:ascii="Times New Roman" w:eastAsia="Calibri" w:hAnsi="Times New Roman" w:cs="Times New Roman"/>
          <w:sz w:val="24"/>
          <w:szCs w:val="24"/>
        </w:rPr>
        <w:t xml:space="preserve"> Gmina Błędów  zobowiązana jest  do corocznej aktualizacji inwentaryzacji niskiej emisji (pieców). Liczba budynków i lokali (punktów adresowych) znajdujących się na terenie gminy Błędów i </w:t>
      </w:r>
      <w:r w:rsidRPr="000E100A">
        <w:rPr>
          <w:rFonts w:ascii="Times New Roman" w:eastAsia="Calibri" w:hAnsi="Times New Roman" w:cs="Times New Roman"/>
          <w:b/>
          <w:sz w:val="24"/>
          <w:szCs w:val="24"/>
        </w:rPr>
        <w:t>poddanych inwentaryzacji wynosi łącznie</w:t>
      </w:r>
      <w:r w:rsidRPr="000E100A">
        <w:rPr>
          <w:rFonts w:ascii="Times New Roman" w:eastAsia="Calibri" w:hAnsi="Times New Roman" w:cs="Times New Roman"/>
          <w:b/>
          <w:color w:val="000000"/>
          <w:sz w:val="24"/>
          <w:szCs w:val="24"/>
        </w:rPr>
        <w:t xml:space="preserve"> </w:t>
      </w:r>
      <w:r w:rsidRPr="000E100A">
        <w:rPr>
          <w:rFonts w:ascii="Times New Roman" w:eastAsia="Calibri" w:hAnsi="Times New Roman" w:cs="Times New Roman"/>
          <w:b/>
          <w:sz w:val="24"/>
          <w:szCs w:val="24"/>
        </w:rPr>
        <w:t>2 375 obiektów</w:t>
      </w:r>
      <w:r w:rsidRPr="000E100A">
        <w:rPr>
          <w:rFonts w:ascii="Times New Roman" w:eastAsia="Calibri" w:hAnsi="Times New Roman" w:cs="Times New Roman"/>
          <w:sz w:val="24"/>
          <w:szCs w:val="24"/>
        </w:rPr>
        <w:t xml:space="preserve">. </w:t>
      </w:r>
    </w:p>
    <w:p w14:paraId="2914FA8B" w14:textId="77777777" w:rsidR="000E100A" w:rsidRPr="000E100A" w:rsidRDefault="000E100A" w:rsidP="000E100A">
      <w:pPr>
        <w:spacing w:line="360" w:lineRule="auto"/>
        <w:rPr>
          <w:rFonts w:ascii="Times New Roman" w:eastAsia="Calibri" w:hAnsi="Times New Roman" w:cs="Times New Roman"/>
          <w:sz w:val="24"/>
          <w:szCs w:val="24"/>
        </w:rPr>
      </w:pPr>
      <w:r w:rsidRPr="000E100A">
        <w:rPr>
          <w:rFonts w:ascii="Times New Roman" w:eastAsia="Calibri" w:hAnsi="Times New Roman" w:cs="Times New Roman"/>
          <w:sz w:val="24"/>
          <w:szCs w:val="24"/>
        </w:rPr>
        <w:t>Obiekty zinwentaryzowane:</w:t>
      </w:r>
    </w:p>
    <w:p w14:paraId="24DC75D9"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Ilość zinwentaryzowanych obiektów na terenie gminy Błędów wyniosła 2 375 sztuk.</w:t>
      </w:r>
    </w:p>
    <w:p w14:paraId="38A1C705"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Ilość uzyskanych ankiet w gminie Błędów wyniosła 981 sztuk.</w:t>
      </w:r>
    </w:p>
    <w:p w14:paraId="315CE5B5"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Łączny udział uzyskanych ankiet wyniósł 41,31% wszystkich obiektów znajdujących się na terenie gminy.</w:t>
      </w:r>
    </w:p>
    <w:p w14:paraId="53E510E4"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Biorąc pod uwagę obiekty z wypełnioną ankietą, to kotły na paliwo stałe stanowią najliczniejszą formę źródeł ciepła na terenie gminy (682 szt.). </w:t>
      </w:r>
    </w:p>
    <w:p w14:paraId="15C5E741"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Dominującym rodzajem obiektów są budynki mieszkalne (960 szt.).</w:t>
      </w:r>
    </w:p>
    <w:p w14:paraId="644555B8"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Spośród poddanych ankietyzacji obiektów, tylko 12 źródeł ciepła spełnia kryterium </w:t>
      </w:r>
      <w:proofErr w:type="spellStart"/>
      <w:r w:rsidRPr="000E100A">
        <w:rPr>
          <w:rFonts w:ascii="Times New Roman" w:eastAsia="Calibri" w:hAnsi="Times New Roman" w:cs="Times New Roman"/>
          <w:sz w:val="24"/>
          <w:szCs w:val="24"/>
        </w:rPr>
        <w:t>ekoprojektu</w:t>
      </w:r>
      <w:proofErr w:type="spellEnd"/>
      <w:r w:rsidRPr="000E100A">
        <w:rPr>
          <w:rFonts w:ascii="Times New Roman" w:eastAsia="Calibri" w:hAnsi="Times New Roman" w:cs="Times New Roman"/>
          <w:sz w:val="24"/>
          <w:szCs w:val="24"/>
        </w:rPr>
        <w:t xml:space="preserve">. </w:t>
      </w:r>
    </w:p>
    <w:p w14:paraId="52F65B05"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Wśród rodzaju używanego paliwa dominuje węgiel (34,77%), gaz ziemny (28,13%) oraz drewno (27,64%).</w:t>
      </w:r>
    </w:p>
    <w:p w14:paraId="500EAD3A"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Zgodnie z danymi uzyskanymi w ankietach ok. 13 % mieszkańców deklaruje chęć zamontowania OZE w obiektach, natomiast blisko 18% planuje również wymianę źródła ciepła. </w:t>
      </w:r>
    </w:p>
    <w:p w14:paraId="5E185ED0" w14:textId="77777777" w:rsidR="000E100A" w:rsidRPr="000E100A" w:rsidRDefault="000E100A" w:rsidP="00786675">
      <w:pPr>
        <w:numPr>
          <w:ilvl w:val="0"/>
          <w:numId w:val="46"/>
        </w:numPr>
        <w:spacing w:line="360" w:lineRule="auto"/>
        <w:contextualSpacing/>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Ponad 73% całej powierzchni obiektów z wypełnionymi ankietami stanowią obiekty z ogrzewaniem na paliwo stałe.</w:t>
      </w:r>
    </w:p>
    <w:p w14:paraId="67FA3C1C" w14:textId="77777777" w:rsidR="000E100A" w:rsidRPr="000E100A" w:rsidRDefault="000E100A" w:rsidP="000E100A">
      <w:pPr>
        <w:spacing w:line="360" w:lineRule="auto"/>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Podczas inwentaryzacji źródeł ciepła na terenie gminy Błędów wykorzystano wszystkie dostępne możliwości w celu uzyskania jak największej ilości danych na temat </w:t>
      </w:r>
      <w:r w:rsidRPr="000E100A">
        <w:rPr>
          <w:rFonts w:ascii="Times New Roman" w:eastAsia="Calibri" w:hAnsi="Times New Roman" w:cs="Times New Roman"/>
          <w:sz w:val="24"/>
          <w:szCs w:val="24"/>
        </w:rPr>
        <w:lastRenderedPageBreak/>
        <w:t>wykorzystywanych źródeł ciepła w obiektach. Inwentaryzację przeprowadzono zgodnie z ,,Wytycznymi do przygotowania inwentaryzacji-aktualizacja” tzw. ,,metodą wywiadu bezpośredniego”. Dzięki wielu staraniom ankieterów udało się zebrać dane z dużej liczby obiektów (41,31%). Brak danych od pozostałych 58,69% obiektów w głównej mierze wynika z negatywnego zjawiska mającego miejsce w obrębie całego kraju. Mamy do czynienia z pandemią COVID-19, która obliguje nas do zachowywania dystansu społecznego. Jest zatem zrozumiałe, że liczni mieszkańcy unikali jakiegokolwiek kontaktu z osobami postronnymi. Przeprowadzona inwentaryzacja pozwoliła na zebranie wielu ważnych informacji w zakresie stosowanych źródeł ciepła na terenie gminy Błędów. Większość mieszkańców jako źródło ciepła wykorzystuje kocioł na paliwo stałe; przy czym 5,61% tych kotłów jest pozaklasowe; 8,97% III klasy; 6,73% IV klasy; a 5,77% V klasy. Mieszkańcy w przypadku posiadania wymaganej wiedzy, ,,bez obaw” dzielili się informacjami na temat stosowanych źródeł ciepła w tym ich klasie, co dodatkowo świadczy o posiadaniu świadomości w zakresie konieczności ich wymiany w przyszłości. Potwierdzeniem tego może być deklaracja chęci wymiany źródła ciepła na nowe u ok. 18% ankietyzowanych osób. Warto odnotować, iż spośród tych osób ponad 95%, zamierza wymienić źródło ciepła na kocioł gazowy. Zgodnie ze wspomnianymi Wytycznymi, dla lokali lub budynków, których użytkownicy uniemożliwili przeprowadzenie inwentaryzacji, za sposób ogrzewania uznano wykorzystanie najbardziej emisyjnego źródła bezklasowego na paliwo stałe (</w:t>
      </w:r>
      <w:proofErr w:type="spellStart"/>
      <w:r w:rsidRPr="000E100A">
        <w:rPr>
          <w:rFonts w:ascii="Times New Roman" w:eastAsia="Calibri" w:hAnsi="Times New Roman" w:cs="Times New Roman"/>
          <w:sz w:val="24"/>
          <w:szCs w:val="24"/>
        </w:rPr>
        <w:t>nieekologicznego</w:t>
      </w:r>
      <w:proofErr w:type="spellEnd"/>
      <w:r w:rsidRPr="000E100A">
        <w:rPr>
          <w:rFonts w:ascii="Times New Roman" w:eastAsia="Calibri" w:hAnsi="Times New Roman" w:cs="Times New Roman"/>
          <w:sz w:val="24"/>
          <w:szCs w:val="24"/>
        </w:rPr>
        <w:t xml:space="preserve">). W dużej mierze z tego powodu, biorąc pod uwagę liczbę wszystkich obiektów znajdujących się na terenie gminy Błędów; w 57,21% źródłem ciepła są kotły na paliwa stałe pozaklasowe. W ramach przeprowadzanej inwentaryzacji została również utworzona aplikacja do obsługi bazy danych źródeł ciepła znajdujących się na terenie gminy Błędów. </w:t>
      </w:r>
    </w:p>
    <w:p w14:paraId="05E0E341" w14:textId="77777777" w:rsidR="000E100A" w:rsidRPr="000E100A" w:rsidRDefault="000E100A" w:rsidP="000E100A">
      <w:pPr>
        <w:spacing w:line="360" w:lineRule="auto"/>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Działaniem priorytetowym w zakresie poprawy jakości wykorzystywanych źródeł ciepła na terenie gminy Błędów będzie wymiana pozaklasowych źródeł ciepła na kotły gazowe a w sytuacji braku sieci gazowej, na kotły na paliwo stałe spełniające kryterium </w:t>
      </w:r>
      <w:proofErr w:type="spellStart"/>
      <w:r w:rsidRPr="000E100A">
        <w:rPr>
          <w:rFonts w:ascii="Times New Roman" w:eastAsia="Calibri" w:hAnsi="Times New Roman" w:cs="Times New Roman"/>
          <w:sz w:val="24"/>
          <w:szCs w:val="24"/>
        </w:rPr>
        <w:t>ekoprojektu</w:t>
      </w:r>
      <w:proofErr w:type="spellEnd"/>
      <w:r w:rsidRPr="000E100A">
        <w:rPr>
          <w:rFonts w:ascii="Times New Roman" w:eastAsia="Calibri" w:hAnsi="Times New Roman" w:cs="Times New Roman"/>
          <w:sz w:val="24"/>
          <w:szCs w:val="24"/>
        </w:rPr>
        <w:t>, w tym uzyskiwanie na ten cel środków finansowych, które pozwolą na dotowanie takich działań.</w:t>
      </w:r>
    </w:p>
    <w:p w14:paraId="1F7AE95D" w14:textId="77777777" w:rsidR="000E100A" w:rsidRPr="000E100A" w:rsidRDefault="000E100A" w:rsidP="000E100A">
      <w:pPr>
        <w:spacing w:line="360" w:lineRule="auto"/>
        <w:ind w:firstLine="708"/>
        <w:jc w:val="both"/>
        <w:rPr>
          <w:rFonts w:ascii="Times New Roman" w:eastAsia="Calibri" w:hAnsi="Times New Roman" w:cs="Times New Roman"/>
          <w:sz w:val="24"/>
          <w:szCs w:val="24"/>
        </w:rPr>
      </w:pPr>
    </w:p>
    <w:p w14:paraId="495769D4" w14:textId="77777777" w:rsidR="000E100A" w:rsidRPr="000E100A" w:rsidRDefault="000E100A" w:rsidP="000E100A">
      <w:pPr>
        <w:spacing w:after="0" w:line="240" w:lineRule="auto"/>
        <w:jc w:val="both"/>
        <w:rPr>
          <w:rFonts w:ascii="Times New Roman" w:eastAsia="Times New Roman" w:hAnsi="Times New Roman" w:cs="Times New Roman"/>
          <w:sz w:val="24"/>
          <w:szCs w:val="24"/>
        </w:rPr>
      </w:pPr>
      <w:r w:rsidRPr="000E100A">
        <w:rPr>
          <w:rFonts w:ascii="Times New Roman" w:eastAsia="Times New Roman" w:hAnsi="Times New Roman" w:cs="Times New Roman"/>
          <w:sz w:val="24"/>
          <w:szCs w:val="24"/>
          <w:lang w:eastAsia="pl-PL"/>
        </w:rPr>
        <w:t xml:space="preserve">W 2020 roku Gmina Błędów aplikowała  o dotację </w:t>
      </w:r>
      <w:r w:rsidRPr="000E100A">
        <w:rPr>
          <w:rFonts w:ascii="Times New Roman" w:eastAsia="Times New Roman" w:hAnsi="Times New Roman" w:cs="Times New Roman"/>
          <w:sz w:val="24"/>
          <w:szCs w:val="24"/>
        </w:rPr>
        <w:t xml:space="preserve">ze środków Budżetu Województwa  Mazowieckiego w zakresie   budowy i modernizacji dróg dojazdowych do gruntów rolnych na podstawie wniosków złożonych grudniem 2019 roku. Poniższa tabela przedstawia </w:t>
      </w:r>
      <w:r w:rsidRPr="000E100A">
        <w:rPr>
          <w:rFonts w:ascii="Times New Roman" w:eastAsia="Calibri" w:hAnsi="Times New Roman" w:cs="Times New Roman"/>
          <w:sz w:val="24"/>
          <w:szCs w:val="24"/>
        </w:rPr>
        <w:t>wykaz złożonych wniosków i uzyskanego dofinansowania</w:t>
      </w:r>
    </w:p>
    <w:p w14:paraId="3983CA13" w14:textId="77777777" w:rsidR="000E100A" w:rsidRPr="000E100A" w:rsidRDefault="000E100A" w:rsidP="000E100A">
      <w:pPr>
        <w:spacing w:after="0" w:line="240" w:lineRule="auto"/>
        <w:jc w:val="both"/>
        <w:rPr>
          <w:rFonts w:ascii="Arial Narrow" w:eastAsia="Times New Roman" w:hAnsi="Arial Narrow" w:cs="Times New Roman"/>
        </w:rPr>
      </w:pPr>
    </w:p>
    <w:tbl>
      <w:tblPr>
        <w:tblStyle w:val="Tabela-Siatka"/>
        <w:tblW w:w="0" w:type="auto"/>
        <w:tblLook w:val="04A0" w:firstRow="1" w:lastRow="0" w:firstColumn="1" w:lastColumn="0" w:noHBand="0" w:noVBand="1"/>
      </w:tblPr>
      <w:tblGrid>
        <w:gridCol w:w="704"/>
        <w:gridCol w:w="2977"/>
        <w:gridCol w:w="1243"/>
        <w:gridCol w:w="1450"/>
        <w:gridCol w:w="1418"/>
        <w:gridCol w:w="1270"/>
      </w:tblGrid>
      <w:tr w:rsidR="000E100A" w:rsidRPr="000E100A" w14:paraId="15113432" w14:textId="77777777" w:rsidTr="00C3069F">
        <w:tc>
          <w:tcPr>
            <w:tcW w:w="704" w:type="dxa"/>
          </w:tcPr>
          <w:p w14:paraId="0FEC0F80" w14:textId="77777777" w:rsidR="000E100A" w:rsidRPr="000E100A" w:rsidRDefault="000E100A" w:rsidP="000E100A">
            <w:pPr>
              <w:jc w:val="both"/>
              <w:rPr>
                <w:rFonts w:ascii="Times New Roman" w:eastAsia="Calibri" w:hAnsi="Times New Roman" w:cs="Times New Roman"/>
                <w:sz w:val="20"/>
                <w:szCs w:val="20"/>
              </w:rPr>
            </w:pPr>
            <w:proofErr w:type="spellStart"/>
            <w:r w:rsidRPr="000E100A">
              <w:rPr>
                <w:rFonts w:ascii="Times New Roman" w:eastAsia="Calibri" w:hAnsi="Times New Roman" w:cs="Times New Roman"/>
                <w:sz w:val="20"/>
                <w:szCs w:val="20"/>
              </w:rPr>
              <w:t>lp</w:t>
            </w:r>
            <w:proofErr w:type="spellEnd"/>
          </w:p>
        </w:tc>
        <w:tc>
          <w:tcPr>
            <w:tcW w:w="2977" w:type="dxa"/>
          </w:tcPr>
          <w:p w14:paraId="6E1B57BF"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Nazwa zadania ( zakres robót)</w:t>
            </w:r>
          </w:p>
        </w:tc>
        <w:tc>
          <w:tcPr>
            <w:tcW w:w="1243" w:type="dxa"/>
          </w:tcPr>
          <w:p w14:paraId="2A0227B5"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Data aplikowania </w:t>
            </w:r>
          </w:p>
        </w:tc>
        <w:tc>
          <w:tcPr>
            <w:tcW w:w="1450" w:type="dxa"/>
          </w:tcPr>
          <w:p w14:paraId="2FBA2532"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Wartość inwestycji </w:t>
            </w:r>
          </w:p>
        </w:tc>
        <w:tc>
          <w:tcPr>
            <w:tcW w:w="1418" w:type="dxa"/>
          </w:tcPr>
          <w:p w14:paraId="1331ABDC"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Kwota wnioskowana </w:t>
            </w:r>
          </w:p>
        </w:tc>
        <w:tc>
          <w:tcPr>
            <w:tcW w:w="1270" w:type="dxa"/>
          </w:tcPr>
          <w:p w14:paraId="739ACF57"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Przyznana kwota</w:t>
            </w:r>
          </w:p>
        </w:tc>
      </w:tr>
      <w:tr w:rsidR="000E100A" w:rsidRPr="000E100A" w14:paraId="030D4761" w14:textId="77777777" w:rsidTr="00C3069F">
        <w:tc>
          <w:tcPr>
            <w:tcW w:w="704" w:type="dxa"/>
          </w:tcPr>
          <w:p w14:paraId="500C11BE"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lastRenderedPageBreak/>
              <w:t>1.</w:t>
            </w:r>
          </w:p>
        </w:tc>
        <w:tc>
          <w:tcPr>
            <w:tcW w:w="2977" w:type="dxa"/>
          </w:tcPr>
          <w:p w14:paraId="7A118CF9"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Przebudowa drogi gminnej we wsi Wólka Dańkowska (wykonanie </w:t>
            </w:r>
            <w:r w:rsidRPr="000E100A">
              <w:rPr>
                <w:rFonts w:ascii="Times New Roman" w:eastAsia="Times New Roman" w:hAnsi="Times New Roman" w:cs="Times New Roman"/>
                <w:sz w:val="20"/>
                <w:szCs w:val="20"/>
                <w:lang w:eastAsia="pl-PL"/>
              </w:rPr>
              <w:t>roboty pomiarowe, profilowanie i zagęszczenie istniejącego podłoża, wykonano podbudowę z kruszywa łamanego, skropienie podbudowy</w:t>
            </w:r>
            <w:r w:rsidRPr="000E100A">
              <w:rPr>
                <w:rFonts w:ascii="Times New Roman" w:eastAsia="Times New Roman" w:hAnsi="Times New Roman" w:cs="Times New Roman"/>
                <w:sz w:val="20"/>
                <w:szCs w:val="20"/>
              </w:rPr>
              <w:t xml:space="preserve"> </w:t>
            </w:r>
            <w:r w:rsidRPr="000E100A">
              <w:rPr>
                <w:rFonts w:ascii="Times New Roman" w:eastAsia="Times New Roman" w:hAnsi="Times New Roman" w:cs="Times New Roman"/>
                <w:sz w:val="20"/>
                <w:szCs w:val="20"/>
                <w:lang w:eastAsia="pl-PL"/>
              </w:rPr>
              <w:t>emulsją asfaltową kationową, wykonano warstwę wyrównawczo - wzmacniającą z betonu asfaltowego,  skropienie warstwy wyrównawczo-wzmacniającej emulsją asfaltową, wykonano warstwę ścieralną z betonu asfaltowego,  wykonano pobocze z kruszywa łamanego</w:t>
            </w:r>
            <w:r w:rsidRPr="000E100A">
              <w:rPr>
                <w:rFonts w:ascii="Times New Roman" w:eastAsia="Calibri" w:hAnsi="Times New Roman" w:cs="Times New Roman"/>
                <w:sz w:val="20"/>
                <w:szCs w:val="20"/>
              </w:rPr>
              <w:t xml:space="preserve"> nawierzchni asfaltowej na odcinku 563 </w:t>
            </w:r>
            <w:proofErr w:type="spellStart"/>
            <w:r w:rsidRPr="000E100A">
              <w:rPr>
                <w:rFonts w:ascii="Times New Roman" w:eastAsia="Calibri" w:hAnsi="Times New Roman" w:cs="Times New Roman"/>
                <w:sz w:val="20"/>
                <w:szCs w:val="20"/>
              </w:rPr>
              <w:t>mb</w:t>
            </w:r>
            <w:proofErr w:type="spellEnd"/>
            <w:r w:rsidRPr="000E100A">
              <w:rPr>
                <w:rFonts w:ascii="Times New Roman" w:eastAsia="Calibri" w:hAnsi="Times New Roman" w:cs="Times New Roman"/>
                <w:sz w:val="20"/>
                <w:szCs w:val="20"/>
              </w:rPr>
              <w:t>)</w:t>
            </w:r>
          </w:p>
        </w:tc>
        <w:tc>
          <w:tcPr>
            <w:tcW w:w="1243" w:type="dxa"/>
          </w:tcPr>
          <w:p w14:paraId="0E5A1C54"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18.12.2019 /18.02.2020</w:t>
            </w:r>
          </w:p>
          <w:p w14:paraId="31FD7D56" w14:textId="77777777" w:rsidR="000E100A" w:rsidRPr="000E100A" w:rsidRDefault="000E100A" w:rsidP="000E100A">
            <w:pPr>
              <w:rPr>
                <w:rFonts w:ascii="Times New Roman" w:eastAsia="Calibri" w:hAnsi="Times New Roman" w:cs="Times New Roman"/>
                <w:sz w:val="20"/>
                <w:szCs w:val="20"/>
              </w:rPr>
            </w:pPr>
          </w:p>
        </w:tc>
        <w:tc>
          <w:tcPr>
            <w:tcW w:w="1450" w:type="dxa"/>
          </w:tcPr>
          <w:p w14:paraId="64BE1645"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310.849,66</w:t>
            </w:r>
          </w:p>
        </w:tc>
        <w:tc>
          <w:tcPr>
            <w:tcW w:w="1418" w:type="dxa"/>
          </w:tcPr>
          <w:p w14:paraId="6B694096"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155.424,83</w:t>
            </w:r>
          </w:p>
        </w:tc>
        <w:tc>
          <w:tcPr>
            <w:tcW w:w="1270" w:type="dxa"/>
          </w:tcPr>
          <w:p w14:paraId="3FDFAD6F"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75.000,00</w:t>
            </w:r>
          </w:p>
        </w:tc>
      </w:tr>
      <w:tr w:rsidR="000E100A" w:rsidRPr="000E100A" w14:paraId="1ABFD552" w14:textId="77777777" w:rsidTr="00C3069F">
        <w:tc>
          <w:tcPr>
            <w:tcW w:w="704" w:type="dxa"/>
          </w:tcPr>
          <w:p w14:paraId="2F7815BA"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2.</w:t>
            </w:r>
          </w:p>
        </w:tc>
        <w:tc>
          <w:tcPr>
            <w:tcW w:w="2977" w:type="dxa"/>
          </w:tcPr>
          <w:p w14:paraId="2CE650F9"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Przebudowa drogi gminnej we wsi Wólka Dańkowska (wykonanie nawierzchni asfaltowej na odcinku 756 </w:t>
            </w:r>
            <w:proofErr w:type="spellStart"/>
            <w:r w:rsidRPr="000E100A">
              <w:rPr>
                <w:rFonts w:ascii="Times New Roman" w:eastAsia="Calibri" w:hAnsi="Times New Roman" w:cs="Times New Roman"/>
                <w:sz w:val="20"/>
                <w:szCs w:val="20"/>
              </w:rPr>
              <w:t>mb</w:t>
            </w:r>
            <w:proofErr w:type="spellEnd"/>
          </w:p>
        </w:tc>
        <w:tc>
          <w:tcPr>
            <w:tcW w:w="1243" w:type="dxa"/>
          </w:tcPr>
          <w:p w14:paraId="1ABD271E"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18.12.2019 /18.02.2020</w:t>
            </w:r>
          </w:p>
          <w:p w14:paraId="65926863" w14:textId="77777777" w:rsidR="000E100A" w:rsidRPr="000E100A" w:rsidRDefault="000E100A" w:rsidP="000E100A">
            <w:pPr>
              <w:rPr>
                <w:rFonts w:ascii="Times New Roman" w:eastAsia="Calibri" w:hAnsi="Times New Roman" w:cs="Times New Roman"/>
                <w:sz w:val="20"/>
                <w:szCs w:val="20"/>
              </w:rPr>
            </w:pPr>
          </w:p>
        </w:tc>
        <w:tc>
          <w:tcPr>
            <w:tcW w:w="1450" w:type="dxa"/>
          </w:tcPr>
          <w:p w14:paraId="3CBB8A89"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403.680,12</w:t>
            </w:r>
          </w:p>
        </w:tc>
        <w:tc>
          <w:tcPr>
            <w:tcW w:w="1418" w:type="dxa"/>
          </w:tcPr>
          <w:p w14:paraId="01BE8B2E"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201.680,13</w:t>
            </w:r>
          </w:p>
        </w:tc>
        <w:tc>
          <w:tcPr>
            <w:tcW w:w="1270" w:type="dxa"/>
          </w:tcPr>
          <w:p w14:paraId="05EE1C49"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0,00</w:t>
            </w:r>
          </w:p>
        </w:tc>
      </w:tr>
      <w:tr w:rsidR="000E100A" w:rsidRPr="000E100A" w14:paraId="403057C9" w14:textId="77777777" w:rsidTr="00C3069F">
        <w:tc>
          <w:tcPr>
            <w:tcW w:w="704" w:type="dxa"/>
          </w:tcPr>
          <w:p w14:paraId="4C67691F"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3.</w:t>
            </w:r>
          </w:p>
        </w:tc>
        <w:tc>
          <w:tcPr>
            <w:tcW w:w="2977" w:type="dxa"/>
          </w:tcPr>
          <w:p w14:paraId="363899A6"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Przebudowa drogi gminnej we wsi Tomczyce - Jadwigów</w:t>
            </w:r>
          </w:p>
        </w:tc>
        <w:tc>
          <w:tcPr>
            <w:tcW w:w="1243" w:type="dxa"/>
          </w:tcPr>
          <w:p w14:paraId="346B4D1F" w14:textId="77777777" w:rsidR="000E100A" w:rsidRPr="000E100A" w:rsidRDefault="000E100A" w:rsidP="000E100A">
            <w:pPr>
              <w:rPr>
                <w:rFonts w:ascii="Times New Roman" w:eastAsia="Calibri" w:hAnsi="Times New Roman" w:cs="Times New Roman"/>
                <w:sz w:val="20"/>
                <w:szCs w:val="20"/>
              </w:rPr>
            </w:pPr>
            <w:r w:rsidRPr="000E100A">
              <w:rPr>
                <w:rFonts w:ascii="Times New Roman" w:eastAsia="Calibri" w:hAnsi="Times New Roman" w:cs="Times New Roman"/>
                <w:sz w:val="20"/>
                <w:szCs w:val="20"/>
              </w:rPr>
              <w:t>18.12.2019 /18.02.2020</w:t>
            </w:r>
          </w:p>
          <w:p w14:paraId="137A739C" w14:textId="77777777" w:rsidR="000E100A" w:rsidRPr="000E100A" w:rsidRDefault="000E100A" w:rsidP="000E100A">
            <w:pPr>
              <w:rPr>
                <w:rFonts w:ascii="Times New Roman" w:eastAsia="Calibri" w:hAnsi="Times New Roman" w:cs="Times New Roman"/>
                <w:sz w:val="20"/>
                <w:szCs w:val="20"/>
              </w:rPr>
            </w:pPr>
          </w:p>
        </w:tc>
        <w:tc>
          <w:tcPr>
            <w:tcW w:w="1450" w:type="dxa"/>
          </w:tcPr>
          <w:p w14:paraId="5BB1D6E0"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400.058,66</w:t>
            </w:r>
          </w:p>
        </w:tc>
        <w:tc>
          <w:tcPr>
            <w:tcW w:w="1418" w:type="dxa"/>
          </w:tcPr>
          <w:p w14:paraId="508D39D9"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200.029,33</w:t>
            </w:r>
          </w:p>
        </w:tc>
        <w:tc>
          <w:tcPr>
            <w:tcW w:w="1270" w:type="dxa"/>
          </w:tcPr>
          <w:p w14:paraId="54F117F1" w14:textId="77777777" w:rsidR="000E100A" w:rsidRPr="000E100A" w:rsidRDefault="000E100A" w:rsidP="000E100A">
            <w:pPr>
              <w:jc w:val="center"/>
              <w:rPr>
                <w:rFonts w:ascii="Times New Roman" w:eastAsia="Calibri" w:hAnsi="Times New Roman" w:cs="Times New Roman"/>
                <w:sz w:val="20"/>
                <w:szCs w:val="20"/>
              </w:rPr>
            </w:pPr>
            <w:r w:rsidRPr="000E100A">
              <w:rPr>
                <w:rFonts w:ascii="Times New Roman" w:eastAsia="Calibri" w:hAnsi="Times New Roman" w:cs="Times New Roman"/>
                <w:sz w:val="20"/>
                <w:szCs w:val="20"/>
              </w:rPr>
              <w:t>70.000,00</w:t>
            </w:r>
          </w:p>
        </w:tc>
      </w:tr>
    </w:tbl>
    <w:p w14:paraId="19A48EB1" w14:textId="77777777" w:rsidR="000E100A" w:rsidRPr="000E100A" w:rsidRDefault="000E100A" w:rsidP="000E100A">
      <w:pPr>
        <w:spacing w:after="0" w:line="240" w:lineRule="auto"/>
        <w:jc w:val="both"/>
        <w:rPr>
          <w:rFonts w:ascii="Arial Narrow" w:eastAsia="Times New Roman" w:hAnsi="Arial Narrow" w:cs="Times New Roman"/>
          <w:lang w:eastAsia="pl-PL"/>
        </w:rPr>
      </w:pPr>
    </w:p>
    <w:p w14:paraId="5902D984" w14:textId="77777777" w:rsidR="000E100A" w:rsidRPr="000E100A" w:rsidRDefault="000E100A" w:rsidP="000E100A">
      <w:pPr>
        <w:spacing w:line="360" w:lineRule="auto"/>
        <w:ind w:firstLine="708"/>
        <w:jc w:val="both"/>
        <w:rPr>
          <w:rFonts w:ascii="Times New Roman" w:eastAsia="Calibri" w:hAnsi="Times New Roman" w:cs="Times New Roman"/>
          <w:sz w:val="20"/>
          <w:szCs w:val="20"/>
        </w:rPr>
      </w:pPr>
      <w:r w:rsidRPr="000E100A">
        <w:rPr>
          <w:rFonts w:ascii="Times New Roman" w:eastAsia="Times New Roman" w:hAnsi="Times New Roman" w:cs="Times New Roman"/>
          <w:lang w:eastAsia="pl-PL"/>
        </w:rPr>
        <w:t xml:space="preserve">W związku z ograniczonymi środkami finansowymi w budżecie gminy na rok 2020  radni podjęli decyzję o rezygnacji z inwestycji </w:t>
      </w:r>
      <w:proofErr w:type="spellStart"/>
      <w:r w:rsidRPr="000E100A">
        <w:rPr>
          <w:rFonts w:ascii="Times New Roman" w:eastAsia="Times New Roman" w:hAnsi="Times New Roman" w:cs="Times New Roman"/>
          <w:lang w:eastAsia="pl-PL"/>
        </w:rPr>
        <w:t>pn</w:t>
      </w:r>
      <w:proofErr w:type="spellEnd"/>
      <w:r w:rsidRPr="000E100A">
        <w:rPr>
          <w:rFonts w:ascii="Times New Roman" w:eastAsia="Times New Roman" w:hAnsi="Times New Roman" w:cs="Times New Roman"/>
          <w:lang w:eastAsia="pl-PL"/>
        </w:rPr>
        <w:t>.”</w:t>
      </w:r>
      <w:r w:rsidRPr="000E100A">
        <w:rPr>
          <w:rFonts w:ascii="Times New Roman" w:eastAsia="Calibri" w:hAnsi="Times New Roman" w:cs="Times New Roman"/>
          <w:sz w:val="20"/>
          <w:szCs w:val="20"/>
        </w:rPr>
        <w:t xml:space="preserve">Przebudowa drogi gminnej we wsi Tomczyce – Jadwigów” na rzecz inwestycji pn. ”Przebudowa drogi gminnej we wsi Wólka Dańkowska” na odcinku o dł. 563 </w:t>
      </w:r>
      <w:proofErr w:type="spellStart"/>
      <w:r w:rsidRPr="000E100A">
        <w:rPr>
          <w:rFonts w:ascii="Times New Roman" w:eastAsia="Calibri" w:hAnsi="Times New Roman" w:cs="Times New Roman"/>
          <w:sz w:val="20"/>
          <w:szCs w:val="20"/>
        </w:rPr>
        <w:t>mb</w:t>
      </w:r>
      <w:proofErr w:type="spellEnd"/>
      <w:r w:rsidRPr="000E100A">
        <w:rPr>
          <w:rFonts w:ascii="Times New Roman" w:eastAsia="Calibri" w:hAnsi="Times New Roman" w:cs="Times New Roman"/>
          <w:sz w:val="20"/>
          <w:szCs w:val="20"/>
        </w:rPr>
        <w:t>. W związku z powyższym Wójt Gminy Błędów wystąpił z wnioskiem o przeniesienie dotacji w wysokości 70.000 na inwestycję we wsi Wólka Dańkowska. Urząd Marszałkowski wyraził zgodę na scalenie dotacji z dwóch na jedną inwestycję. W związku z tym Gmina przystąpiła do realizacji inwestycji drogowej we wsi Wólka Dańkowska pozyskując dotację w wysokości 145.000,00.</w:t>
      </w:r>
    </w:p>
    <w:p w14:paraId="5D5F8627" w14:textId="77777777" w:rsidR="000E100A" w:rsidRPr="000E100A" w:rsidRDefault="000E100A" w:rsidP="000E100A">
      <w:pPr>
        <w:spacing w:line="360" w:lineRule="auto"/>
        <w:ind w:firstLine="708"/>
        <w:jc w:val="both"/>
        <w:rPr>
          <w:rFonts w:ascii="Arial" w:eastAsia="Calibri" w:hAnsi="Arial" w:cs="Arial"/>
        </w:rPr>
      </w:pPr>
      <w:r w:rsidRPr="000E100A">
        <w:rPr>
          <w:rFonts w:ascii="Times New Roman" w:eastAsia="Calibri" w:hAnsi="Times New Roman" w:cs="Times New Roman"/>
          <w:sz w:val="24"/>
          <w:szCs w:val="24"/>
        </w:rPr>
        <w:t xml:space="preserve">W październiku 2020 roku Gmina złożyła  wniosek o dofinansowanie projektu realizowanego w ramach Regionalnego Programu Operacyjnego Województwa Mazowieckiego na lata 2014-2020(RPO WM 2014-202 oś priorytetowa : przejście na gospodarkę niskoemisyjną na inwestycję </w:t>
      </w:r>
      <w:proofErr w:type="spellStart"/>
      <w:r w:rsidRPr="000E100A">
        <w:rPr>
          <w:rFonts w:ascii="Times New Roman" w:eastAsia="Calibri" w:hAnsi="Times New Roman" w:cs="Times New Roman"/>
          <w:sz w:val="24"/>
          <w:szCs w:val="24"/>
        </w:rPr>
        <w:t>pn</w:t>
      </w:r>
      <w:proofErr w:type="spellEnd"/>
      <w:r w:rsidRPr="000E100A">
        <w:rPr>
          <w:rFonts w:ascii="Times New Roman" w:eastAsia="Calibri" w:hAnsi="Times New Roman" w:cs="Times New Roman"/>
          <w:sz w:val="24"/>
          <w:szCs w:val="24"/>
        </w:rPr>
        <w:t>.”Termomodernizacja budynków: PSP w Błędowie, PSP w Lipiu oraz świetlicy wiejskiej znajdującej się w budynku OSP w Wilkowie Drugim”</w:t>
      </w:r>
      <w:r w:rsidRPr="000E100A">
        <w:rPr>
          <w:rFonts w:ascii="Arial" w:eastAsia="Calibri" w:hAnsi="Arial" w:cs="Arial"/>
        </w:rPr>
        <w:t xml:space="preserve"> </w:t>
      </w:r>
    </w:p>
    <w:tbl>
      <w:tblPr>
        <w:tblStyle w:val="Tabela-Siatka"/>
        <w:tblW w:w="0" w:type="auto"/>
        <w:tblLook w:val="04A0" w:firstRow="1" w:lastRow="0" w:firstColumn="1" w:lastColumn="0" w:noHBand="0" w:noVBand="1"/>
      </w:tblPr>
      <w:tblGrid>
        <w:gridCol w:w="704"/>
        <w:gridCol w:w="2977"/>
        <w:gridCol w:w="1243"/>
        <w:gridCol w:w="1450"/>
        <w:gridCol w:w="1418"/>
        <w:gridCol w:w="1270"/>
      </w:tblGrid>
      <w:tr w:rsidR="000E100A" w:rsidRPr="000E100A" w14:paraId="7C7B0A4A" w14:textId="77777777" w:rsidTr="00C3069F">
        <w:tc>
          <w:tcPr>
            <w:tcW w:w="704" w:type="dxa"/>
          </w:tcPr>
          <w:p w14:paraId="34AA60E8" w14:textId="77777777" w:rsidR="000E100A" w:rsidRPr="000E100A" w:rsidRDefault="000E100A" w:rsidP="000E100A">
            <w:pPr>
              <w:jc w:val="both"/>
              <w:rPr>
                <w:rFonts w:ascii="Times New Roman" w:eastAsia="Calibri" w:hAnsi="Times New Roman" w:cs="Times New Roman"/>
                <w:sz w:val="20"/>
                <w:szCs w:val="20"/>
              </w:rPr>
            </w:pPr>
            <w:proofErr w:type="spellStart"/>
            <w:r w:rsidRPr="000E100A">
              <w:rPr>
                <w:rFonts w:ascii="Times New Roman" w:eastAsia="Calibri" w:hAnsi="Times New Roman" w:cs="Times New Roman"/>
                <w:sz w:val="20"/>
                <w:szCs w:val="20"/>
              </w:rPr>
              <w:t>lp</w:t>
            </w:r>
            <w:proofErr w:type="spellEnd"/>
          </w:p>
        </w:tc>
        <w:tc>
          <w:tcPr>
            <w:tcW w:w="2977" w:type="dxa"/>
          </w:tcPr>
          <w:p w14:paraId="07547CDA"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Nazwa zadania ( zakres robót)</w:t>
            </w:r>
          </w:p>
        </w:tc>
        <w:tc>
          <w:tcPr>
            <w:tcW w:w="1243" w:type="dxa"/>
          </w:tcPr>
          <w:p w14:paraId="4F465F22"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Data aplikowania </w:t>
            </w:r>
          </w:p>
        </w:tc>
        <w:tc>
          <w:tcPr>
            <w:tcW w:w="1450" w:type="dxa"/>
          </w:tcPr>
          <w:p w14:paraId="59BC6E12"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Wartość inwestycji </w:t>
            </w:r>
          </w:p>
        </w:tc>
        <w:tc>
          <w:tcPr>
            <w:tcW w:w="1418" w:type="dxa"/>
          </w:tcPr>
          <w:p w14:paraId="2CD796C3"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Kwota wnioskowana </w:t>
            </w:r>
          </w:p>
        </w:tc>
        <w:tc>
          <w:tcPr>
            <w:tcW w:w="1270" w:type="dxa"/>
          </w:tcPr>
          <w:p w14:paraId="65BF71B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Przyznana kwota</w:t>
            </w:r>
          </w:p>
        </w:tc>
      </w:tr>
      <w:tr w:rsidR="000E100A" w:rsidRPr="000E100A" w14:paraId="5883837F" w14:textId="77777777" w:rsidTr="00C3069F">
        <w:tc>
          <w:tcPr>
            <w:tcW w:w="704" w:type="dxa"/>
          </w:tcPr>
          <w:p w14:paraId="1746C6A6"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1.</w:t>
            </w:r>
          </w:p>
        </w:tc>
        <w:tc>
          <w:tcPr>
            <w:tcW w:w="2977" w:type="dxa"/>
          </w:tcPr>
          <w:p w14:paraId="113F9B42" w14:textId="77777777" w:rsidR="000E100A" w:rsidRPr="000E100A" w:rsidRDefault="000E100A" w:rsidP="000E100A">
            <w:pPr>
              <w:spacing w:line="360" w:lineRule="auto"/>
              <w:jc w:val="both"/>
              <w:rPr>
                <w:rFonts w:ascii="Arial" w:eastAsia="Calibri" w:hAnsi="Arial" w:cs="Arial"/>
              </w:rPr>
            </w:pPr>
            <w:r w:rsidRPr="000E100A">
              <w:rPr>
                <w:rFonts w:ascii="Times New Roman" w:eastAsia="Calibri" w:hAnsi="Times New Roman" w:cs="Times New Roman"/>
                <w:sz w:val="24"/>
                <w:szCs w:val="24"/>
              </w:rPr>
              <w:t>Termomodernizacja budynków: PSP w Błędowie, PSP w Lipiu oraz świetlicy wiejskiej znajdującej się w budynku OSP w Wilkowie Drugim”</w:t>
            </w:r>
            <w:r w:rsidRPr="000E100A">
              <w:rPr>
                <w:rFonts w:ascii="Arial" w:eastAsia="Calibri" w:hAnsi="Arial" w:cs="Arial"/>
              </w:rPr>
              <w:t xml:space="preserve"> </w:t>
            </w:r>
          </w:p>
          <w:p w14:paraId="5033FB5B" w14:textId="77777777" w:rsidR="000E100A" w:rsidRPr="000E100A" w:rsidRDefault="000E100A" w:rsidP="000E100A">
            <w:pPr>
              <w:jc w:val="both"/>
              <w:rPr>
                <w:rFonts w:ascii="Times New Roman" w:eastAsia="Calibri" w:hAnsi="Times New Roman" w:cs="Times New Roman"/>
                <w:sz w:val="20"/>
                <w:szCs w:val="20"/>
              </w:rPr>
            </w:pPr>
          </w:p>
        </w:tc>
        <w:tc>
          <w:tcPr>
            <w:tcW w:w="1243" w:type="dxa"/>
          </w:tcPr>
          <w:p w14:paraId="753EBDBA" w14:textId="77777777" w:rsidR="000E100A" w:rsidRPr="000E100A" w:rsidRDefault="000E100A" w:rsidP="000E100A">
            <w:pPr>
              <w:jc w:val="both"/>
              <w:rPr>
                <w:rFonts w:ascii="Times New Roman" w:eastAsia="Calibri" w:hAnsi="Times New Roman" w:cs="Times New Roman"/>
                <w:sz w:val="20"/>
                <w:szCs w:val="20"/>
              </w:rPr>
            </w:pPr>
          </w:p>
          <w:p w14:paraId="03018973"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29.10.2020</w:t>
            </w:r>
          </w:p>
        </w:tc>
        <w:tc>
          <w:tcPr>
            <w:tcW w:w="1450" w:type="dxa"/>
          </w:tcPr>
          <w:p w14:paraId="6D02C46F" w14:textId="77777777" w:rsidR="000E100A" w:rsidRPr="000E100A" w:rsidRDefault="000E100A" w:rsidP="000E100A">
            <w:pPr>
              <w:jc w:val="both"/>
              <w:rPr>
                <w:rFonts w:ascii="Times New Roman" w:eastAsia="Calibri" w:hAnsi="Times New Roman" w:cs="Times New Roman"/>
                <w:sz w:val="20"/>
                <w:szCs w:val="20"/>
              </w:rPr>
            </w:pPr>
          </w:p>
          <w:p w14:paraId="1E36D75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3.711.790,68</w:t>
            </w:r>
          </w:p>
        </w:tc>
        <w:tc>
          <w:tcPr>
            <w:tcW w:w="1418" w:type="dxa"/>
          </w:tcPr>
          <w:p w14:paraId="38F0805F" w14:textId="77777777" w:rsidR="000E100A" w:rsidRPr="000E100A" w:rsidRDefault="000E100A" w:rsidP="000E100A">
            <w:pPr>
              <w:jc w:val="both"/>
              <w:rPr>
                <w:rFonts w:ascii="Times New Roman" w:eastAsia="Calibri" w:hAnsi="Times New Roman" w:cs="Times New Roman"/>
                <w:sz w:val="20"/>
                <w:szCs w:val="20"/>
              </w:rPr>
            </w:pPr>
          </w:p>
          <w:p w14:paraId="7D798CD5"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2.271.878,20</w:t>
            </w:r>
          </w:p>
        </w:tc>
        <w:tc>
          <w:tcPr>
            <w:tcW w:w="1270" w:type="dxa"/>
          </w:tcPr>
          <w:p w14:paraId="3B1CBCCB" w14:textId="77777777" w:rsidR="000E100A" w:rsidRPr="000E100A" w:rsidRDefault="000E100A" w:rsidP="000E100A">
            <w:pPr>
              <w:jc w:val="both"/>
              <w:rPr>
                <w:rFonts w:ascii="Times New Roman" w:eastAsia="Calibri" w:hAnsi="Times New Roman" w:cs="Times New Roman"/>
                <w:sz w:val="20"/>
                <w:szCs w:val="20"/>
              </w:rPr>
            </w:pPr>
            <w:r w:rsidRPr="000E100A">
              <w:rPr>
                <w:rFonts w:ascii="Times New Roman" w:eastAsia="Calibri" w:hAnsi="Times New Roman" w:cs="Times New Roman"/>
                <w:sz w:val="20"/>
                <w:szCs w:val="20"/>
              </w:rPr>
              <w:t xml:space="preserve">W rozpatrzeniu </w:t>
            </w:r>
          </w:p>
        </w:tc>
      </w:tr>
    </w:tbl>
    <w:p w14:paraId="4858917A" w14:textId="77777777" w:rsidR="000E100A" w:rsidRPr="000E100A" w:rsidRDefault="000E100A" w:rsidP="000E100A">
      <w:pPr>
        <w:spacing w:line="360" w:lineRule="auto"/>
        <w:ind w:firstLine="708"/>
        <w:jc w:val="both"/>
        <w:rPr>
          <w:rFonts w:ascii="Arial" w:eastAsia="Calibri" w:hAnsi="Arial" w:cs="Arial"/>
        </w:rPr>
      </w:pPr>
    </w:p>
    <w:p w14:paraId="08D1D635" w14:textId="77777777" w:rsidR="000E100A" w:rsidRPr="000E100A" w:rsidRDefault="000E100A" w:rsidP="000E100A">
      <w:pPr>
        <w:spacing w:line="360" w:lineRule="auto"/>
        <w:ind w:firstLine="708"/>
        <w:jc w:val="both"/>
        <w:rPr>
          <w:rFonts w:ascii="Times New Roman" w:eastAsia="Calibri" w:hAnsi="Times New Roman" w:cs="Times New Roman"/>
          <w:sz w:val="24"/>
          <w:szCs w:val="24"/>
        </w:rPr>
      </w:pPr>
    </w:p>
    <w:p w14:paraId="75135D68" w14:textId="77777777" w:rsidR="000E100A" w:rsidRPr="000E100A" w:rsidRDefault="000E100A" w:rsidP="000E100A">
      <w:pPr>
        <w:spacing w:line="360" w:lineRule="auto"/>
        <w:ind w:firstLine="360"/>
        <w:jc w:val="both"/>
        <w:rPr>
          <w:rFonts w:ascii="Times New Roman" w:eastAsia="Calibri" w:hAnsi="Times New Roman" w:cs="Times New Roman"/>
          <w:b/>
          <w:sz w:val="24"/>
          <w:szCs w:val="24"/>
        </w:rPr>
      </w:pPr>
      <w:r w:rsidRPr="000E100A">
        <w:rPr>
          <w:rFonts w:ascii="Times New Roman" w:eastAsia="Calibri" w:hAnsi="Times New Roman" w:cs="Times New Roman"/>
          <w:b/>
          <w:sz w:val="24"/>
          <w:szCs w:val="24"/>
        </w:rPr>
        <w:t>Powszechny Spis Rolny  na terenie Gminy Błędów</w:t>
      </w:r>
    </w:p>
    <w:p w14:paraId="02F35ACB" w14:textId="50911061" w:rsidR="00E866A8" w:rsidRDefault="000E100A" w:rsidP="000E100A">
      <w:pPr>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O</w:t>
      </w:r>
      <w:r w:rsidR="00D64539">
        <w:rPr>
          <w:rFonts w:ascii="Times New Roman" w:eastAsia="Calibri" w:hAnsi="Times New Roman" w:cs="Times New Roman"/>
          <w:sz w:val="24"/>
          <w:szCs w:val="24"/>
        </w:rPr>
        <w:t>d</w:t>
      </w:r>
      <w:r w:rsidRPr="000E100A">
        <w:rPr>
          <w:rFonts w:ascii="Times New Roman" w:eastAsia="Calibri" w:hAnsi="Times New Roman" w:cs="Times New Roman"/>
          <w:sz w:val="24"/>
          <w:szCs w:val="24"/>
        </w:rPr>
        <w:t xml:space="preserve"> 1 września</w:t>
      </w:r>
      <w:r w:rsidR="00D64539">
        <w:rPr>
          <w:rFonts w:ascii="Times New Roman" w:eastAsia="Calibri" w:hAnsi="Times New Roman" w:cs="Times New Roman"/>
          <w:sz w:val="24"/>
          <w:szCs w:val="24"/>
        </w:rPr>
        <w:t xml:space="preserve"> 2020 roku</w:t>
      </w:r>
      <w:r w:rsidRPr="000E100A">
        <w:rPr>
          <w:rFonts w:ascii="Times New Roman" w:eastAsia="Calibri" w:hAnsi="Times New Roman" w:cs="Times New Roman"/>
          <w:sz w:val="24"/>
          <w:szCs w:val="24"/>
        </w:rPr>
        <w:t xml:space="preserve"> tak jak na terenie całego kraju również na terenie gminy Błędów </w:t>
      </w:r>
      <w:r w:rsidR="00E866A8">
        <w:rPr>
          <w:rFonts w:ascii="Times New Roman" w:eastAsia="Calibri" w:hAnsi="Times New Roman" w:cs="Times New Roman"/>
          <w:sz w:val="24"/>
          <w:szCs w:val="24"/>
        </w:rPr>
        <w:t>przeprowadzono</w:t>
      </w:r>
      <w:r w:rsidRPr="000E100A">
        <w:rPr>
          <w:rFonts w:ascii="Times New Roman" w:eastAsia="Calibri" w:hAnsi="Times New Roman" w:cs="Times New Roman"/>
          <w:sz w:val="24"/>
          <w:szCs w:val="24"/>
        </w:rPr>
        <w:t xml:space="preserve"> powszechny spis rolny. Do pracy w terenie zrekrutowano sześciu rachmistrzów pięciu z nich wyraziło zgodę na przeprowadzanie wywiadów z respondentami bezpośrednio z możliwością dojechania do rolnika za jego zgodą. Ze względu na trwającą pandemię rolnik dokonywał wyboru czy chce się  spotkać z rachmistrzem osobiście czy chce udzielić odpowiedzi telefonicznie.  Prace spisowe koordynowane były  w urzędzie poprzez  gminne biuro spisowe które oprócz rekrutacji rachmistrzów przeprowadziło kampanię promocyjną polegającą na publikacji informacji o spisie na stronach internetowych gminy, na portalach społecznościowych oraz listownie poprzez rozesłanie informacji sołtysom i radnym, kołom gospodyń,  przesłanie informacji do szkół jakie znajdują się  na terenie gminy Błędów . Dyrektorzy szkół z kolei na swoich stronach i portalach oraz poprzez e-dzienniczki rozesłali informacje do rodziców. Korzystaliśmy również z uprzejmości miejscowych proboszczów którzy odczytali informację o możliwościach uczestnictwa w powszechnym spisie na niedzielnych mszach. Utworzone zostało również w gminie stanowisko internetowe z którego  mogli korzystać rolnicy  którzy nie posiadali możliwości dostępu do Internetu bądź wypełnianie formularza budziło jakiekolwiek wątpliwości.</w:t>
      </w:r>
    </w:p>
    <w:p w14:paraId="4CEEC289" w14:textId="77777777" w:rsidR="000E100A" w:rsidRPr="000E100A" w:rsidRDefault="000E100A" w:rsidP="000E100A">
      <w:pPr>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 </w:t>
      </w:r>
      <w:r w:rsidR="00E866A8">
        <w:rPr>
          <w:rFonts w:ascii="Times New Roman" w:eastAsia="Calibri" w:hAnsi="Times New Roman" w:cs="Times New Roman"/>
          <w:sz w:val="24"/>
          <w:szCs w:val="24"/>
        </w:rPr>
        <w:t xml:space="preserve">Do </w:t>
      </w:r>
      <w:r w:rsidRPr="000E100A">
        <w:rPr>
          <w:rFonts w:ascii="Times New Roman" w:eastAsia="Calibri" w:hAnsi="Times New Roman" w:cs="Times New Roman"/>
          <w:sz w:val="24"/>
          <w:szCs w:val="24"/>
        </w:rPr>
        <w:t>d</w:t>
      </w:r>
      <w:r w:rsidR="00E866A8">
        <w:rPr>
          <w:rFonts w:ascii="Times New Roman" w:eastAsia="Calibri" w:hAnsi="Times New Roman" w:cs="Times New Roman"/>
          <w:sz w:val="24"/>
          <w:szCs w:val="24"/>
        </w:rPr>
        <w:t>nia</w:t>
      </w:r>
      <w:r w:rsidRPr="000E100A">
        <w:rPr>
          <w:rFonts w:ascii="Times New Roman" w:eastAsia="Calibri" w:hAnsi="Times New Roman" w:cs="Times New Roman"/>
          <w:sz w:val="24"/>
          <w:szCs w:val="24"/>
        </w:rPr>
        <w:t xml:space="preserve"> 30 listopada 2020 roku samodzielnie przez Internet spisało się  246 gospodarstw co stanowi około 15,13% ogółu gospodarstw objętych spisem. Wszystkich spisanych w gminie gospodarstw było 1546 co stanowi ok. 95,08% gospodarstw. Brak 100% udziału w spisie należy tłumaczyć tym, że miesiąc październik na terenie naszej gminy   jest miesiącem  intensywnych prac w sadzie co przekłada się na ograniczony czas jaki rolnik może poświęcić na samo spis czy rozmowę z rachmistrzem, nieuregulowany stan prawny gospodarstw, brak kontaktu z właścicielem jak  również trwająca od marca pandemia.</w:t>
      </w:r>
    </w:p>
    <w:p w14:paraId="7EA9E2BA" w14:textId="77777777" w:rsidR="000E100A" w:rsidRPr="000E100A" w:rsidRDefault="000E100A" w:rsidP="000E100A">
      <w:pPr>
        <w:spacing w:line="360" w:lineRule="auto"/>
        <w:ind w:firstLine="360"/>
        <w:jc w:val="both"/>
        <w:rPr>
          <w:rFonts w:ascii="Times New Roman" w:eastAsia="Calibri" w:hAnsi="Times New Roman" w:cs="Times New Roman"/>
          <w:b/>
          <w:sz w:val="24"/>
          <w:szCs w:val="24"/>
        </w:rPr>
      </w:pPr>
      <w:r w:rsidRPr="000E100A">
        <w:rPr>
          <w:rFonts w:ascii="Times New Roman" w:eastAsia="Calibri" w:hAnsi="Times New Roman" w:cs="Times New Roman"/>
          <w:b/>
          <w:sz w:val="24"/>
          <w:szCs w:val="24"/>
        </w:rPr>
        <w:t>Inwestycje  w ramach LGD</w:t>
      </w:r>
    </w:p>
    <w:p w14:paraId="566BEC0F" w14:textId="77777777" w:rsidR="000E100A" w:rsidRPr="000E100A" w:rsidRDefault="000E100A" w:rsidP="000E100A">
      <w:pPr>
        <w:spacing w:line="360" w:lineRule="auto"/>
        <w:ind w:firstLine="360"/>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W 2020 roku Ochotnicza Straż Pożarna w Wilkowie za pośrednictwem Lokalnej Grupy Działania „Wszyscy Razem” z siedzibą w Klwowie złożyła wniosek o dofinansowanie inwestycji pn. „Remont sali w OSP Wilków” w ramach działania 19.2 Wsparcie na wdrażanie operacji  w ramach strategii rozwoju lokalnego kierowanego przez społeczność z wyłączeniem projektów grantowych oraz operacji w zakresie podejmowania działalności  gospodarczej objętego PROW  na lata  2014-2020.  Projekt obejmuje remont sali w OSP Wilków która użytkowana jest jako świetlica wiejska  i jest ogólnie dostępna dla społeczności lokalnej  </w:t>
      </w:r>
    </w:p>
    <w:p w14:paraId="054BEA46" w14:textId="77777777" w:rsidR="000E100A" w:rsidRPr="000E100A" w:rsidRDefault="000E100A" w:rsidP="000E100A">
      <w:pPr>
        <w:spacing w:line="360" w:lineRule="auto"/>
        <w:ind w:firstLine="360"/>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 xml:space="preserve">Remontowana sala to dwa połączone pomieszczenia w  jedno o wymiarach 17,40x9,15 m o wysokości 4,30 m i drugie pomieszczenie o wymiarach 7,50x15,00 m o średniej wysokości 4,00 m. Zakres robót remontowych w Sali obejmuje  Wykonanie otworu w ścianie pod montaż </w:t>
      </w:r>
      <w:r w:rsidRPr="000E100A">
        <w:rPr>
          <w:rFonts w:ascii="Times New Roman" w:eastAsia="Calibri" w:hAnsi="Times New Roman" w:cs="Times New Roman"/>
          <w:sz w:val="24"/>
          <w:szCs w:val="24"/>
        </w:rPr>
        <w:lastRenderedPageBreak/>
        <w:t xml:space="preserve">okna, Powiększenie wysokości otworu pod montaż drzwi wahadłowych, Montaż okien aluminiowych trzyszybowych 2,35 x 1,97 m - 4 </w:t>
      </w:r>
      <w:proofErr w:type="spellStart"/>
      <w:r w:rsidRPr="000E100A">
        <w:rPr>
          <w:rFonts w:ascii="Times New Roman" w:eastAsia="Calibri" w:hAnsi="Times New Roman" w:cs="Times New Roman"/>
          <w:sz w:val="24"/>
          <w:szCs w:val="24"/>
        </w:rPr>
        <w:t>szt</w:t>
      </w:r>
      <w:proofErr w:type="spellEnd"/>
      <w:r w:rsidRPr="000E100A">
        <w:rPr>
          <w:rFonts w:ascii="Times New Roman" w:eastAsia="Calibri" w:hAnsi="Times New Roman" w:cs="Times New Roman"/>
          <w:sz w:val="24"/>
          <w:szCs w:val="24"/>
        </w:rPr>
        <w:t xml:space="preserve">, Montaż drzwi zewnętrznych aluminiowych 1,14x2,50 m, Montaż drzwi wewnętrznych aluminiowych wahadłowych 1,35 x 2,05 m, Wykonanie tynku </w:t>
      </w:r>
      <w:proofErr w:type="spellStart"/>
      <w:r w:rsidRPr="000E100A">
        <w:rPr>
          <w:rFonts w:ascii="Times New Roman" w:eastAsia="Calibri" w:hAnsi="Times New Roman" w:cs="Times New Roman"/>
          <w:sz w:val="24"/>
          <w:szCs w:val="24"/>
        </w:rPr>
        <w:t>cem-wap</w:t>
      </w:r>
      <w:proofErr w:type="spellEnd"/>
      <w:r w:rsidRPr="000E100A">
        <w:rPr>
          <w:rFonts w:ascii="Times New Roman" w:eastAsia="Calibri" w:hAnsi="Times New Roman" w:cs="Times New Roman"/>
          <w:sz w:val="24"/>
          <w:szCs w:val="24"/>
        </w:rPr>
        <w:t xml:space="preserve"> na ścianach w miejscu po zerwanej boazerii, Wykonanie gładzi gipsowej na ścianach i suficie, Malowanie ścian i sufitu farbą emulsyjną dwukrotnie. Na czystych ścianach zostaną zamieszczone zdjęcia prezentujące produkty lokalne sadownictwo powiatu grójeckiego. Łączny koszt inwestycji przedstawia poniższa tabela: </w:t>
      </w:r>
    </w:p>
    <w:tbl>
      <w:tblPr>
        <w:tblW w:w="5000" w:type="dxa"/>
        <w:tblCellMar>
          <w:left w:w="70" w:type="dxa"/>
          <w:right w:w="70" w:type="dxa"/>
        </w:tblCellMar>
        <w:tblLook w:val="04A0" w:firstRow="1" w:lastRow="0" w:firstColumn="1" w:lastColumn="0" w:noHBand="0" w:noVBand="1"/>
      </w:tblPr>
      <w:tblGrid>
        <w:gridCol w:w="3840"/>
        <w:gridCol w:w="1160"/>
      </w:tblGrid>
      <w:tr w:rsidR="000E100A" w:rsidRPr="000E100A" w14:paraId="0EBFEED3" w14:textId="77777777" w:rsidTr="00C3069F">
        <w:trPr>
          <w:trHeight w:val="24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72558"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Wykonanie otworu w ścianie pod montaż okna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C10775D"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2 822,22</w:t>
            </w:r>
          </w:p>
        </w:tc>
      </w:tr>
      <w:tr w:rsidR="000E100A" w:rsidRPr="000E100A" w14:paraId="33AB27DF" w14:textId="77777777" w:rsidTr="00C3069F">
        <w:trPr>
          <w:trHeight w:val="204"/>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439C56E"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Powiększenie wysokości otworu pod montaż drzwi</w:t>
            </w:r>
          </w:p>
        </w:tc>
        <w:tc>
          <w:tcPr>
            <w:tcW w:w="1160" w:type="dxa"/>
            <w:tcBorders>
              <w:top w:val="nil"/>
              <w:left w:val="nil"/>
              <w:bottom w:val="single" w:sz="4" w:space="0" w:color="auto"/>
              <w:right w:val="single" w:sz="4" w:space="0" w:color="auto"/>
            </w:tcBorders>
            <w:shd w:val="clear" w:color="auto" w:fill="auto"/>
            <w:vAlign w:val="center"/>
            <w:hideMark/>
          </w:tcPr>
          <w:p w14:paraId="6757F050"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1 130,17</w:t>
            </w:r>
          </w:p>
        </w:tc>
      </w:tr>
      <w:tr w:rsidR="000E100A" w:rsidRPr="000E100A" w14:paraId="2577AF55" w14:textId="77777777" w:rsidTr="00C3069F">
        <w:trPr>
          <w:trHeight w:val="204"/>
        </w:trPr>
        <w:tc>
          <w:tcPr>
            <w:tcW w:w="3840" w:type="dxa"/>
            <w:tcBorders>
              <w:top w:val="nil"/>
              <w:left w:val="single" w:sz="4" w:space="0" w:color="auto"/>
              <w:bottom w:val="nil"/>
              <w:right w:val="single" w:sz="4" w:space="0" w:color="auto"/>
            </w:tcBorders>
            <w:shd w:val="clear" w:color="auto" w:fill="auto"/>
            <w:vAlign w:val="center"/>
            <w:hideMark/>
          </w:tcPr>
          <w:p w14:paraId="482564B0"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 xml:space="preserve">Montaż okien </w:t>
            </w:r>
          </w:p>
        </w:tc>
        <w:tc>
          <w:tcPr>
            <w:tcW w:w="1160" w:type="dxa"/>
            <w:tcBorders>
              <w:top w:val="nil"/>
              <w:left w:val="nil"/>
              <w:bottom w:val="single" w:sz="4" w:space="0" w:color="auto"/>
              <w:right w:val="single" w:sz="4" w:space="0" w:color="auto"/>
            </w:tcBorders>
            <w:shd w:val="clear" w:color="auto" w:fill="auto"/>
            <w:vAlign w:val="center"/>
            <w:hideMark/>
          </w:tcPr>
          <w:p w14:paraId="5D948323"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20 823,53</w:t>
            </w:r>
          </w:p>
        </w:tc>
      </w:tr>
      <w:tr w:rsidR="000E100A" w:rsidRPr="000E100A" w14:paraId="62CFA8EA" w14:textId="77777777" w:rsidTr="00C3069F">
        <w:trPr>
          <w:trHeight w:val="204"/>
        </w:trPr>
        <w:tc>
          <w:tcPr>
            <w:tcW w:w="3840" w:type="dxa"/>
            <w:tcBorders>
              <w:top w:val="single" w:sz="4" w:space="0" w:color="auto"/>
              <w:left w:val="single" w:sz="4" w:space="0" w:color="auto"/>
              <w:bottom w:val="nil"/>
              <w:right w:val="single" w:sz="4" w:space="0" w:color="auto"/>
            </w:tcBorders>
            <w:shd w:val="clear" w:color="auto" w:fill="auto"/>
            <w:vAlign w:val="center"/>
            <w:hideMark/>
          </w:tcPr>
          <w:p w14:paraId="7B8E0CA4"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 xml:space="preserve">Montaż drzwi zewnętrznych </w:t>
            </w:r>
          </w:p>
        </w:tc>
        <w:tc>
          <w:tcPr>
            <w:tcW w:w="1160" w:type="dxa"/>
            <w:tcBorders>
              <w:top w:val="nil"/>
              <w:left w:val="nil"/>
              <w:bottom w:val="single" w:sz="4" w:space="0" w:color="auto"/>
              <w:right w:val="single" w:sz="4" w:space="0" w:color="auto"/>
            </w:tcBorders>
            <w:shd w:val="clear" w:color="auto" w:fill="auto"/>
            <w:vAlign w:val="center"/>
            <w:hideMark/>
          </w:tcPr>
          <w:p w14:paraId="1387FBB2"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3 336,61</w:t>
            </w:r>
          </w:p>
        </w:tc>
      </w:tr>
      <w:tr w:rsidR="000E100A" w:rsidRPr="000E100A" w14:paraId="0546ED0F" w14:textId="77777777" w:rsidTr="00C3069F">
        <w:trPr>
          <w:trHeight w:val="204"/>
        </w:trPr>
        <w:tc>
          <w:tcPr>
            <w:tcW w:w="3840" w:type="dxa"/>
            <w:tcBorders>
              <w:top w:val="single" w:sz="4" w:space="0" w:color="auto"/>
              <w:left w:val="single" w:sz="4" w:space="0" w:color="auto"/>
              <w:bottom w:val="nil"/>
              <w:right w:val="single" w:sz="4" w:space="0" w:color="auto"/>
            </w:tcBorders>
            <w:shd w:val="clear" w:color="auto" w:fill="auto"/>
            <w:vAlign w:val="center"/>
            <w:hideMark/>
          </w:tcPr>
          <w:p w14:paraId="538FFD43"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 xml:space="preserve">Montaż drzwi wewnętrznych </w:t>
            </w:r>
          </w:p>
        </w:tc>
        <w:tc>
          <w:tcPr>
            <w:tcW w:w="1160" w:type="dxa"/>
            <w:tcBorders>
              <w:top w:val="nil"/>
              <w:left w:val="nil"/>
              <w:bottom w:val="single" w:sz="4" w:space="0" w:color="auto"/>
              <w:right w:val="single" w:sz="4" w:space="0" w:color="auto"/>
            </w:tcBorders>
            <w:shd w:val="clear" w:color="auto" w:fill="auto"/>
            <w:vAlign w:val="center"/>
            <w:hideMark/>
          </w:tcPr>
          <w:p w14:paraId="55F3CE87"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5 433,87</w:t>
            </w:r>
          </w:p>
        </w:tc>
      </w:tr>
      <w:tr w:rsidR="000E100A" w:rsidRPr="000E100A" w14:paraId="67FB77E4" w14:textId="77777777" w:rsidTr="00C3069F">
        <w:trPr>
          <w:trHeight w:val="204"/>
        </w:trPr>
        <w:tc>
          <w:tcPr>
            <w:tcW w:w="3840" w:type="dxa"/>
            <w:tcBorders>
              <w:top w:val="single" w:sz="4" w:space="0" w:color="auto"/>
              <w:left w:val="single" w:sz="4" w:space="0" w:color="auto"/>
              <w:bottom w:val="nil"/>
              <w:right w:val="single" w:sz="4" w:space="0" w:color="auto"/>
            </w:tcBorders>
            <w:shd w:val="clear" w:color="auto" w:fill="auto"/>
            <w:vAlign w:val="center"/>
            <w:hideMark/>
          </w:tcPr>
          <w:p w14:paraId="0D010E07"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Wykonanie tynku</w:t>
            </w:r>
          </w:p>
        </w:tc>
        <w:tc>
          <w:tcPr>
            <w:tcW w:w="1160" w:type="dxa"/>
            <w:tcBorders>
              <w:top w:val="nil"/>
              <w:left w:val="nil"/>
              <w:bottom w:val="single" w:sz="4" w:space="0" w:color="auto"/>
              <w:right w:val="single" w:sz="4" w:space="0" w:color="auto"/>
            </w:tcBorders>
            <w:shd w:val="clear" w:color="auto" w:fill="auto"/>
            <w:vAlign w:val="center"/>
            <w:hideMark/>
          </w:tcPr>
          <w:p w14:paraId="7C83D125"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3 776,75</w:t>
            </w:r>
          </w:p>
        </w:tc>
      </w:tr>
      <w:tr w:rsidR="000E100A" w:rsidRPr="000E100A" w14:paraId="4DA1C6AF" w14:textId="77777777" w:rsidTr="00C3069F">
        <w:trPr>
          <w:trHeight w:val="312"/>
        </w:trPr>
        <w:tc>
          <w:tcPr>
            <w:tcW w:w="3840" w:type="dxa"/>
            <w:tcBorders>
              <w:top w:val="single" w:sz="4" w:space="0" w:color="auto"/>
              <w:left w:val="single" w:sz="4" w:space="0" w:color="auto"/>
              <w:bottom w:val="nil"/>
              <w:right w:val="single" w:sz="4" w:space="0" w:color="auto"/>
            </w:tcBorders>
            <w:shd w:val="clear" w:color="auto" w:fill="auto"/>
            <w:vAlign w:val="center"/>
            <w:hideMark/>
          </w:tcPr>
          <w:p w14:paraId="353364FB"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Gładź gipsowa</w:t>
            </w:r>
          </w:p>
        </w:tc>
        <w:tc>
          <w:tcPr>
            <w:tcW w:w="1160" w:type="dxa"/>
            <w:tcBorders>
              <w:top w:val="nil"/>
              <w:left w:val="nil"/>
              <w:bottom w:val="single" w:sz="4" w:space="0" w:color="auto"/>
              <w:right w:val="single" w:sz="4" w:space="0" w:color="auto"/>
            </w:tcBorders>
            <w:shd w:val="clear" w:color="auto" w:fill="auto"/>
            <w:vAlign w:val="center"/>
            <w:hideMark/>
          </w:tcPr>
          <w:p w14:paraId="0FB5D464"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9 336,16</w:t>
            </w:r>
          </w:p>
        </w:tc>
      </w:tr>
      <w:tr w:rsidR="000E100A" w:rsidRPr="000E100A" w14:paraId="48B7A1B8" w14:textId="77777777" w:rsidTr="00C3069F">
        <w:trPr>
          <w:trHeight w:val="204"/>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16EB" w14:textId="77777777" w:rsidR="000E100A" w:rsidRPr="000E100A" w:rsidRDefault="000E100A" w:rsidP="000E100A">
            <w:pPr>
              <w:spacing w:after="0" w:line="240" w:lineRule="auto"/>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Malowanie</w:t>
            </w:r>
          </w:p>
        </w:tc>
        <w:tc>
          <w:tcPr>
            <w:tcW w:w="1160" w:type="dxa"/>
            <w:tcBorders>
              <w:top w:val="nil"/>
              <w:left w:val="nil"/>
              <w:bottom w:val="single" w:sz="4" w:space="0" w:color="auto"/>
              <w:right w:val="single" w:sz="4" w:space="0" w:color="auto"/>
            </w:tcBorders>
            <w:shd w:val="clear" w:color="auto" w:fill="auto"/>
            <w:vAlign w:val="center"/>
            <w:hideMark/>
          </w:tcPr>
          <w:p w14:paraId="658C0C10" w14:textId="77777777" w:rsidR="000E100A" w:rsidRPr="000E100A" w:rsidRDefault="000E100A" w:rsidP="000E100A">
            <w:pPr>
              <w:spacing w:after="0" w:line="240" w:lineRule="auto"/>
              <w:jc w:val="right"/>
              <w:rPr>
                <w:rFonts w:ascii="Times New Roman" w:eastAsia="Times New Roman" w:hAnsi="Times New Roman" w:cs="Times New Roman"/>
                <w:sz w:val="20"/>
                <w:szCs w:val="20"/>
                <w:lang w:eastAsia="pl-PL"/>
              </w:rPr>
            </w:pPr>
            <w:r w:rsidRPr="000E100A">
              <w:rPr>
                <w:rFonts w:ascii="Times New Roman" w:eastAsia="Times New Roman" w:hAnsi="Times New Roman" w:cs="Times New Roman"/>
                <w:sz w:val="20"/>
                <w:szCs w:val="20"/>
                <w:lang w:eastAsia="pl-PL"/>
              </w:rPr>
              <w:t>6 340,69</w:t>
            </w:r>
          </w:p>
        </w:tc>
      </w:tr>
      <w:tr w:rsidR="000E100A" w:rsidRPr="000E100A" w14:paraId="5D281E49" w14:textId="77777777" w:rsidTr="00C3069F">
        <w:trPr>
          <w:trHeight w:val="204"/>
        </w:trPr>
        <w:tc>
          <w:tcPr>
            <w:tcW w:w="3840" w:type="dxa"/>
            <w:tcBorders>
              <w:top w:val="single" w:sz="4" w:space="0" w:color="auto"/>
              <w:left w:val="single" w:sz="4" w:space="0" w:color="auto"/>
              <w:bottom w:val="single" w:sz="4" w:space="0" w:color="auto"/>
            </w:tcBorders>
            <w:shd w:val="clear" w:color="auto" w:fill="auto"/>
            <w:vAlign w:val="center"/>
          </w:tcPr>
          <w:p w14:paraId="47C3FCDD" w14:textId="77777777" w:rsidR="000E100A" w:rsidRPr="000E100A" w:rsidRDefault="000E100A" w:rsidP="000E100A">
            <w:pPr>
              <w:spacing w:after="0" w:line="240" w:lineRule="auto"/>
              <w:rPr>
                <w:rFonts w:ascii="Times New Roman" w:eastAsia="Times New Roman" w:hAnsi="Times New Roman" w:cs="Times New Roman"/>
                <w:b/>
                <w:sz w:val="20"/>
                <w:szCs w:val="20"/>
                <w:u w:val="single"/>
                <w:lang w:eastAsia="pl-PL"/>
              </w:rPr>
            </w:pPr>
            <w:r w:rsidRPr="000E100A">
              <w:rPr>
                <w:rFonts w:ascii="Times New Roman" w:eastAsia="Times New Roman" w:hAnsi="Times New Roman" w:cs="Times New Roman"/>
                <w:b/>
                <w:sz w:val="20"/>
                <w:szCs w:val="20"/>
                <w:u w:val="single"/>
                <w:lang w:eastAsia="pl-PL"/>
              </w:rPr>
              <w:t xml:space="preserve">Razem </w:t>
            </w:r>
          </w:p>
        </w:tc>
        <w:tc>
          <w:tcPr>
            <w:tcW w:w="1160" w:type="dxa"/>
            <w:tcBorders>
              <w:top w:val="single" w:sz="4" w:space="0" w:color="auto"/>
              <w:bottom w:val="single" w:sz="4" w:space="0" w:color="auto"/>
              <w:right w:val="single" w:sz="4" w:space="0" w:color="auto"/>
            </w:tcBorders>
            <w:shd w:val="clear" w:color="auto" w:fill="auto"/>
            <w:vAlign w:val="center"/>
          </w:tcPr>
          <w:p w14:paraId="44C88F23" w14:textId="77777777" w:rsidR="000E100A" w:rsidRPr="000E100A" w:rsidRDefault="000E100A" w:rsidP="000E100A">
            <w:pPr>
              <w:spacing w:after="0" w:line="240" w:lineRule="auto"/>
              <w:jc w:val="right"/>
              <w:rPr>
                <w:rFonts w:ascii="Times New Roman" w:eastAsia="Times New Roman" w:hAnsi="Times New Roman" w:cs="Times New Roman"/>
                <w:b/>
                <w:sz w:val="20"/>
                <w:szCs w:val="20"/>
                <w:u w:val="single"/>
                <w:lang w:eastAsia="pl-PL"/>
              </w:rPr>
            </w:pPr>
            <w:r w:rsidRPr="000E100A">
              <w:rPr>
                <w:rFonts w:ascii="Times New Roman" w:eastAsia="Times New Roman" w:hAnsi="Times New Roman" w:cs="Times New Roman"/>
                <w:b/>
                <w:sz w:val="20"/>
                <w:szCs w:val="20"/>
                <w:u w:val="single"/>
                <w:lang w:eastAsia="pl-PL"/>
              </w:rPr>
              <w:t>53.000,00</w:t>
            </w:r>
          </w:p>
        </w:tc>
      </w:tr>
    </w:tbl>
    <w:p w14:paraId="671EB7ED" w14:textId="77777777" w:rsidR="000E100A" w:rsidRPr="000E100A" w:rsidRDefault="000E100A" w:rsidP="000E100A">
      <w:pPr>
        <w:spacing w:line="360" w:lineRule="auto"/>
        <w:ind w:firstLine="360"/>
        <w:jc w:val="both"/>
        <w:rPr>
          <w:rFonts w:ascii="Times New Roman" w:eastAsia="Calibri" w:hAnsi="Times New Roman" w:cs="Times New Roman"/>
          <w:sz w:val="20"/>
          <w:szCs w:val="20"/>
          <w:u w:val="single"/>
        </w:rPr>
      </w:pPr>
    </w:p>
    <w:p w14:paraId="2082DE09" w14:textId="77777777" w:rsidR="00F87235" w:rsidRPr="00E866A8" w:rsidRDefault="000E100A" w:rsidP="00E866A8">
      <w:pPr>
        <w:spacing w:line="360" w:lineRule="auto"/>
        <w:ind w:firstLine="567"/>
        <w:jc w:val="both"/>
        <w:rPr>
          <w:rFonts w:ascii="Times New Roman" w:eastAsia="Calibri" w:hAnsi="Times New Roman" w:cs="Times New Roman"/>
          <w:sz w:val="24"/>
          <w:szCs w:val="24"/>
        </w:rPr>
      </w:pPr>
      <w:r w:rsidRPr="000E100A">
        <w:rPr>
          <w:rFonts w:ascii="Times New Roman" w:eastAsia="Calibri" w:hAnsi="Times New Roman" w:cs="Times New Roman"/>
          <w:sz w:val="24"/>
          <w:szCs w:val="24"/>
        </w:rPr>
        <w:t>W związku z tym, że wniosek składany jest przez stowarzyszenie inwestycja jest dofinansowywana w 100% .Jednostką dotująca i nadzorująca inwestycję jest Urząd Marszałkowski Województwa Mazowieckiego.</w:t>
      </w:r>
    </w:p>
    <w:p w14:paraId="578CB810" w14:textId="77777777" w:rsidR="00F87235" w:rsidRPr="00F87235" w:rsidRDefault="00F87235" w:rsidP="00F87235">
      <w:pPr>
        <w:rPr>
          <w:b/>
        </w:rPr>
      </w:pPr>
    </w:p>
    <w:p w14:paraId="4C7E31E0" w14:textId="77777777" w:rsidR="00546469" w:rsidRPr="00546469" w:rsidRDefault="00F87235" w:rsidP="00546469">
      <w:pPr>
        <w:rPr>
          <w:b/>
        </w:rPr>
      </w:pPr>
      <w:r w:rsidRPr="00F87235">
        <w:rPr>
          <w:b/>
        </w:rPr>
        <w:t xml:space="preserve">V </w:t>
      </w:r>
      <w:r w:rsidR="00E866A8">
        <w:rPr>
          <w:b/>
        </w:rPr>
        <w:t>.</w:t>
      </w:r>
      <w:r w:rsidRPr="00F87235">
        <w:rPr>
          <w:b/>
        </w:rPr>
        <w:t xml:space="preserve"> </w:t>
      </w:r>
      <w:r w:rsidR="00E866A8">
        <w:rPr>
          <w:b/>
        </w:rPr>
        <w:t xml:space="preserve">GOSPODSARKA ODPADAMI </w:t>
      </w:r>
    </w:p>
    <w:p w14:paraId="204C4614" w14:textId="77777777" w:rsidR="00546469" w:rsidRPr="00546469" w:rsidRDefault="00546469" w:rsidP="00546469">
      <w:pPr>
        <w:rPr>
          <w:b/>
        </w:rPr>
      </w:pPr>
      <w:r w:rsidRPr="00546469">
        <w:rPr>
          <w:b/>
        </w:rPr>
        <w:t> </w:t>
      </w:r>
    </w:p>
    <w:p w14:paraId="29292FBB" w14:textId="75699555" w:rsidR="00546469" w:rsidRPr="00546469" w:rsidRDefault="00546469" w:rsidP="00546469">
      <w:pPr>
        <w:rPr>
          <w:b/>
        </w:rPr>
      </w:pPr>
      <w:r w:rsidRPr="00546469">
        <w:rPr>
          <w:b/>
        </w:rPr>
        <w:t>W 2020 roku</w:t>
      </w:r>
      <w:r w:rsidR="00E866A8">
        <w:rPr>
          <w:b/>
        </w:rPr>
        <w:t xml:space="preserve"> Gmina przejęła od Związku Międzygminnego pod nazwą Natura prowadzenie gospodarki odpadami</w:t>
      </w:r>
      <w:r w:rsidR="00D64539">
        <w:rPr>
          <w:b/>
        </w:rPr>
        <w:t xml:space="preserve">. Odbiór odpadów komunalnych z terenu gminy wykonywała Firma </w:t>
      </w:r>
      <w:proofErr w:type="spellStart"/>
      <w:r w:rsidR="00D64539">
        <w:rPr>
          <w:b/>
        </w:rPr>
        <w:t>Drewbud</w:t>
      </w:r>
      <w:proofErr w:type="spellEnd"/>
      <w:r w:rsidR="00D64539">
        <w:rPr>
          <w:b/>
        </w:rPr>
        <w:t xml:space="preserve"> Pana Kazimierza Budka.</w:t>
      </w:r>
      <w:r w:rsidR="000326CC">
        <w:rPr>
          <w:b/>
        </w:rPr>
        <w:t xml:space="preserve"> Wprowadzone rozwiązania umożliwiły obniżenie płatności dla mieszkańców odbioru odpadów w stosunku do czasu przynależności Gminy do ZM Natura.</w:t>
      </w:r>
    </w:p>
    <w:p w14:paraId="2C18D0D5" w14:textId="1102F88A" w:rsidR="00546469" w:rsidRPr="00546469" w:rsidRDefault="00CF3934" w:rsidP="00546469">
      <w:pPr>
        <w:rPr>
          <w:b/>
        </w:rPr>
      </w:pPr>
      <w:r>
        <w:rPr>
          <w:b/>
        </w:rPr>
        <w:t xml:space="preserve">Na dzień 31 grudnia 2020 roku </w:t>
      </w:r>
      <w:r w:rsidR="000326CC">
        <w:rPr>
          <w:b/>
        </w:rPr>
        <w:t xml:space="preserve"> system obejmował </w:t>
      </w:r>
      <w:r>
        <w:rPr>
          <w:b/>
        </w:rPr>
        <w:t xml:space="preserve">: </w:t>
      </w:r>
    </w:p>
    <w:p w14:paraId="4F104230" w14:textId="77777777" w:rsidR="00546469" w:rsidRPr="00546469" w:rsidRDefault="00546469" w:rsidP="00546469">
      <w:pPr>
        <w:rPr>
          <w:b/>
        </w:rPr>
      </w:pPr>
      <w:r w:rsidRPr="00546469">
        <w:rPr>
          <w:b/>
        </w:rPr>
        <w:t>Liczba Aktywnych kont ewidencyjnych (deklaracji): 2049</w:t>
      </w:r>
    </w:p>
    <w:p w14:paraId="3DC7F7DD" w14:textId="77777777" w:rsidR="00546469" w:rsidRPr="00546469" w:rsidRDefault="00546469" w:rsidP="00546469">
      <w:pPr>
        <w:rPr>
          <w:b/>
        </w:rPr>
      </w:pPr>
      <w:r w:rsidRPr="00546469">
        <w:rPr>
          <w:b/>
        </w:rPr>
        <w:t>Liczba mieszkańców objętych opłatami: 6299</w:t>
      </w:r>
    </w:p>
    <w:p w14:paraId="3B7CBD9D" w14:textId="77777777" w:rsidR="00546469" w:rsidRPr="00546469" w:rsidRDefault="00546469" w:rsidP="00546469">
      <w:pPr>
        <w:rPr>
          <w:b/>
        </w:rPr>
      </w:pPr>
      <w:r w:rsidRPr="00546469">
        <w:rPr>
          <w:b/>
        </w:rPr>
        <w:t>Liczba zgłoszonych kompostowników przydomowych: 63 szt.</w:t>
      </w:r>
    </w:p>
    <w:p w14:paraId="3B831231" w14:textId="77777777" w:rsidR="00546469" w:rsidRPr="00546469" w:rsidRDefault="00546469" w:rsidP="00546469">
      <w:pPr>
        <w:rPr>
          <w:b/>
        </w:rPr>
      </w:pPr>
      <w:r w:rsidRPr="00546469">
        <w:rPr>
          <w:b/>
        </w:rPr>
        <w:t> </w:t>
      </w:r>
    </w:p>
    <w:p w14:paraId="2E5DB9B1" w14:textId="77777777" w:rsidR="00546469" w:rsidRPr="00546469" w:rsidRDefault="00546469" w:rsidP="00546469">
      <w:pPr>
        <w:rPr>
          <w:b/>
        </w:rPr>
      </w:pPr>
      <w:r w:rsidRPr="00546469">
        <w:rPr>
          <w:b/>
        </w:rPr>
        <w:t>Odebrane odpady komunalne (zmieszane) : 726,86 Mg (Mg = tona)</w:t>
      </w:r>
    </w:p>
    <w:p w14:paraId="5CA9979C" w14:textId="77777777" w:rsidR="00546469" w:rsidRPr="00546469" w:rsidRDefault="00546469" w:rsidP="00546469">
      <w:pPr>
        <w:rPr>
          <w:b/>
        </w:rPr>
      </w:pPr>
      <w:r w:rsidRPr="00546469">
        <w:rPr>
          <w:b/>
        </w:rPr>
        <w:t>Odebrane odpady segregowane : 451,075 Mg</w:t>
      </w:r>
    </w:p>
    <w:p w14:paraId="712A337B" w14:textId="77777777" w:rsidR="00546469" w:rsidRPr="00546469" w:rsidRDefault="00546469" w:rsidP="00546469">
      <w:pPr>
        <w:rPr>
          <w:b/>
        </w:rPr>
      </w:pPr>
      <w:r w:rsidRPr="00546469">
        <w:rPr>
          <w:b/>
        </w:rPr>
        <w:t>Podział odpadów zbieranych selektywnie na frakcje:</w:t>
      </w:r>
    </w:p>
    <w:p w14:paraId="7B05E087" w14:textId="77777777" w:rsidR="00546469" w:rsidRPr="00546469" w:rsidRDefault="00546469" w:rsidP="00546469">
      <w:pPr>
        <w:rPr>
          <w:b/>
        </w:rPr>
      </w:pPr>
      <w:r w:rsidRPr="00546469">
        <w:rPr>
          <w:b/>
        </w:rPr>
        <w:lastRenderedPageBreak/>
        <w:t>- odpady biodegradowalne: 46,62 Mg</w:t>
      </w:r>
    </w:p>
    <w:p w14:paraId="2B839C25" w14:textId="77777777" w:rsidR="00546469" w:rsidRPr="00546469" w:rsidRDefault="00546469" w:rsidP="00546469">
      <w:pPr>
        <w:rPr>
          <w:b/>
        </w:rPr>
      </w:pPr>
      <w:r w:rsidRPr="00546469">
        <w:rPr>
          <w:b/>
        </w:rPr>
        <w:t>- opakowania z metali: 8,9 Mg</w:t>
      </w:r>
    </w:p>
    <w:p w14:paraId="730A1014" w14:textId="77777777" w:rsidR="00546469" w:rsidRPr="00546469" w:rsidRDefault="00546469" w:rsidP="00546469">
      <w:pPr>
        <w:rPr>
          <w:b/>
        </w:rPr>
      </w:pPr>
      <w:r w:rsidRPr="00546469">
        <w:rPr>
          <w:b/>
        </w:rPr>
        <w:t>- zużyte opony: 1,8 Mg</w:t>
      </w:r>
    </w:p>
    <w:p w14:paraId="6417CAE5" w14:textId="77777777" w:rsidR="00546469" w:rsidRPr="00546469" w:rsidRDefault="00546469" w:rsidP="00546469">
      <w:pPr>
        <w:rPr>
          <w:b/>
        </w:rPr>
      </w:pPr>
      <w:r w:rsidRPr="00546469">
        <w:rPr>
          <w:b/>
        </w:rPr>
        <w:t>- opakowania wielomateriałowe: 0,865 Mg</w:t>
      </w:r>
    </w:p>
    <w:p w14:paraId="7FCFA84D" w14:textId="77777777" w:rsidR="00546469" w:rsidRPr="00546469" w:rsidRDefault="00546469" w:rsidP="00546469">
      <w:pPr>
        <w:rPr>
          <w:b/>
        </w:rPr>
      </w:pPr>
      <w:r w:rsidRPr="00546469">
        <w:rPr>
          <w:b/>
        </w:rPr>
        <w:t>- opakowania ze szkła: 191,244 Mg</w:t>
      </w:r>
    </w:p>
    <w:p w14:paraId="5C788E81" w14:textId="77777777" w:rsidR="00546469" w:rsidRPr="00546469" w:rsidRDefault="00546469" w:rsidP="00546469">
      <w:pPr>
        <w:rPr>
          <w:b/>
        </w:rPr>
      </w:pPr>
      <w:r w:rsidRPr="00546469">
        <w:rPr>
          <w:b/>
        </w:rPr>
        <w:t>- zmieszane odpady opakowaniowe: 68,06 Mg</w:t>
      </w:r>
    </w:p>
    <w:p w14:paraId="17FFC082" w14:textId="77777777" w:rsidR="00546469" w:rsidRPr="00546469" w:rsidRDefault="00546469" w:rsidP="00546469">
      <w:pPr>
        <w:rPr>
          <w:b/>
        </w:rPr>
      </w:pPr>
      <w:r w:rsidRPr="00546469">
        <w:rPr>
          <w:b/>
        </w:rPr>
        <w:t>- opakowania z tworzyw sztucznych: 74,34 Mg</w:t>
      </w:r>
    </w:p>
    <w:p w14:paraId="4989064E" w14:textId="77777777" w:rsidR="00546469" w:rsidRPr="00546469" w:rsidRDefault="00546469" w:rsidP="00546469">
      <w:pPr>
        <w:rPr>
          <w:b/>
        </w:rPr>
      </w:pPr>
      <w:r w:rsidRPr="00546469">
        <w:rPr>
          <w:b/>
        </w:rPr>
        <w:t>- opakowania z papieru i tektury: 49,084 Mg</w:t>
      </w:r>
    </w:p>
    <w:p w14:paraId="28C3B854" w14:textId="77777777" w:rsidR="00546469" w:rsidRPr="00546469" w:rsidRDefault="00546469" w:rsidP="00546469">
      <w:pPr>
        <w:rPr>
          <w:b/>
        </w:rPr>
      </w:pPr>
      <w:r w:rsidRPr="00546469">
        <w:rPr>
          <w:b/>
        </w:rPr>
        <w:t>- inne niewymienione odpady zbierane w sposób selektywny: 10,162 Mg</w:t>
      </w:r>
    </w:p>
    <w:p w14:paraId="778327C2" w14:textId="77777777" w:rsidR="00546469" w:rsidRPr="00546469" w:rsidRDefault="00546469" w:rsidP="00546469">
      <w:pPr>
        <w:rPr>
          <w:b/>
        </w:rPr>
      </w:pPr>
      <w:r w:rsidRPr="00546469">
        <w:rPr>
          <w:b/>
        </w:rPr>
        <w:t>Odebrane odpady budowlane: 31,24 Mg</w:t>
      </w:r>
    </w:p>
    <w:p w14:paraId="7D9934FC" w14:textId="77777777" w:rsidR="00546469" w:rsidRPr="00546469" w:rsidRDefault="00546469" w:rsidP="00546469">
      <w:pPr>
        <w:rPr>
          <w:b/>
        </w:rPr>
      </w:pPr>
      <w:r w:rsidRPr="00546469">
        <w:rPr>
          <w:b/>
        </w:rPr>
        <w:t>* poziom recyklingu uzyskany z odpadów budowlanych: 45,71 %</w:t>
      </w:r>
    </w:p>
    <w:p w14:paraId="089C5520" w14:textId="632306BF" w:rsidR="00546469" w:rsidRPr="00546469" w:rsidRDefault="00546469" w:rsidP="00546469">
      <w:pPr>
        <w:rPr>
          <w:b/>
        </w:rPr>
      </w:pPr>
      <w:r w:rsidRPr="00546469">
        <w:rPr>
          <w:b/>
        </w:rPr>
        <w:t> *Ogólny poziom recyklingu uzyskany w 2021 roku to 55,14%</w:t>
      </w:r>
    </w:p>
    <w:p w14:paraId="1FB4AEEA" w14:textId="77777777" w:rsidR="00546469" w:rsidRPr="00546469" w:rsidRDefault="00546469" w:rsidP="00546469">
      <w:pPr>
        <w:rPr>
          <w:b/>
        </w:rPr>
      </w:pPr>
      <w:r w:rsidRPr="00546469">
        <w:rPr>
          <w:b/>
        </w:rPr>
        <w:t>Koszty odbioru odpadów komunalnych z terenu gminy : 1’270’624,19 zł brutto</w:t>
      </w:r>
    </w:p>
    <w:p w14:paraId="71A7178E" w14:textId="77777777" w:rsidR="00546469" w:rsidRPr="00546469" w:rsidRDefault="00546469" w:rsidP="00546469">
      <w:pPr>
        <w:rPr>
          <w:b/>
        </w:rPr>
      </w:pPr>
      <w:r w:rsidRPr="00546469">
        <w:rPr>
          <w:b/>
        </w:rPr>
        <w:t>-odpady zmieszane : 849’294,72 zł brutto</w:t>
      </w:r>
    </w:p>
    <w:p w14:paraId="323F868B" w14:textId="77777777" w:rsidR="00546469" w:rsidRPr="00546469" w:rsidRDefault="00546469" w:rsidP="00546469">
      <w:pPr>
        <w:rPr>
          <w:b/>
        </w:rPr>
      </w:pPr>
      <w:r w:rsidRPr="00546469">
        <w:rPr>
          <w:b/>
        </w:rPr>
        <w:t>-odpady segregowane : 421’329,47 zł brutto</w:t>
      </w:r>
    </w:p>
    <w:p w14:paraId="4A1941F6" w14:textId="77777777" w:rsidR="00546469" w:rsidRPr="00546469" w:rsidRDefault="00546469" w:rsidP="00546469">
      <w:pPr>
        <w:rPr>
          <w:b/>
        </w:rPr>
      </w:pPr>
      <w:r w:rsidRPr="00546469">
        <w:rPr>
          <w:b/>
        </w:rPr>
        <w:t> </w:t>
      </w:r>
    </w:p>
    <w:p w14:paraId="46044E70" w14:textId="77777777" w:rsidR="00546469" w:rsidRPr="00546469" w:rsidRDefault="00546469" w:rsidP="00546469">
      <w:pPr>
        <w:rPr>
          <w:b/>
        </w:rPr>
      </w:pPr>
      <w:r w:rsidRPr="00546469">
        <w:rPr>
          <w:b/>
        </w:rPr>
        <w:t>Nieczystości ciekłe (ścieki bytowe) odebrane w ciągu roku (bez ścieków odprowadzonych siecią kanalizacyjną) 4956 m</w:t>
      </w:r>
      <w:r w:rsidRPr="00546469">
        <w:rPr>
          <w:b/>
          <w:vertAlign w:val="superscript"/>
        </w:rPr>
        <w:t xml:space="preserve">3 </w:t>
      </w:r>
      <w:r w:rsidRPr="00546469">
        <w:rPr>
          <w:b/>
        </w:rPr>
        <w:t> </w:t>
      </w:r>
    </w:p>
    <w:p w14:paraId="2E41F0E3" w14:textId="77777777" w:rsidR="00546469" w:rsidRPr="00546469" w:rsidRDefault="00546469" w:rsidP="00546469">
      <w:pPr>
        <w:rPr>
          <w:b/>
        </w:rPr>
      </w:pPr>
      <w:r w:rsidRPr="00546469">
        <w:rPr>
          <w:b/>
        </w:rPr>
        <w:t>Zbiorniki bezodpływowe 1420 szt.</w:t>
      </w:r>
    </w:p>
    <w:p w14:paraId="32C2F1E8" w14:textId="77777777" w:rsidR="00546469" w:rsidRPr="00546469" w:rsidRDefault="00546469" w:rsidP="00546469">
      <w:pPr>
        <w:rPr>
          <w:b/>
        </w:rPr>
      </w:pPr>
      <w:r w:rsidRPr="00546469">
        <w:rPr>
          <w:b/>
        </w:rPr>
        <w:t>Oczyszczalnie przydomowe 576 szt.</w:t>
      </w:r>
    </w:p>
    <w:p w14:paraId="7BC72905" w14:textId="77777777" w:rsidR="00546469" w:rsidRPr="00546469" w:rsidRDefault="00546469" w:rsidP="00546469">
      <w:pPr>
        <w:rPr>
          <w:b/>
        </w:rPr>
      </w:pPr>
      <w:r w:rsidRPr="00546469">
        <w:rPr>
          <w:b/>
        </w:rPr>
        <w:t>Stacje zlewne 4 szt.</w:t>
      </w:r>
    </w:p>
    <w:p w14:paraId="227D998F" w14:textId="77777777" w:rsidR="00546469" w:rsidRPr="00546469" w:rsidRDefault="00546469" w:rsidP="00546469">
      <w:pPr>
        <w:rPr>
          <w:b/>
        </w:rPr>
      </w:pPr>
      <w:r w:rsidRPr="00546469">
        <w:rPr>
          <w:b/>
        </w:rPr>
        <w:t> </w:t>
      </w:r>
    </w:p>
    <w:p w14:paraId="4778B66D" w14:textId="77777777" w:rsidR="00546469" w:rsidRPr="00546469" w:rsidRDefault="00546469" w:rsidP="00546469">
      <w:pPr>
        <w:rPr>
          <w:b/>
        </w:rPr>
      </w:pPr>
      <w:r w:rsidRPr="00546469">
        <w:rPr>
          <w:b/>
        </w:rPr>
        <w:t>Masa wytworzonych osadów ściekowych : 11 ton (2,337 tony suchej masy)</w:t>
      </w:r>
    </w:p>
    <w:p w14:paraId="7CFB4544" w14:textId="77777777" w:rsidR="00546469" w:rsidRPr="00546469" w:rsidRDefault="00546469" w:rsidP="00546469">
      <w:pPr>
        <w:rPr>
          <w:b/>
        </w:rPr>
      </w:pPr>
      <w:r w:rsidRPr="00546469">
        <w:rPr>
          <w:b/>
        </w:rPr>
        <w:t>Masa zastosowanych osadów ściekowych : 11 ton (2,337 tony suchej masy)</w:t>
      </w:r>
    </w:p>
    <w:p w14:paraId="01E4F3CF" w14:textId="77777777" w:rsidR="00F87235" w:rsidRPr="00F87235" w:rsidRDefault="00F87235" w:rsidP="00F87235">
      <w:pPr>
        <w:rPr>
          <w:b/>
        </w:rPr>
      </w:pPr>
    </w:p>
    <w:p w14:paraId="4769F88F" w14:textId="77777777" w:rsidR="00F87235" w:rsidRPr="00F87235" w:rsidRDefault="00F87235" w:rsidP="00F87235">
      <w:pPr>
        <w:rPr>
          <w:b/>
        </w:rPr>
      </w:pPr>
      <w:r w:rsidRPr="00F87235">
        <w:rPr>
          <w:b/>
        </w:rPr>
        <w:t>Na terenie gminy Błędów przy Targowisku Gminnym funkcjonuje punkt selektywnej zbiórki odpadów komunalnych / PSZOK / który jest  czynny jest 3 razy w tygodniu. Na punkcie PSZOK przyjęto  140,05 Mg zebranych selektywnie.</w:t>
      </w:r>
    </w:p>
    <w:p w14:paraId="47714DCF" w14:textId="77777777" w:rsidR="00F87235" w:rsidRPr="00F87235" w:rsidRDefault="00F87235" w:rsidP="00F87235">
      <w:pPr>
        <w:rPr>
          <w:b/>
        </w:rPr>
      </w:pPr>
      <w:r w:rsidRPr="00F87235">
        <w:rPr>
          <w:b/>
        </w:rPr>
        <w:t xml:space="preserve">Masa zmieszanych niesegregowanych odpadów  kod 20 03 01 wyniosła  1344,926  Mg </w:t>
      </w:r>
    </w:p>
    <w:p w14:paraId="60C2D018" w14:textId="77777777" w:rsidR="00F87235" w:rsidRPr="00F87235" w:rsidRDefault="00F87235" w:rsidP="00F87235">
      <w:pPr>
        <w:rPr>
          <w:b/>
        </w:rPr>
      </w:pPr>
      <w:r w:rsidRPr="00F87235">
        <w:rPr>
          <w:b/>
        </w:rPr>
        <w:t xml:space="preserve">Masa selektywnie zebranych odpadów komunalnych 328 Mg: </w:t>
      </w:r>
    </w:p>
    <w:p w14:paraId="2CB61704" w14:textId="77777777" w:rsidR="00C6495E" w:rsidRPr="00C6495E" w:rsidRDefault="00C6495E" w:rsidP="00C6495E">
      <w:pPr>
        <w:rPr>
          <w:b/>
          <w:iCs/>
        </w:rPr>
      </w:pPr>
      <w:r w:rsidRPr="00C6495E">
        <w:rPr>
          <w:b/>
          <w:iCs/>
        </w:rPr>
        <w:t>Staraniem samorządu jest utrzymanie czystości na terenie gminy polegające na :</w:t>
      </w:r>
    </w:p>
    <w:p w14:paraId="609DB650" w14:textId="77777777" w:rsidR="00C6495E" w:rsidRPr="00C6495E" w:rsidRDefault="00C6495E" w:rsidP="00C6495E">
      <w:pPr>
        <w:rPr>
          <w:b/>
          <w:iCs/>
        </w:rPr>
      </w:pPr>
      <w:r w:rsidRPr="00C6495E">
        <w:rPr>
          <w:b/>
          <w:iCs/>
        </w:rPr>
        <w:t xml:space="preserve"> Utrzymanie dróg, ulic i placów w okresie letnim obejmujące:</w:t>
      </w:r>
    </w:p>
    <w:p w14:paraId="1D680E4E" w14:textId="77777777" w:rsidR="00C6495E" w:rsidRPr="00C6495E" w:rsidRDefault="00C6495E" w:rsidP="00C6495E">
      <w:pPr>
        <w:rPr>
          <w:b/>
          <w:iCs/>
        </w:rPr>
      </w:pPr>
      <w:r w:rsidRPr="00C6495E">
        <w:rPr>
          <w:b/>
          <w:iCs/>
        </w:rPr>
        <w:lastRenderedPageBreak/>
        <w:t xml:space="preserve"> </w:t>
      </w:r>
      <w:r w:rsidRPr="00C6495E">
        <w:rPr>
          <w:b/>
          <w:iCs/>
        </w:rPr>
        <w:sym w:font="Symbol" w:char="F0B7"/>
      </w:r>
      <w:r w:rsidRPr="00C6495E">
        <w:rPr>
          <w:b/>
          <w:iCs/>
        </w:rPr>
        <w:t>oczyszczanie ulic , pasów przydrożnych, chodników i palców;</w:t>
      </w:r>
    </w:p>
    <w:p w14:paraId="3BF987C0" w14:textId="77777777" w:rsidR="00C6495E" w:rsidRPr="00C6495E" w:rsidRDefault="00C6495E" w:rsidP="00C6495E">
      <w:pPr>
        <w:rPr>
          <w:b/>
          <w:iCs/>
        </w:rPr>
      </w:pPr>
      <w:r w:rsidRPr="00C6495E">
        <w:rPr>
          <w:b/>
          <w:iCs/>
        </w:rPr>
        <w:t xml:space="preserve"> </w:t>
      </w:r>
      <w:r w:rsidRPr="00C6495E">
        <w:rPr>
          <w:b/>
          <w:iCs/>
        </w:rPr>
        <w:sym w:font="Symbol" w:char="F0B7"/>
      </w:r>
      <w:r w:rsidRPr="00C6495E">
        <w:rPr>
          <w:b/>
          <w:iCs/>
        </w:rPr>
        <w:t xml:space="preserve">koszeniu boisk, stadionu , placów </w:t>
      </w:r>
    </w:p>
    <w:p w14:paraId="6ED99A2D" w14:textId="77777777" w:rsidR="00C6495E" w:rsidRPr="00C6495E" w:rsidRDefault="00C6495E" w:rsidP="00C6495E">
      <w:pPr>
        <w:rPr>
          <w:b/>
          <w:iCs/>
        </w:rPr>
      </w:pPr>
      <w:r w:rsidRPr="00C6495E">
        <w:rPr>
          <w:b/>
          <w:iCs/>
        </w:rPr>
        <w:sym w:font="Symbol" w:char="F0B7"/>
      </w:r>
      <w:r w:rsidRPr="00C6495E">
        <w:rPr>
          <w:b/>
          <w:iCs/>
        </w:rPr>
        <w:t xml:space="preserve">zbieranie i wywóz odpadów zgromadzonych w koszach ulicznych; </w:t>
      </w:r>
      <w:r w:rsidRPr="00C6495E">
        <w:rPr>
          <w:b/>
          <w:iCs/>
        </w:rPr>
        <w:sym w:font="Symbol" w:char="F0B7"/>
      </w:r>
      <w:r w:rsidRPr="00C6495E">
        <w:rPr>
          <w:b/>
          <w:iCs/>
        </w:rPr>
        <w:t xml:space="preserve">malowaniu i konserwowaniu ławek ustawionych przy chodnikach; </w:t>
      </w:r>
      <w:r w:rsidRPr="00C6495E">
        <w:rPr>
          <w:b/>
          <w:iCs/>
        </w:rPr>
        <w:sym w:font="Symbol" w:char="F0B7"/>
      </w:r>
      <w:r w:rsidRPr="00C6495E">
        <w:rPr>
          <w:b/>
          <w:iCs/>
        </w:rPr>
        <w:t xml:space="preserve">oczyszczaniu wpustów ulicznych w ramach bieżących potrzeb. </w:t>
      </w:r>
    </w:p>
    <w:p w14:paraId="2CFCB0DA" w14:textId="77777777" w:rsidR="00C6495E" w:rsidRPr="00C6495E" w:rsidRDefault="00C6495E" w:rsidP="00C6495E">
      <w:pPr>
        <w:rPr>
          <w:b/>
          <w:iCs/>
        </w:rPr>
      </w:pPr>
      <w:r w:rsidRPr="00C6495E">
        <w:rPr>
          <w:b/>
          <w:iCs/>
        </w:rPr>
        <w:t>Zakres prac wykonywanych w okresie zimowym:</w:t>
      </w:r>
    </w:p>
    <w:p w14:paraId="75196273" w14:textId="77777777" w:rsidR="00C6495E" w:rsidRPr="00C6495E" w:rsidRDefault="00C6495E" w:rsidP="00C6495E">
      <w:pPr>
        <w:rPr>
          <w:b/>
          <w:iCs/>
        </w:rPr>
      </w:pPr>
      <w:r w:rsidRPr="00C6495E">
        <w:rPr>
          <w:b/>
          <w:iCs/>
        </w:rPr>
        <w:t xml:space="preserve"> </w:t>
      </w:r>
      <w:r w:rsidRPr="00C6495E">
        <w:rPr>
          <w:b/>
          <w:iCs/>
        </w:rPr>
        <w:sym w:font="Symbol" w:char="F0B7"/>
      </w:r>
      <w:r w:rsidRPr="00C6495E">
        <w:rPr>
          <w:b/>
          <w:iCs/>
        </w:rPr>
        <w:t>odśnieżaniu ulic oraz przyległych chodników i placów;</w:t>
      </w:r>
    </w:p>
    <w:p w14:paraId="69E2CC03" w14:textId="77777777" w:rsidR="00C6495E" w:rsidRPr="00C6495E" w:rsidRDefault="00C6495E" w:rsidP="00C6495E">
      <w:pPr>
        <w:rPr>
          <w:b/>
          <w:iCs/>
        </w:rPr>
      </w:pPr>
      <w:r w:rsidRPr="00C6495E">
        <w:rPr>
          <w:b/>
          <w:iCs/>
        </w:rPr>
        <w:t xml:space="preserve"> </w:t>
      </w:r>
      <w:r w:rsidRPr="00C6495E">
        <w:rPr>
          <w:b/>
          <w:iCs/>
        </w:rPr>
        <w:sym w:font="Symbol" w:char="F0B7"/>
      </w:r>
      <w:r w:rsidRPr="00C6495E">
        <w:rPr>
          <w:b/>
          <w:iCs/>
        </w:rPr>
        <w:t>zwalczaniu gołoledzi, lodowicy, śliskości pośniegowej;</w:t>
      </w:r>
    </w:p>
    <w:p w14:paraId="3CB98135" w14:textId="77777777" w:rsidR="00C6495E" w:rsidRPr="00C6495E" w:rsidRDefault="00C6495E" w:rsidP="00C6495E">
      <w:pPr>
        <w:rPr>
          <w:b/>
          <w:iCs/>
        </w:rPr>
      </w:pPr>
      <w:r w:rsidRPr="00C6495E">
        <w:rPr>
          <w:b/>
          <w:iCs/>
        </w:rPr>
        <w:t xml:space="preserve"> </w:t>
      </w:r>
      <w:r w:rsidRPr="00C6495E">
        <w:rPr>
          <w:b/>
          <w:iCs/>
        </w:rPr>
        <w:sym w:font="Symbol" w:char="F0B7"/>
      </w:r>
      <w:r w:rsidRPr="00C6495E">
        <w:rPr>
          <w:b/>
          <w:iCs/>
        </w:rPr>
        <w:t>opróżnianiu koszy ulicznych;</w:t>
      </w:r>
    </w:p>
    <w:p w14:paraId="339E9A3B" w14:textId="5BA6426A" w:rsidR="00C6495E" w:rsidRDefault="00C6495E" w:rsidP="00C6495E">
      <w:pPr>
        <w:rPr>
          <w:b/>
          <w:iCs/>
        </w:rPr>
      </w:pPr>
      <w:r w:rsidRPr="00C6495E">
        <w:rPr>
          <w:b/>
          <w:iCs/>
        </w:rPr>
        <w:t xml:space="preserve"> </w:t>
      </w:r>
      <w:r w:rsidRPr="00C6495E">
        <w:rPr>
          <w:b/>
          <w:iCs/>
        </w:rPr>
        <w:sym w:font="Symbol" w:char="F0B7"/>
      </w:r>
      <w:r w:rsidRPr="00C6495E">
        <w:rPr>
          <w:b/>
          <w:iCs/>
        </w:rPr>
        <w:t xml:space="preserve">utrzymaniu w czystości ulic, chodników i placów przypadku występowania niekorzystnych warunków atmosferycznych. </w:t>
      </w:r>
    </w:p>
    <w:p w14:paraId="144EBC45" w14:textId="77777777" w:rsidR="000326CC" w:rsidRPr="00C6495E" w:rsidRDefault="000326CC" w:rsidP="00C6495E">
      <w:pPr>
        <w:rPr>
          <w:b/>
          <w:iCs/>
        </w:rPr>
      </w:pPr>
    </w:p>
    <w:p w14:paraId="153B4E8F" w14:textId="4EAF7452" w:rsidR="00F87235" w:rsidRPr="00F87235" w:rsidRDefault="00F87235" w:rsidP="00F87235">
      <w:pPr>
        <w:rPr>
          <w:b/>
        </w:rPr>
      </w:pPr>
      <w:r w:rsidRPr="00F87235">
        <w:rPr>
          <w:b/>
        </w:rPr>
        <w:t>V</w:t>
      </w:r>
      <w:r w:rsidR="00D64539">
        <w:rPr>
          <w:b/>
        </w:rPr>
        <w:t>I</w:t>
      </w:r>
      <w:r w:rsidRPr="00F87235">
        <w:rPr>
          <w:b/>
        </w:rPr>
        <w:t>.  INFORMACJE W ODNIESIENIU DO PROGRAMU ROZWOJU LOKALNEGO GMINY BŁĘDÓW . JAKOŚĆ ŻYCIA.  OCHRONA ŚRODOWISKA.</w:t>
      </w:r>
    </w:p>
    <w:p w14:paraId="3118D988" w14:textId="77777777" w:rsidR="00F87235" w:rsidRPr="00F87235" w:rsidRDefault="00F87235" w:rsidP="00F87235"/>
    <w:p w14:paraId="61E52020" w14:textId="2717EB2F" w:rsidR="00F87235" w:rsidRPr="00207CD3" w:rsidRDefault="00F87235" w:rsidP="00F87235">
      <w:r w:rsidRPr="00F87235">
        <w:rPr>
          <w:b/>
        </w:rPr>
        <w:t>INFORMACJE DOTYCZĄCE PROGRAMU OCHRONY ŚRODOWISKA</w:t>
      </w:r>
    </w:p>
    <w:p w14:paraId="2E0E4F0F" w14:textId="77777777" w:rsidR="00F87235" w:rsidRPr="00F87235" w:rsidRDefault="00F87235" w:rsidP="00F87235">
      <w:pPr>
        <w:rPr>
          <w:b/>
        </w:rPr>
      </w:pPr>
    </w:p>
    <w:p w14:paraId="75FBB2CF" w14:textId="77777777" w:rsidR="00F87235" w:rsidRPr="00F87235" w:rsidRDefault="00F87235" w:rsidP="00786675">
      <w:pPr>
        <w:numPr>
          <w:ilvl w:val="0"/>
          <w:numId w:val="3"/>
        </w:numPr>
      </w:pPr>
      <w:r w:rsidRPr="00F87235">
        <w:t>W 20</w:t>
      </w:r>
      <w:r w:rsidR="00CF3934">
        <w:t>20</w:t>
      </w:r>
      <w:r w:rsidRPr="00F87235">
        <w:t xml:space="preserve">  roku  obowiązywał  opracowany i  przyjęty uchwałą Radą Gminy Błędów   Program Ochrony środowiska dla gminy Błędów </w:t>
      </w:r>
    </w:p>
    <w:p w14:paraId="5407B086" w14:textId="77777777" w:rsidR="00F87235" w:rsidRPr="00F87235" w:rsidRDefault="00F87235" w:rsidP="00F87235">
      <w:r w:rsidRPr="00F87235">
        <w:t>Program zidentyfikował obszary problemowe z zakresu klimatu, jakości powietrza, zaopatrzenie w gaz, niskiej emisji. Dokonano analizy możliwości wykorzystania lokalnych i odnawialnych źródeł energii, Wpływ zmian klimatu na energetykę i transport, wrażliwość i adaptacja do zmian, zagrożenia hałasem, pola elektromagnetyczne, gospodarka wodna i ściekowa, zasoby geologiczne i formy przyrody.</w:t>
      </w:r>
    </w:p>
    <w:p w14:paraId="460BF24D" w14:textId="77777777" w:rsidR="00F87235" w:rsidRPr="00F87235" w:rsidRDefault="00F87235" w:rsidP="00F87235">
      <w:r w:rsidRPr="00F87235">
        <w:t>Najważniejszymi problemami ekologicznymi na terenie Gminy Błędów są:</w:t>
      </w:r>
    </w:p>
    <w:p w14:paraId="535B43D8" w14:textId="77777777" w:rsidR="00F87235" w:rsidRPr="00F87235" w:rsidRDefault="00F87235" w:rsidP="00F87235">
      <w:r w:rsidRPr="00F87235">
        <w:t>• niska emisja,</w:t>
      </w:r>
    </w:p>
    <w:p w14:paraId="6F46A76F" w14:textId="77777777" w:rsidR="00F87235" w:rsidRPr="00F87235" w:rsidRDefault="00F87235" w:rsidP="00F87235">
      <w:r w:rsidRPr="00F87235">
        <w:t>• niedostateczny stan dróg na terenie gminy,</w:t>
      </w:r>
    </w:p>
    <w:p w14:paraId="049231BB" w14:textId="77777777" w:rsidR="00F87235" w:rsidRPr="00F87235" w:rsidRDefault="00F87235" w:rsidP="00F87235">
      <w:r w:rsidRPr="00F87235">
        <w:t>• nieuporządkowana gospodarka wodnościekowa,</w:t>
      </w:r>
    </w:p>
    <w:p w14:paraId="778A95B1" w14:textId="77777777" w:rsidR="00F87235" w:rsidRPr="00F87235" w:rsidRDefault="00F87235" w:rsidP="00F87235">
      <w:r w:rsidRPr="00F87235">
        <w:t>• nadmierny hałas wzdłuż drogi wojewódzkiej,</w:t>
      </w:r>
    </w:p>
    <w:p w14:paraId="1A9DA170" w14:textId="77777777" w:rsidR="00CF3934" w:rsidRDefault="00F87235" w:rsidP="00F87235">
      <w:r w:rsidRPr="00F87235">
        <w:t>• niewystarczająca inwentaryzacja przyrodnicza gminy</w:t>
      </w:r>
    </w:p>
    <w:p w14:paraId="2C46FC29" w14:textId="77777777" w:rsidR="00CF3934" w:rsidRDefault="00F87235" w:rsidP="00F87235">
      <w:r w:rsidRPr="00F87235">
        <w:t xml:space="preserve"> W zakresie ochrony powietrza atmosferycznego Gmina realizować będzie  na bieżąco zadania polegające na termomodernizacji budynków będących w jego zarządzie oraz w budynkach komunalnych, polegające na zmniejszeniu zapotrzebowania na energię i paliwa. Są to głównie działania skupiające się na wymianie stolarki okiennej i drzwiowej, dociepleniu dachów, ścian zewnętrznych, a także wymianie instalacji i źródła ciepła</w:t>
      </w:r>
      <w:r w:rsidR="00CF3934">
        <w:t>.</w:t>
      </w:r>
    </w:p>
    <w:p w14:paraId="3A448CC2" w14:textId="77777777" w:rsidR="00F87235" w:rsidRPr="00F87235" w:rsidRDefault="00F87235" w:rsidP="00F87235">
      <w:r w:rsidRPr="00F87235">
        <w:lastRenderedPageBreak/>
        <w:t xml:space="preserve"> W celu zmniejszenie zanieczyszczeń liniowych planuje się kontynuacje działań związanych z modernizacją dróg publicznych.</w:t>
      </w:r>
    </w:p>
    <w:p w14:paraId="72D8BC79" w14:textId="77777777" w:rsidR="00CF3934" w:rsidRDefault="00F87235" w:rsidP="00F87235">
      <w:r w:rsidRPr="00F87235">
        <w:t xml:space="preserve">W zakresie ochrony gleb użytkowanych rolniczo ważnym celem do realizacji jest racjonalne gospodarowanie zasobami glebowymi i ich ochrona przed degradacją. Cel ten osiągnąć można przez właściwą gospodarkę rolną dostosowaną do panujących warunków glebowych i ukształtowania terenu. </w:t>
      </w:r>
    </w:p>
    <w:p w14:paraId="7FC37187" w14:textId="77777777" w:rsidR="00CF3934" w:rsidRDefault="00F87235" w:rsidP="00F87235">
      <w:r w:rsidRPr="00F87235">
        <w:t>Edukacja ekologiczna jest procesem, którego głównym celem jest ukształtowanie aktywnej i odpowiedzialnej postawy mieszkańców Gminy Błędów w sferze konsumpcji, a także ochrony powietrza, gospodarki wodnej oraz postępowania z odpadami.</w:t>
      </w:r>
    </w:p>
    <w:p w14:paraId="07E746C0" w14:textId="77777777" w:rsidR="00F87235" w:rsidRPr="00F87235" w:rsidRDefault="00F87235" w:rsidP="00F87235">
      <w:r w:rsidRPr="00F87235">
        <w:t xml:space="preserve"> Wszystkie te działania doprowadzą do zwiększenia atrakcyjności Gminy Błędów, polepszenia warunków życia i zdrowia mieszkańców, inwestowania przez przedsiębiorców a także poprawy jakości walorów środowiskowych i skuteczniejszej ochrony terenów prawnie chronionych oraz tych o walorach </w:t>
      </w:r>
      <w:proofErr w:type="spellStart"/>
      <w:r w:rsidRPr="00F87235">
        <w:t>rekreacyjno</w:t>
      </w:r>
      <w:proofErr w:type="spellEnd"/>
      <w:r w:rsidRPr="00F87235">
        <w:t xml:space="preserve"> -wypoczynkowych.</w:t>
      </w:r>
    </w:p>
    <w:p w14:paraId="4E91ED38" w14:textId="4D9147AA" w:rsidR="00F87235" w:rsidRDefault="00F87235" w:rsidP="00F87235"/>
    <w:p w14:paraId="59771C46" w14:textId="77777777" w:rsidR="00A43F73" w:rsidRPr="00F87235" w:rsidRDefault="00A43F73" w:rsidP="00F87235"/>
    <w:p w14:paraId="4F466365" w14:textId="40B546FD" w:rsidR="00F87235" w:rsidRPr="00F87235" w:rsidRDefault="00F87235" w:rsidP="00F87235">
      <w:pPr>
        <w:rPr>
          <w:b/>
        </w:rPr>
      </w:pPr>
      <w:r w:rsidRPr="00F87235">
        <w:rPr>
          <w:b/>
        </w:rPr>
        <w:t>VI</w:t>
      </w:r>
      <w:r w:rsidR="00BD405C">
        <w:rPr>
          <w:b/>
        </w:rPr>
        <w:t>I</w:t>
      </w:r>
      <w:r w:rsidRPr="00F87235">
        <w:rPr>
          <w:b/>
        </w:rPr>
        <w:t>. Ład przestrzenny</w:t>
      </w:r>
    </w:p>
    <w:p w14:paraId="5A6002AA" w14:textId="77777777" w:rsidR="00F87235" w:rsidRPr="00F87235" w:rsidRDefault="00F87235" w:rsidP="00F87235">
      <w:pPr>
        <w:rPr>
          <w:b/>
        </w:rPr>
      </w:pPr>
    </w:p>
    <w:p w14:paraId="30531FF5" w14:textId="77777777" w:rsidR="00F87235" w:rsidRPr="00F87235" w:rsidRDefault="00F87235" w:rsidP="00255FF4">
      <w:pPr>
        <w:numPr>
          <w:ilvl w:val="0"/>
          <w:numId w:val="1"/>
        </w:numPr>
      </w:pPr>
      <w:r w:rsidRPr="00F87235">
        <w:t>Na terenie całej gminy Błędów obowiązuje zatwierdzone uchwałą Nr IV/21/02 z dnia 27.12.2002r. Rady Gminy w Błędowie Studium uwarunkowań i kierunków zagospodarowania przestrzennego gminy Błędów. Od tej daty Studium nie było zmieniane nawet w części. Nie była również przeprowadzana analiza zmian w zagospodarowaniu przestrzennym. Zgodnie z wytycznymi art.32  ustawy o planowaniu i zagospodarowaniu przestrzennym, powyższa analizę zmian i aktualności studium sporządza się w oparciu m.in. o wpływające do Urzędu Gminy wnioski w sprawie sporządzenie lub zmianę planu miejscowego, a takowe nie wpłynęły..</w:t>
      </w:r>
    </w:p>
    <w:p w14:paraId="7FFDB891" w14:textId="77777777" w:rsidR="00F87235" w:rsidRPr="00F87235" w:rsidRDefault="00F87235" w:rsidP="00255FF4">
      <w:pPr>
        <w:numPr>
          <w:ilvl w:val="0"/>
          <w:numId w:val="1"/>
        </w:numPr>
      </w:pPr>
      <w:r w:rsidRPr="00F87235">
        <w:t>Z dniem 31.XII.2003r. przestał obowiązywać plan zagospodarowania  przestrzennego Gminy Błędów zatwierdzony  uchwałą Gminnej Rady Narodowej w Błędowie Nr. XIX/46/81 z dnia 25 lutego 1981 r. /Dz. Urz. WRN w Radomiu Nr 5 poz. 24/. Z uwagi na brak planu miejscowego nie była przeprowadzona ocena aktualności.</w:t>
      </w:r>
    </w:p>
    <w:p w14:paraId="439E8637" w14:textId="77777777" w:rsidR="00F87235" w:rsidRPr="00F87235" w:rsidRDefault="00F87235" w:rsidP="00255FF4">
      <w:pPr>
        <w:numPr>
          <w:ilvl w:val="0"/>
          <w:numId w:val="1"/>
        </w:numPr>
      </w:pPr>
      <w:r w:rsidRPr="00F87235">
        <w:t>Diagnoza kierunków rozwoju zagospodarowania przestrzennego Gminy Na terenie całej gminy Błędów obowiązuje zatwierdzone uchwałą Nr IV/21/02 z dnia 27.12.2002r. Rady Gminy w Błędowie Studium uwarunkowań i kierunków zagospodarowania przestrzennego gminy Błędów. Od tej daty Studium nie było zmieniane nawet w części. Nie była również przeprowadzana analiza zmian w zagospodarowaniu przestrzennym. Zgodnie z wytycznymi art.32  ustawy o planowaniu i zagospodarowaniu przestrzennym, powyższa analizę zmian i aktualności studium sporządza się w oparciu m.in. o wpływające do Urzędu Gminy wnioski w sprawie sporządzenie lub zmianę planu miejscowego, a takowe nie wpłynęły..</w:t>
      </w:r>
    </w:p>
    <w:p w14:paraId="338FC96B" w14:textId="77777777" w:rsidR="00F87235" w:rsidRPr="00F87235" w:rsidRDefault="00F87235" w:rsidP="00F87235">
      <w:pPr>
        <w:rPr>
          <w:b/>
        </w:rPr>
      </w:pPr>
    </w:p>
    <w:p w14:paraId="2E2ED4C1" w14:textId="77777777" w:rsidR="00F87235" w:rsidRPr="00F87235" w:rsidRDefault="00F87235" w:rsidP="00F87235">
      <w:r w:rsidRPr="00F87235">
        <w:t>Gmina Błędów nie ma uchwalonego gminnego programu rewitalizacji.</w:t>
      </w:r>
    </w:p>
    <w:p w14:paraId="55A4C382" w14:textId="77777777" w:rsidR="00F87235" w:rsidRPr="00F87235" w:rsidRDefault="00F87235" w:rsidP="00F87235"/>
    <w:p w14:paraId="2CED3270" w14:textId="77777777" w:rsidR="00F87235" w:rsidRPr="00F87235" w:rsidRDefault="00935DBA" w:rsidP="00F87235">
      <w:r>
        <w:lastRenderedPageBreak/>
        <w:t xml:space="preserve">Gmina posiada aktualny </w:t>
      </w:r>
      <w:r w:rsidR="00F87235" w:rsidRPr="00F87235">
        <w:t xml:space="preserve"> Programu opieki nad zabytkami.</w:t>
      </w:r>
    </w:p>
    <w:p w14:paraId="22B4AEDB" w14:textId="77777777" w:rsidR="00F87235" w:rsidRPr="00F87235" w:rsidRDefault="00F87235" w:rsidP="00F87235">
      <w:pPr>
        <w:rPr>
          <w:b/>
        </w:rPr>
      </w:pPr>
    </w:p>
    <w:p w14:paraId="08A4DBEE" w14:textId="607A9C58" w:rsidR="00F87235" w:rsidRPr="00F87235" w:rsidRDefault="00F87235" w:rsidP="00F87235">
      <w:pPr>
        <w:rPr>
          <w:b/>
        </w:rPr>
      </w:pPr>
      <w:r w:rsidRPr="00F87235">
        <w:rPr>
          <w:b/>
        </w:rPr>
        <w:t>VI</w:t>
      </w:r>
      <w:r w:rsidR="00BD405C">
        <w:rPr>
          <w:b/>
        </w:rPr>
        <w:t>II</w:t>
      </w:r>
      <w:r w:rsidRPr="00F87235">
        <w:rPr>
          <w:b/>
        </w:rPr>
        <w:t>. POLITYKA SPOŁECZNA. ZDROWIE</w:t>
      </w:r>
    </w:p>
    <w:p w14:paraId="3796012B" w14:textId="77777777" w:rsidR="00F87235" w:rsidRPr="00F87235" w:rsidRDefault="00F87235" w:rsidP="00F87235">
      <w:pPr>
        <w:rPr>
          <w:b/>
        </w:rPr>
      </w:pPr>
      <w:r w:rsidRPr="00F87235">
        <w:rPr>
          <w:b/>
        </w:rPr>
        <w:t xml:space="preserve"> </w:t>
      </w:r>
    </w:p>
    <w:p w14:paraId="10B7A1F2" w14:textId="77777777" w:rsidR="00F87235" w:rsidRDefault="00F87235" w:rsidP="00F87235">
      <w:r w:rsidRPr="00F87235">
        <w:t>Zadania w zakresie polityki społecznej były realizowane przez Gminny Ośrodek Pomocy Społecznej w Błędowie.</w:t>
      </w:r>
    </w:p>
    <w:p w14:paraId="0EBFEA82" w14:textId="77777777" w:rsidR="00A43F73" w:rsidRDefault="00A43F73" w:rsidP="00396B53">
      <w:pPr>
        <w:rPr>
          <w:b/>
          <w:bCs/>
        </w:rPr>
      </w:pPr>
    </w:p>
    <w:p w14:paraId="6FCC73CA" w14:textId="1BAB1E8E" w:rsidR="00396B53" w:rsidRPr="00396B53" w:rsidRDefault="00396B53" w:rsidP="00396B53">
      <w:pPr>
        <w:rPr>
          <w:b/>
          <w:bCs/>
        </w:rPr>
      </w:pPr>
      <w:r w:rsidRPr="00396B53">
        <w:rPr>
          <w:b/>
          <w:bCs/>
        </w:rPr>
        <w:t xml:space="preserve">POMOC SPOŁECZNA I WSPARCIE DLA RODZIN </w:t>
      </w:r>
    </w:p>
    <w:p w14:paraId="1182F30A" w14:textId="77777777" w:rsidR="00396B53" w:rsidRPr="00396B53" w:rsidRDefault="00396B53" w:rsidP="00396B53">
      <w:r w:rsidRPr="00396B53">
        <w:t xml:space="preserve">W 2020 roku Gminny Ośrodek Pomocy Społecznej w Błędowie realizował zadania w zakresie przyznawania i wypłacania świadczeń  </w:t>
      </w:r>
    </w:p>
    <w:p w14:paraId="67B27469" w14:textId="77777777" w:rsidR="00396B53" w:rsidRPr="00396B53" w:rsidRDefault="00396B53" w:rsidP="00396B53">
      <w:pPr>
        <w:rPr>
          <w:b/>
          <w:bCs/>
        </w:rPr>
      </w:pPr>
    </w:p>
    <w:tbl>
      <w:tblPr>
        <w:tblStyle w:val="Tabela-Siatka"/>
        <w:tblW w:w="0" w:type="auto"/>
        <w:tblLook w:val="04A0" w:firstRow="1" w:lastRow="0" w:firstColumn="1" w:lastColumn="0" w:noHBand="0" w:noVBand="1"/>
      </w:tblPr>
      <w:tblGrid>
        <w:gridCol w:w="3823"/>
        <w:gridCol w:w="2835"/>
        <w:gridCol w:w="2404"/>
      </w:tblGrid>
      <w:tr w:rsidR="00396B53" w:rsidRPr="00396B53" w14:paraId="5878F766" w14:textId="77777777" w:rsidTr="00C3069F">
        <w:tc>
          <w:tcPr>
            <w:tcW w:w="3823" w:type="dxa"/>
          </w:tcPr>
          <w:p w14:paraId="4428DFAC" w14:textId="77777777" w:rsidR="00396B53" w:rsidRPr="00396B53" w:rsidRDefault="00396B53" w:rsidP="00396B53">
            <w:pPr>
              <w:spacing w:after="160" w:line="259" w:lineRule="auto"/>
              <w:rPr>
                <w:b/>
                <w:bCs/>
              </w:rPr>
            </w:pPr>
            <w:r w:rsidRPr="00396B53">
              <w:rPr>
                <w:b/>
                <w:bCs/>
              </w:rPr>
              <w:t>Forma pomocy  ( realizacja poszczególnych zadań z zakresu pomocy społecznej w 2020 roku )</w:t>
            </w:r>
          </w:p>
          <w:p w14:paraId="6F19A92A" w14:textId="77777777" w:rsidR="00396B53" w:rsidRPr="00396B53" w:rsidRDefault="00396B53" w:rsidP="00396B53">
            <w:pPr>
              <w:spacing w:after="160" w:line="259" w:lineRule="auto"/>
              <w:rPr>
                <w:b/>
                <w:bCs/>
              </w:rPr>
            </w:pPr>
          </w:p>
          <w:p w14:paraId="467BAEBD" w14:textId="77777777" w:rsidR="00396B53" w:rsidRPr="00396B53" w:rsidRDefault="00396B53" w:rsidP="00396B53">
            <w:pPr>
              <w:spacing w:after="160" w:line="259" w:lineRule="auto"/>
              <w:rPr>
                <w:b/>
                <w:bCs/>
              </w:rPr>
            </w:pPr>
          </w:p>
        </w:tc>
        <w:tc>
          <w:tcPr>
            <w:tcW w:w="2835" w:type="dxa"/>
          </w:tcPr>
          <w:p w14:paraId="11EB5384" w14:textId="77777777" w:rsidR="00396B53" w:rsidRPr="00396B53" w:rsidRDefault="00396B53" w:rsidP="00396B53">
            <w:pPr>
              <w:spacing w:after="160" w:line="259" w:lineRule="auto"/>
              <w:rPr>
                <w:b/>
                <w:bCs/>
              </w:rPr>
            </w:pPr>
          </w:p>
          <w:p w14:paraId="0BEFB40A" w14:textId="77777777" w:rsidR="00396B53" w:rsidRPr="00396B53" w:rsidRDefault="00396B53" w:rsidP="00396B53">
            <w:pPr>
              <w:spacing w:after="160" w:line="259" w:lineRule="auto"/>
              <w:rPr>
                <w:b/>
                <w:bCs/>
              </w:rPr>
            </w:pPr>
            <w:r w:rsidRPr="00396B53">
              <w:rPr>
                <w:b/>
                <w:bCs/>
              </w:rPr>
              <w:t xml:space="preserve">       Liczba osób </w:t>
            </w:r>
          </w:p>
        </w:tc>
        <w:tc>
          <w:tcPr>
            <w:tcW w:w="2404" w:type="dxa"/>
          </w:tcPr>
          <w:p w14:paraId="05DAA93F" w14:textId="77777777" w:rsidR="00396B53" w:rsidRPr="00396B53" w:rsidRDefault="00396B53" w:rsidP="00396B53">
            <w:pPr>
              <w:spacing w:after="160" w:line="259" w:lineRule="auto"/>
              <w:rPr>
                <w:b/>
                <w:bCs/>
              </w:rPr>
            </w:pPr>
          </w:p>
          <w:p w14:paraId="309B7F8C" w14:textId="77777777" w:rsidR="00396B53" w:rsidRPr="00396B53" w:rsidRDefault="00396B53" w:rsidP="00396B53">
            <w:pPr>
              <w:spacing w:after="160" w:line="259" w:lineRule="auto"/>
              <w:rPr>
                <w:b/>
                <w:bCs/>
              </w:rPr>
            </w:pPr>
            <w:r w:rsidRPr="00396B53">
              <w:rPr>
                <w:b/>
                <w:bCs/>
              </w:rPr>
              <w:t xml:space="preserve">         Kwota </w:t>
            </w:r>
          </w:p>
        </w:tc>
      </w:tr>
      <w:tr w:rsidR="00396B53" w:rsidRPr="00396B53" w14:paraId="0BE4FCD0" w14:textId="77777777" w:rsidTr="00C3069F">
        <w:tc>
          <w:tcPr>
            <w:tcW w:w="3823" w:type="dxa"/>
          </w:tcPr>
          <w:p w14:paraId="33B7E038" w14:textId="77777777" w:rsidR="00396B53" w:rsidRPr="00396B53" w:rsidRDefault="00396B53" w:rsidP="00786675">
            <w:pPr>
              <w:numPr>
                <w:ilvl w:val="0"/>
                <w:numId w:val="50"/>
              </w:numPr>
              <w:spacing w:after="160" w:line="259" w:lineRule="auto"/>
            </w:pPr>
            <w:r w:rsidRPr="00396B53">
              <w:t xml:space="preserve">Domy Pomocy Społecznej ( Nowe Miasto/Pilicą im. Natalii </w:t>
            </w:r>
            <w:proofErr w:type="spellStart"/>
            <w:r w:rsidRPr="00396B53">
              <w:t>Nitosławskiej</w:t>
            </w:r>
            <w:proofErr w:type="spellEnd"/>
            <w:r w:rsidRPr="00396B53">
              <w:t xml:space="preserve">, Tomczyce, Lesznowola, Góra Kalwaria </w:t>
            </w:r>
          </w:p>
          <w:p w14:paraId="302187DB" w14:textId="77777777" w:rsidR="00396B53" w:rsidRPr="00396B53" w:rsidRDefault="00396B53" w:rsidP="00396B53">
            <w:pPr>
              <w:spacing w:after="160" w:line="259" w:lineRule="auto"/>
            </w:pPr>
            <w:r w:rsidRPr="00396B53">
              <w:t>( środki własne )</w:t>
            </w:r>
          </w:p>
          <w:p w14:paraId="1165A94A" w14:textId="77777777" w:rsidR="00396B53" w:rsidRPr="00396B53" w:rsidRDefault="00396B53" w:rsidP="00396B53">
            <w:pPr>
              <w:spacing w:after="160" w:line="259" w:lineRule="auto"/>
            </w:pPr>
          </w:p>
        </w:tc>
        <w:tc>
          <w:tcPr>
            <w:tcW w:w="2835" w:type="dxa"/>
          </w:tcPr>
          <w:p w14:paraId="041C2F5D" w14:textId="77777777" w:rsidR="00396B53" w:rsidRPr="00396B53" w:rsidRDefault="00396B53" w:rsidP="00396B53">
            <w:pPr>
              <w:spacing w:after="160" w:line="259" w:lineRule="auto"/>
            </w:pPr>
          </w:p>
          <w:p w14:paraId="4851AE18" w14:textId="77777777" w:rsidR="00396B53" w:rsidRPr="00396B53" w:rsidRDefault="00396B53" w:rsidP="00396B53">
            <w:pPr>
              <w:spacing w:after="160" w:line="259" w:lineRule="auto"/>
            </w:pPr>
            <w:r w:rsidRPr="00396B53">
              <w:t xml:space="preserve">               13</w:t>
            </w:r>
          </w:p>
        </w:tc>
        <w:tc>
          <w:tcPr>
            <w:tcW w:w="2404" w:type="dxa"/>
          </w:tcPr>
          <w:p w14:paraId="0090A81D" w14:textId="77777777" w:rsidR="00396B53" w:rsidRPr="00396B53" w:rsidRDefault="00396B53" w:rsidP="00396B53">
            <w:pPr>
              <w:spacing w:after="160" w:line="259" w:lineRule="auto"/>
            </w:pPr>
          </w:p>
          <w:p w14:paraId="488E0866" w14:textId="77777777" w:rsidR="00396B53" w:rsidRPr="00396B53" w:rsidRDefault="00396B53" w:rsidP="00396B53">
            <w:pPr>
              <w:spacing w:after="160" w:line="259" w:lineRule="auto"/>
            </w:pPr>
            <w:r w:rsidRPr="00396B53">
              <w:t xml:space="preserve">      324.330,72zł.</w:t>
            </w:r>
          </w:p>
        </w:tc>
      </w:tr>
      <w:tr w:rsidR="00396B53" w:rsidRPr="00396B53" w14:paraId="32AE7FD6" w14:textId="77777777" w:rsidTr="00C3069F">
        <w:tc>
          <w:tcPr>
            <w:tcW w:w="3823" w:type="dxa"/>
          </w:tcPr>
          <w:p w14:paraId="6AC368A3" w14:textId="77777777" w:rsidR="00396B53" w:rsidRPr="00396B53" w:rsidRDefault="00396B53" w:rsidP="00786675">
            <w:pPr>
              <w:numPr>
                <w:ilvl w:val="0"/>
                <w:numId w:val="50"/>
              </w:numPr>
              <w:spacing w:after="160" w:line="259" w:lineRule="auto"/>
            </w:pPr>
            <w:r w:rsidRPr="00396B53">
              <w:t xml:space="preserve">Zasiłki stałe </w:t>
            </w:r>
          </w:p>
          <w:p w14:paraId="65923471" w14:textId="77777777" w:rsidR="00396B53" w:rsidRPr="00396B53" w:rsidRDefault="00396B53" w:rsidP="00396B53">
            <w:pPr>
              <w:spacing w:after="160" w:line="259" w:lineRule="auto"/>
            </w:pPr>
            <w:r w:rsidRPr="00396B53">
              <w:t xml:space="preserve">     ( środki własne )</w:t>
            </w:r>
          </w:p>
          <w:p w14:paraId="34F2BD3A" w14:textId="77777777" w:rsidR="00396B53" w:rsidRPr="00396B53" w:rsidRDefault="00396B53" w:rsidP="00396B53">
            <w:pPr>
              <w:spacing w:after="160" w:line="259" w:lineRule="auto"/>
            </w:pPr>
          </w:p>
          <w:p w14:paraId="5F521C4E" w14:textId="77777777" w:rsidR="00396B53" w:rsidRPr="00396B53" w:rsidRDefault="00396B53" w:rsidP="00396B53">
            <w:pPr>
              <w:spacing w:after="160" w:line="259" w:lineRule="auto"/>
            </w:pPr>
          </w:p>
        </w:tc>
        <w:tc>
          <w:tcPr>
            <w:tcW w:w="2835" w:type="dxa"/>
          </w:tcPr>
          <w:p w14:paraId="6C14CC0D" w14:textId="77777777" w:rsidR="00396B53" w:rsidRPr="00396B53" w:rsidRDefault="00396B53" w:rsidP="00396B53">
            <w:pPr>
              <w:spacing w:after="160" w:line="259" w:lineRule="auto"/>
            </w:pPr>
            <w:r w:rsidRPr="00396B53">
              <w:t xml:space="preserve">               22</w:t>
            </w:r>
          </w:p>
        </w:tc>
        <w:tc>
          <w:tcPr>
            <w:tcW w:w="2404" w:type="dxa"/>
          </w:tcPr>
          <w:p w14:paraId="74E50841" w14:textId="77777777" w:rsidR="00396B53" w:rsidRPr="00396B53" w:rsidRDefault="00396B53" w:rsidP="00396B53">
            <w:pPr>
              <w:spacing w:after="160" w:line="259" w:lineRule="auto"/>
            </w:pPr>
            <w:r w:rsidRPr="00396B53">
              <w:t xml:space="preserve">       121.917,96zł.</w:t>
            </w:r>
          </w:p>
          <w:p w14:paraId="117A976F" w14:textId="77777777" w:rsidR="00396B53" w:rsidRPr="00396B53" w:rsidRDefault="00396B53" w:rsidP="00396B53">
            <w:pPr>
              <w:spacing w:after="160" w:line="259" w:lineRule="auto"/>
            </w:pPr>
          </w:p>
          <w:p w14:paraId="27102D81" w14:textId="77777777" w:rsidR="00396B53" w:rsidRPr="00396B53" w:rsidRDefault="00396B53" w:rsidP="00396B53">
            <w:pPr>
              <w:spacing w:after="160" w:line="259" w:lineRule="auto"/>
            </w:pPr>
          </w:p>
        </w:tc>
      </w:tr>
      <w:tr w:rsidR="00396B53" w:rsidRPr="00396B53" w14:paraId="5EBDA39C" w14:textId="77777777" w:rsidTr="00C3069F">
        <w:tc>
          <w:tcPr>
            <w:tcW w:w="3823" w:type="dxa"/>
          </w:tcPr>
          <w:p w14:paraId="6B6B03A4" w14:textId="77777777" w:rsidR="00396B53" w:rsidRPr="00396B53" w:rsidRDefault="00396B53" w:rsidP="00786675">
            <w:pPr>
              <w:numPr>
                <w:ilvl w:val="0"/>
                <w:numId w:val="50"/>
              </w:numPr>
              <w:spacing w:after="160" w:line="259" w:lineRule="auto"/>
            </w:pPr>
            <w:r w:rsidRPr="00396B53">
              <w:t xml:space="preserve">Zasiłki celowe ogółem </w:t>
            </w:r>
          </w:p>
          <w:p w14:paraId="03778EB0" w14:textId="77777777" w:rsidR="00396B53" w:rsidRPr="00396B53" w:rsidRDefault="00396B53" w:rsidP="00396B53">
            <w:pPr>
              <w:spacing w:after="160" w:line="259" w:lineRule="auto"/>
            </w:pPr>
            <w:r w:rsidRPr="00396B53">
              <w:t>( środki własne )</w:t>
            </w:r>
          </w:p>
          <w:p w14:paraId="1CA99CD4" w14:textId="77777777" w:rsidR="00396B53" w:rsidRPr="00396B53" w:rsidRDefault="00396B53" w:rsidP="00396B53">
            <w:pPr>
              <w:spacing w:after="160" w:line="259" w:lineRule="auto"/>
            </w:pPr>
          </w:p>
          <w:p w14:paraId="31F22EE8" w14:textId="77777777" w:rsidR="00396B53" w:rsidRPr="00396B53" w:rsidRDefault="00396B53" w:rsidP="00396B53">
            <w:pPr>
              <w:spacing w:after="160" w:line="259" w:lineRule="auto"/>
            </w:pPr>
            <w:r w:rsidRPr="00396B53">
              <w:t xml:space="preserve">           w tym: forma pieniężna</w:t>
            </w:r>
          </w:p>
          <w:p w14:paraId="32FE5578" w14:textId="77777777" w:rsidR="00396B53" w:rsidRPr="00396B53" w:rsidRDefault="00396B53" w:rsidP="00396B53">
            <w:pPr>
              <w:spacing w:after="160" w:line="259" w:lineRule="auto"/>
            </w:pPr>
            <w:r w:rsidRPr="00396B53">
              <w:t xml:space="preserve">                      forma bezgotówkowa  </w:t>
            </w:r>
          </w:p>
          <w:p w14:paraId="6221B89B" w14:textId="77777777" w:rsidR="00396B53" w:rsidRPr="00396B53" w:rsidRDefault="00396B53" w:rsidP="00396B53">
            <w:pPr>
              <w:spacing w:after="160" w:line="259" w:lineRule="auto"/>
            </w:pPr>
            <w:r w:rsidRPr="00396B53">
              <w:t xml:space="preserve">                </w:t>
            </w:r>
          </w:p>
        </w:tc>
        <w:tc>
          <w:tcPr>
            <w:tcW w:w="2835" w:type="dxa"/>
          </w:tcPr>
          <w:p w14:paraId="42B3EE3F" w14:textId="77777777" w:rsidR="00396B53" w:rsidRPr="00396B53" w:rsidRDefault="00396B53" w:rsidP="00396B53">
            <w:pPr>
              <w:spacing w:after="160" w:line="259" w:lineRule="auto"/>
            </w:pPr>
            <w:r w:rsidRPr="00396B53">
              <w:t xml:space="preserve">               52 </w:t>
            </w:r>
          </w:p>
          <w:p w14:paraId="0BC7BBDC" w14:textId="77777777" w:rsidR="00396B53" w:rsidRPr="00396B53" w:rsidRDefault="00396B53" w:rsidP="00396B53">
            <w:pPr>
              <w:spacing w:after="160" w:line="259" w:lineRule="auto"/>
            </w:pPr>
          </w:p>
          <w:p w14:paraId="087E99A7" w14:textId="77777777" w:rsidR="00396B53" w:rsidRPr="00396B53" w:rsidRDefault="00396B53" w:rsidP="00396B53">
            <w:pPr>
              <w:spacing w:after="160" w:line="259" w:lineRule="auto"/>
            </w:pPr>
          </w:p>
          <w:p w14:paraId="7BD94E04" w14:textId="77777777" w:rsidR="00396B53" w:rsidRPr="00396B53" w:rsidRDefault="00396B53" w:rsidP="00396B53">
            <w:pPr>
              <w:spacing w:after="160" w:line="259" w:lineRule="auto"/>
            </w:pPr>
            <w:r w:rsidRPr="00396B53">
              <w:t xml:space="preserve">               32</w:t>
            </w:r>
          </w:p>
          <w:p w14:paraId="5A92F20D" w14:textId="77777777" w:rsidR="00396B53" w:rsidRPr="00396B53" w:rsidRDefault="00396B53" w:rsidP="00396B53">
            <w:pPr>
              <w:spacing w:after="160" w:line="259" w:lineRule="auto"/>
            </w:pPr>
            <w:r w:rsidRPr="00396B53">
              <w:t xml:space="preserve">               20 </w:t>
            </w:r>
          </w:p>
          <w:p w14:paraId="525CCDA4" w14:textId="77777777" w:rsidR="00396B53" w:rsidRPr="00396B53" w:rsidRDefault="00396B53" w:rsidP="00396B53">
            <w:pPr>
              <w:spacing w:after="160" w:line="259" w:lineRule="auto"/>
            </w:pPr>
            <w:r w:rsidRPr="00396B53">
              <w:t xml:space="preserve">         </w:t>
            </w:r>
          </w:p>
        </w:tc>
        <w:tc>
          <w:tcPr>
            <w:tcW w:w="2404" w:type="dxa"/>
          </w:tcPr>
          <w:p w14:paraId="4D49DC27" w14:textId="77777777" w:rsidR="00396B53" w:rsidRPr="00396B53" w:rsidRDefault="00396B53" w:rsidP="00396B53">
            <w:pPr>
              <w:spacing w:after="160" w:line="259" w:lineRule="auto"/>
            </w:pPr>
            <w:r w:rsidRPr="00396B53">
              <w:t xml:space="preserve">         36.270,81zł.</w:t>
            </w:r>
          </w:p>
          <w:p w14:paraId="258F9A43" w14:textId="77777777" w:rsidR="00396B53" w:rsidRPr="00396B53" w:rsidRDefault="00396B53" w:rsidP="00396B53">
            <w:pPr>
              <w:spacing w:after="160" w:line="259" w:lineRule="auto"/>
            </w:pPr>
          </w:p>
          <w:p w14:paraId="111DCADE" w14:textId="77777777" w:rsidR="00396B53" w:rsidRPr="00396B53" w:rsidRDefault="00396B53" w:rsidP="00396B53">
            <w:pPr>
              <w:spacing w:after="160" w:line="259" w:lineRule="auto"/>
            </w:pPr>
            <w:r w:rsidRPr="00396B53">
              <w:t xml:space="preserve">      </w:t>
            </w:r>
          </w:p>
          <w:p w14:paraId="3EFC67E9" w14:textId="77777777" w:rsidR="00396B53" w:rsidRPr="00396B53" w:rsidRDefault="00396B53" w:rsidP="00396B53">
            <w:pPr>
              <w:spacing w:after="160" w:line="259" w:lineRule="auto"/>
            </w:pPr>
            <w:r w:rsidRPr="00396B53">
              <w:t xml:space="preserve">   13.550,00zł.</w:t>
            </w:r>
          </w:p>
          <w:p w14:paraId="742B377F" w14:textId="77777777" w:rsidR="00396B53" w:rsidRPr="00396B53" w:rsidRDefault="00396B53" w:rsidP="00396B53">
            <w:pPr>
              <w:spacing w:after="160" w:line="259" w:lineRule="auto"/>
            </w:pPr>
            <w:r w:rsidRPr="00396B53">
              <w:t xml:space="preserve">   22.720,81zł.( w tym opłata za pobyt w schronisku – 10.919,50zł.)</w:t>
            </w:r>
          </w:p>
          <w:p w14:paraId="38FD0BE2" w14:textId="77777777" w:rsidR="00396B53" w:rsidRPr="00396B53" w:rsidRDefault="00396B53" w:rsidP="00396B53">
            <w:pPr>
              <w:spacing w:after="160" w:line="259" w:lineRule="auto"/>
            </w:pPr>
          </w:p>
        </w:tc>
      </w:tr>
      <w:tr w:rsidR="00396B53" w:rsidRPr="00396B53" w14:paraId="1A3D1797" w14:textId="77777777" w:rsidTr="00C3069F">
        <w:tc>
          <w:tcPr>
            <w:tcW w:w="3823" w:type="dxa"/>
          </w:tcPr>
          <w:p w14:paraId="2C3A6E97" w14:textId="77777777" w:rsidR="00396B53" w:rsidRPr="00396B53" w:rsidRDefault="00396B53" w:rsidP="00786675">
            <w:pPr>
              <w:numPr>
                <w:ilvl w:val="0"/>
                <w:numId w:val="50"/>
              </w:numPr>
              <w:spacing w:after="160" w:line="259" w:lineRule="auto"/>
            </w:pPr>
            <w:r w:rsidRPr="00396B53">
              <w:lastRenderedPageBreak/>
              <w:t xml:space="preserve">Zasiłki okresowe </w:t>
            </w:r>
          </w:p>
          <w:p w14:paraId="58B1654E" w14:textId="77777777" w:rsidR="00396B53" w:rsidRPr="00396B53" w:rsidRDefault="00396B53" w:rsidP="00396B53">
            <w:pPr>
              <w:spacing w:after="160" w:line="259" w:lineRule="auto"/>
            </w:pPr>
            <w:r w:rsidRPr="00396B53">
              <w:t xml:space="preserve">     ( środki własne )</w:t>
            </w:r>
          </w:p>
          <w:p w14:paraId="288841FF" w14:textId="77777777" w:rsidR="00396B53" w:rsidRPr="00396B53" w:rsidRDefault="00396B53" w:rsidP="00396B53">
            <w:pPr>
              <w:spacing w:after="160" w:line="259" w:lineRule="auto"/>
            </w:pPr>
          </w:p>
          <w:p w14:paraId="0E589341" w14:textId="77777777" w:rsidR="00396B53" w:rsidRPr="00396B53" w:rsidRDefault="00396B53" w:rsidP="00396B53">
            <w:pPr>
              <w:spacing w:after="160" w:line="259" w:lineRule="auto"/>
            </w:pPr>
          </w:p>
        </w:tc>
        <w:tc>
          <w:tcPr>
            <w:tcW w:w="2835" w:type="dxa"/>
          </w:tcPr>
          <w:p w14:paraId="7715E041" w14:textId="77777777" w:rsidR="00396B53" w:rsidRPr="00396B53" w:rsidRDefault="00396B53" w:rsidP="00396B53">
            <w:pPr>
              <w:spacing w:after="160" w:line="259" w:lineRule="auto"/>
            </w:pPr>
            <w:r w:rsidRPr="00396B53">
              <w:t xml:space="preserve">                  3</w:t>
            </w:r>
          </w:p>
        </w:tc>
        <w:tc>
          <w:tcPr>
            <w:tcW w:w="2404" w:type="dxa"/>
          </w:tcPr>
          <w:p w14:paraId="1D490DEF" w14:textId="77777777" w:rsidR="00396B53" w:rsidRPr="00396B53" w:rsidRDefault="00396B53" w:rsidP="00396B53">
            <w:pPr>
              <w:spacing w:after="160" w:line="259" w:lineRule="auto"/>
            </w:pPr>
            <w:r w:rsidRPr="00396B53">
              <w:t xml:space="preserve">           2.001,50zł.</w:t>
            </w:r>
          </w:p>
          <w:p w14:paraId="16A84818" w14:textId="77777777" w:rsidR="00396B53" w:rsidRPr="00396B53" w:rsidRDefault="00396B53" w:rsidP="00396B53">
            <w:pPr>
              <w:spacing w:after="160" w:line="259" w:lineRule="auto"/>
            </w:pPr>
          </w:p>
          <w:p w14:paraId="50E27205" w14:textId="77777777" w:rsidR="00396B53" w:rsidRPr="00396B53" w:rsidRDefault="00396B53" w:rsidP="00396B53">
            <w:pPr>
              <w:spacing w:after="160" w:line="259" w:lineRule="auto"/>
            </w:pPr>
          </w:p>
        </w:tc>
      </w:tr>
      <w:tr w:rsidR="00396B53" w:rsidRPr="00396B53" w14:paraId="78988CBC" w14:textId="77777777" w:rsidTr="00C3069F">
        <w:tc>
          <w:tcPr>
            <w:tcW w:w="3823" w:type="dxa"/>
          </w:tcPr>
          <w:p w14:paraId="34BEB34E" w14:textId="77777777" w:rsidR="00396B53" w:rsidRPr="00396B53" w:rsidRDefault="00396B53" w:rsidP="00786675">
            <w:pPr>
              <w:numPr>
                <w:ilvl w:val="0"/>
                <w:numId w:val="50"/>
              </w:numPr>
              <w:spacing w:after="160" w:line="259" w:lineRule="auto"/>
            </w:pPr>
            <w:r w:rsidRPr="00396B53">
              <w:t xml:space="preserve">Składki na ubezpieczenie zdrowotne odprowadzane za osoby otrzymujące zasiłki stałe </w:t>
            </w:r>
          </w:p>
          <w:p w14:paraId="12F17AB3" w14:textId="77777777" w:rsidR="00396B53" w:rsidRPr="00396B53" w:rsidRDefault="00396B53" w:rsidP="00396B53">
            <w:pPr>
              <w:spacing w:after="160" w:line="259" w:lineRule="auto"/>
            </w:pPr>
            <w:r w:rsidRPr="00396B53">
              <w:t xml:space="preserve">    ( środki własne )</w:t>
            </w:r>
          </w:p>
          <w:p w14:paraId="54FCE3D1" w14:textId="77777777" w:rsidR="00396B53" w:rsidRPr="00396B53" w:rsidRDefault="00396B53" w:rsidP="00396B53">
            <w:pPr>
              <w:spacing w:after="160" w:line="259" w:lineRule="auto"/>
            </w:pPr>
          </w:p>
        </w:tc>
        <w:tc>
          <w:tcPr>
            <w:tcW w:w="2835" w:type="dxa"/>
          </w:tcPr>
          <w:p w14:paraId="04BCAB03" w14:textId="77777777" w:rsidR="00396B53" w:rsidRPr="00396B53" w:rsidRDefault="00396B53" w:rsidP="00396B53">
            <w:pPr>
              <w:spacing w:after="160" w:line="259" w:lineRule="auto"/>
            </w:pPr>
            <w:r w:rsidRPr="00396B53">
              <w:t xml:space="preserve">               20</w:t>
            </w:r>
          </w:p>
        </w:tc>
        <w:tc>
          <w:tcPr>
            <w:tcW w:w="2404" w:type="dxa"/>
          </w:tcPr>
          <w:p w14:paraId="54F93CA6" w14:textId="77777777" w:rsidR="00396B53" w:rsidRPr="00396B53" w:rsidRDefault="00396B53" w:rsidP="00396B53">
            <w:pPr>
              <w:spacing w:after="160" w:line="259" w:lineRule="auto"/>
            </w:pPr>
            <w:r w:rsidRPr="00396B53">
              <w:t xml:space="preserve">           10.499,15zł.</w:t>
            </w:r>
          </w:p>
        </w:tc>
      </w:tr>
      <w:tr w:rsidR="00396B53" w:rsidRPr="00396B53" w14:paraId="2D88907D" w14:textId="77777777" w:rsidTr="00C3069F">
        <w:tc>
          <w:tcPr>
            <w:tcW w:w="3823" w:type="dxa"/>
          </w:tcPr>
          <w:p w14:paraId="0F5BFFBC" w14:textId="77777777" w:rsidR="00396B53" w:rsidRPr="00396B53" w:rsidRDefault="00396B53" w:rsidP="00786675">
            <w:pPr>
              <w:numPr>
                <w:ilvl w:val="0"/>
                <w:numId w:val="50"/>
              </w:numPr>
              <w:spacing w:after="160" w:line="259" w:lineRule="auto"/>
            </w:pPr>
            <w:r w:rsidRPr="00396B53">
              <w:t xml:space="preserve">Usługi opiekuńcze </w:t>
            </w:r>
          </w:p>
          <w:p w14:paraId="576E9774" w14:textId="77777777" w:rsidR="00396B53" w:rsidRPr="00396B53" w:rsidRDefault="00396B53" w:rsidP="00396B53">
            <w:pPr>
              <w:spacing w:after="160" w:line="259" w:lineRule="auto"/>
            </w:pPr>
            <w:r w:rsidRPr="00396B53">
              <w:t>( środki własne )</w:t>
            </w:r>
          </w:p>
        </w:tc>
        <w:tc>
          <w:tcPr>
            <w:tcW w:w="2835" w:type="dxa"/>
          </w:tcPr>
          <w:p w14:paraId="48B513E8" w14:textId="77777777" w:rsidR="00396B53" w:rsidRPr="00396B53" w:rsidRDefault="00396B53" w:rsidP="00396B53">
            <w:pPr>
              <w:spacing w:after="160" w:line="259" w:lineRule="auto"/>
            </w:pPr>
            <w:r w:rsidRPr="00396B53">
              <w:t xml:space="preserve">                  4</w:t>
            </w:r>
          </w:p>
        </w:tc>
        <w:tc>
          <w:tcPr>
            <w:tcW w:w="2404" w:type="dxa"/>
          </w:tcPr>
          <w:p w14:paraId="65C99228" w14:textId="77777777" w:rsidR="00396B53" w:rsidRPr="00396B53" w:rsidRDefault="00396B53" w:rsidP="00396B53">
            <w:pPr>
              <w:spacing w:after="160" w:line="259" w:lineRule="auto"/>
            </w:pPr>
            <w:r w:rsidRPr="00396B53">
              <w:t xml:space="preserve">           14.103,01zł.</w:t>
            </w:r>
          </w:p>
          <w:p w14:paraId="00F8F16F" w14:textId="77777777" w:rsidR="00396B53" w:rsidRPr="00396B53" w:rsidRDefault="00396B53" w:rsidP="00396B53">
            <w:pPr>
              <w:spacing w:after="160" w:line="259" w:lineRule="auto"/>
            </w:pPr>
          </w:p>
          <w:p w14:paraId="6952EE30" w14:textId="77777777" w:rsidR="00396B53" w:rsidRPr="00396B53" w:rsidRDefault="00396B53" w:rsidP="00396B53">
            <w:pPr>
              <w:spacing w:after="160" w:line="259" w:lineRule="auto"/>
            </w:pPr>
          </w:p>
        </w:tc>
      </w:tr>
      <w:tr w:rsidR="00396B53" w:rsidRPr="00396B53" w14:paraId="753BCC45" w14:textId="77777777" w:rsidTr="00C3069F">
        <w:tc>
          <w:tcPr>
            <w:tcW w:w="3823" w:type="dxa"/>
          </w:tcPr>
          <w:p w14:paraId="6B1BE3AC" w14:textId="77777777" w:rsidR="00396B53" w:rsidRPr="00396B53" w:rsidRDefault="00396B53" w:rsidP="00786675">
            <w:pPr>
              <w:numPr>
                <w:ilvl w:val="0"/>
                <w:numId w:val="50"/>
              </w:numPr>
              <w:spacing w:after="160" w:line="259" w:lineRule="auto"/>
            </w:pPr>
            <w:r w:rsidRPr="00396B53">
              <w:t xml:space="preserve">„Posiłek w szkole i w domu” ogółem  </w:t>
            </w:r>
          </w:p>
          <w:p w14:paraId="27FA3CA4" w14:textId="77777777" w:rsidR="00396B53" w:rsidRPr="00396B53" w:rsidRDefault="00396B53" w:rsidP="00396B53">
            <w:pPr>
              <w:spacing w:after="160" w:line="259" w:lineRule="auto"/>
            </w:pPr>
            <w:r w:rsidRPr="00396B53">
              <w:t>w tym : środki własne 20%</w:t>
            </w:r>
          </w:p>
          <w:p w14:paraId="45F51C7F" w14:textId="77777777" w:rsidR="00396B53" w:rsidRPr="00396B53" w:rsidRDefault="00396B53" w:rsidP="00396B53">
            <w:pPr>
              <w:spacing w:after="160" w:line="259" w:lineRule="auto"/>
            </w:pPr>
            <w:r w:rsidRPr="00396B53">
              <w:t xml:space="preserve">                      dotacja 80%</w:t>
            </w:r>
          </w:p>
        </w:tc>
        <w:tc>
          <w:tcPr>
            <w:tcW w:w="2835" w:type="dxa"/>
          </w:tcPr>
          <w:p w14:paraId="67530176" w14:textId="77777777" w:rsidR="00396B53" w:rsidRPr="00396B53" w:rsidRDefault="00396B53" w:rsidP="00396B53">
            <w:pPr>
              <w:spacing w:after="160" w:line="259" w:lineRule="auto"/>
            </w:pPr>
            <w:r w:rsidRPr="00396B53">
              <w:t xml:space="preserve">               31</w:t>
            </w:r>
          </w:p>
        </w:tc>
        <w:tc>
          <w:tcPr>
            <w:tcW w:w="2404" w:type="dxa"/>
          </w:tcPr>
          <w:p w14:paraId="766BF716" w14:textId="77777777" w:rsidR="00396B53" w:rsidRPr="00396B53" w:rsidRDefault="00396B53" w:rsidP="00396B53">
            <w:pPr>
              <w:spacing w:after="160" w:line="259" w:lineRule="auto"/>
            </w:pPr>
            <w:r w:rsidRPr="00396B53">
              <w:t xml:space="preserve">          15.675,00zł.</w:t>
            </w:r>
          </w:p>
          <w:p w14:paraId="26F3046D" w14:textId="77777777" w:rsidR="00396B53" w:rsidRPr="00396B53" w:rsidRDefault="00396B53" w:rsidP="00396B53">
            <w:pPr>
              <w:spacing w:after="160" w:line="259" w:lineRule="auto"/>
            </w:pPr>
          </w:p>
          <w:p w14:paraId="53FD7FC5" w14:textId="77777777" w:rsidR="00396B53" w:rsidRPr="00396B53" w:rsidRDefault="00396B53" w:rsidP="00396B53">
            <w:pPr>
              <w:spacing w:after="160" w:line="259" w:lineRule="auto"/>
            </w:pPr>
            <w:r w:rsidRPr="00396B53">
              <w:t xml:space="preserve">            3.135,00zł.</w:t>
            </w:r>
          </w:p>
          <w:p w14:paraId="3F1B8EEB" w14:textId="77777777" w:rsidR="00396B53" w:rsidRPr="00396B53" w:rsidRDefault="00396B53" w:rsidP="00396B53">
            <w:pPr>
              <w:spacing w:after="160" w:line="259" w:lineRule="auto"/>
            </w:pPr>
            <w:r w:rsidRPr="00396B53">
              <w:t xml:space="preserve">          12.540,00zł.</w:t>
            </w:r>
          </w:p>
          <w:p w14:paraId="1F46ABDC" w14:textId="77777777" w:rsidR="00396B53" w:rsidRPr="00396B53" w:rsidRDefault="00396B53" w:rsidP="00396B53">
            <w:pPr>
              <w:spacing w:after="160" w:line="259" w:lineRule="auto"/>
            </w:pPr>
          </w:p>
        </w:tc>
      </w:tr>
      <w:tr w:rsidR="00396B53" w:rsidRPr="00396B53" w14:paraId="113B67C3" w14:textId="77777777" w:rsidTr="00C3069F">
        <w:tc>
          <w:tcPr>
            <w:tcW w:w="3823" w:type="dxa"/>
          </w:tcPr>
          <w:p w14:paraId="1218597F" w14:textId="77777777" w:rsidR="00396B53" w:rsidRPr="00396B53" w:rsidRDefault="00396B53" w:rsidP="00786675">
            <w:pPr>
              <w:numPr>
                <w:ilvl w:val="0"/>
                <w:numId w:val="50"/>
              </w:numPr>
              <w:spacing w:after="160" w:line="259" w:lineRule="auto"/>
            </w:pPr>
            <w:r w:rsidRPr="00396B53">
              <w:t xml:space="preserve">Praca socjalna       </w:t>
            </w:r>
          </w:p>
        </w:tc>
        <w:tc>
          <w:tcPr>
            <w:tcW w:w="2835" w:type="dxa"/>
          </w:tcPr>
          <w:p w14:paraId="4B2E1C4D" w14:textId="77777777" w:rsidR="00396B53" w:rsidRPr="00396B53" w:rsidRDefault="00396B53" w:rsidP="00396B53">
            <w:pPr>
              <w:spacing w:after="160" w:line="259" w:lineRule="auto"/>
            </w:pPr>
            <w:r w:rsidRPr="00396B53">
              <w:t xml:space="preserve">               94</w:t>
            </w:r>
          </w:p>
          <w:p w14:paraId="43009488" w14:textId="77777777" w:rsidR="00396B53" w:rsidRPr="00396B53" w:rsidRDefault="00396B53" w:rsidP="00396B53">
            <w:pPr>
              <w:spacing w:after="160" w:line="259" w:lineRule="auto"/>
            </w:pPr>
          </w:p>
          <w:p w14:paraId="084F0817" w14:textId="77777777" w:rsidR="00396B53" w:rsidRPr="00396B53" w:rsidRDefault="00396B53" w:rsidP="00396B53">
            <w:pPr>
              <w:spacing w:after="160" w:line="259" w:lineRule="auto"/>
            </w:pPr>
          </w:p>
          <w:p w14:paraId="5AF6164C" w14:textId="77777777" w:rsidR="00396B53" w:rsidRPr="00396B53" w:rsidRDefault="00396B53" w:rsidP="00396B53">
            <w:pPr>
              <w:spacing w:after="160" w:line="259" w:lineRule="auto"/>
            </w:pPr>
          </w:p>
        </w:tc>
        <w:tc>
          <w:tcPr>
            <w:tcW w:w="2404" w:type="dxa"/>
          </w:tcPr>
          <w:p w14:paraId="2DC24770" w14:textId="77777777" w:rsidR="00396B53" w:rsidRPr="00396B53" w:rsidRDefault="00396B53" w:rsidP="00396B53">
            <w:pPr>
              <w:spacing w:after="160" w:line="259" w:lineRule="auto"/>
            </w:pPr>
            <w:r w:rsidRPr="00396B53">
              <w:t xml:space="preserve">               -</w:t>
            </w:r>
          </w:p>
        </w:tc>
      </w:tr>
      <w:tr w:rsidR="00396B53" w:rsidRPr="00396B53" w14:paraId="6CB21F9A" w14:textId="77777777" w:rsidTr="00C3069F">
        <w:tc>
          <w:tcPr>
            <w:tcW w:w="3823" w:type="dxa"/>
          </w:tcPr>
          <w:p w14:paraId="2F084FAD" w14:textId="77777777" w:rsidR="00396B53" w:rsidRPr="00396B53" w:rsidRDefault="00396B53" w:rsidP="00786675">
            <w:pPr>
              <w:numPr>
                <w:ilvl w:val="0"/>
                <w:numId w:val="50"/>
              </w:numPr>
              <w:spacing w:after="160" w:line="259" w:lineRule="auto"/>
            </w:pPr>
            <w:r w:rsidRPr="00396B53">
              <w:t xml:space="preserve">Świadczenia opieki zdrowotnej finansowanej ze środków publicznych dla osób nieubezpieczonych </w:t>
            </w:r>
          </w:p>
          <w:p w14:paraId="6CE55D49" w14:textId="77777777" w:rsidR="00396B53" w:rsidRPr="00396B53" w:rsidRDefault="00396B53" w:rsidP="00396B53">
            <w:pPr>
              <w:spacing w:after="160" w:line="259" w:lineRule="auto"/>
            </w:pPr>
          </w:p>
          <w:p w14:paraId="3638B7A0" w14:textId="77777777" w:rsidR="00396B53" w:rsidRPr="00396B53" w:rsidRDefault="00396B53" w:rsidP="00396B53">
            <w:pPr>
              <w:spacing w:after="160" w:line="259" w:lineRule="auto"/>
            </w:pPr>
          </w:p>
          <w:p w14:paraId="38E94393" w14:textId="77777777" w:rsidR="00396B53" w:rsidRPr="00396B53" w:rsidRDefault="00396B53" w:rsidP="00396B53">
            <w:pPr>
              <w:spacing w:after="160" w:line="259" w:lineRule="auto"/>
            </w:pPr>
          </w:p>
        </w:tc>
        <w:tc>
          <w:tcPr>
            <w:tcW w:w="2835" w:type="dxa"/>
          </w:tcPr>
          <w:p w14:paraId="67D23F0F" w14:textId="77777777" w:rsidR="00396B53" w:rsidRPr="00396B53" w:rsidRDefault="00396B53" w:rsidP="00396B53">
            <w:pPr>
              <w:spacing w:after="160" w:line="259" w:lineRule="auto"/>
            </w:pPr>
            <w:r w:rsidRPr="00396B53">
              <w:t xml:space="preserve">                 8</w:t>
            </w:r>
          </w:p>
        </w:tc>
        <w:tc>
          <w:tcPr>
            <w:tcW w:w="2404" w:type="dxa"/>
          </w:tcPr>
          <w:p w14:paraId="07CA086E" w14:textId="77777777" w:rsidR="00396B53" w:rsidRPr="00396B53" w:rsidRDefault="00396B53" w:rsidP="00396B53">
            <w:pPr>
              <w:spacing w:after="160" w:line="259" w:lineRule="auto"/>
            </w:pPr>
            <w:r w:rsidRPr="00396B53">
              <w:t xml:space="preserve">               -</w:t>
            </w:r>
          </w:p>
        </w:tc>
      </w:tr>
      <w:tr w:rsidR="00396B53" w:rsidRPr="00396B53" w14:paraId="7C68B4B2" w14:textId="77777777" w:rsidTr="00C3069F">
        <w:tc>
          <w:tcPr>
            <w:tcW w:w="3823" w:type="dxa"/>
          </w:tcPr>
          <w:p w14:paraId="08734744" w14:textId="77777777" w:rsidR="00396B53" w:rsidRPr="00396B53" w:rsidRDefault="00396B53" w:rsidP="00786675">
            <w:pPr>
              <w:numPr>
                <w:ilvl w:val="0"/>
                <w:numId w:val="50"/>
              </w:numPr>
              <w:spacing w:after="160" w:line="259" w:lineRule="auto"/>
            </w:pPr>
            <w:r w:rsidRPr="00396B53">
              <w:t>Zadania w zakresie przeciwdziałania przemocy w rodzinie</w:t>
            </w:r>
          </w:p>
          <w:p w14:paraId="4981B9F8" w14:textId="77777777" w:rsidR="00396B53" w:rsidRPr="00396B53" w:rsidRDefault="00396B53" w:rsidP="00396B53">
            <w:pPr>
              <w:spacing w:after="160" w:line="259" w:lineRule="auto"/>
            </w:pPr>
            <w:r w:rsidRPr="00396B53">
              <w:t xml:space="preserve"> </w:t>
            </w:r>
          </w:p>
        </w:tc>
        <w:tc>
          <w:tcPr>
            <w:tcW w:w="2835" w:type="dxa"/>
          </w:tcPr>
          <w:p w14:paraId="10C836C3" w14:textId="77777777" w:rsidR="00396B53" w:rsidRPr="00396B53" w:rsidRDefault="00396B53" w:rsidP="00396B53">
            <w:pPr>
              <w:spacing w:after="160" w:line="259" w:lineRule="auto"/>
            </w:pPr>
            <w:r w:rsidRPr="00396B53">
              <w:t>Liczba realizowanych Niebieskich Kart - 32</w:t>
            </w:r>
          </w:p>
        </w:tc>
        <w:tc>
          <w:tcPr>
            <w:tcW w:w="2404" w:type="dxa"/>
          </w:tcPr>
          <w:p w14:paraId="6BE99E3F" w14:textId="77777777" w:rsidR="00396B53" w:rsidRPr="00396B53" w:rsidRDefault="00396B53" w:rsidP="00396B53">
            <w:pPr>
              <w:spacing w:after="160" w:line="259" w:lineRule="auto"/>
            </w:pPr>
          </w:p>
        </w:tc>
      </w:tr>
      <w:tr w:rsidR="00396B53" w:rsidRPr="00396B53" w14:paraId="4C423B05" w14:textId="77777777" w:rsidTr="00C3069F">
        <w:tc>
          <w:tcPr>
            <w:tcW w:w="3823" w:type="dxa"/>
          </w:tcPr>
          <w:p w14:paraId="57E8FA63" w14:textId="77777777" w:rsidR="00396B53" w:rsidRPr="00396B53" w:rsidRDefault="00396B53" w:rsidP="00786675">
            <w:pPr>
              <w:numPr>
                <w:ilvl w:val="0"/>
                <w:numId w:val="50"/>
              </w:numPr>
              <w:spacing w:after="160" w:line="259" w:lineRule="auto"/>
            </w:pPr>
            <w:r w:rsidRPr="00396B53">
              <w:lastRenderedPageBreak/>
              <w:t>Utrzymanie Ośrodka Pomocy Społecznej w tym:</w:t>
            </w:r>
          </w:p>
          <w:p w14:paraId="1FDA8D32" w14:textId="77777777" w:rsidR="00396B53" w:rsidRPr="00396B53" w:rsidRDefault="00396B53" w:rsidP="00396B53">
            <w:pPr>
              <w:spacing w:after="160" w:line="259" w:lineRule="auto"/>
            </w:pPr>
            <w:r w:rsidRPr="00396B53">
              <w:t>Dotacja</w:t>
            </w:r>
          </w:p>
          <w:p w14:paraId="1E6779DA" w14:textId="77777777" w:rsidR="00396B53" w:rsidRPr="00396B53" w:rsidRDefault="00396B53" w:rsidP="00396B53">
            <w:pPr>
              <w:spacing w:after="160" w:line="259" w:lineRule="auto"/>
            </w:pPr>
            <w:r w:rsidRPr="00396B53">
              <w:t>Środki własne</w:t>
            </w:r>
          </w:p>
        </w:tc>
        <w:tc>
          <w:tcPr>
            <w:tcW w:w="2835" w:type="dxa"/>
          </w:tcPr>
          <w:p w14:paraId="02BA6D00" w14:textId="77777777" w:rsidR="00396B53" w:rsidRPr="00396B53" w:rsidRDefault="00396B53" w:rsidP="00396B53">
            <w:pPr>
              <w:spacing w:after="160" w:line="259" w:lineRule="auto"/>
            </w:pPr>
            <w:r w:rsidRPr="00396B53">
              <w:t xml:space="preserve">Stan zatrudnienia – </w:t>
            </w:r>
          </w:p>
          <w:p w14:paraId="44F45372" w14:textId="77777777" w:rsidR="00396B53" w:rsidRPr="00396B53" w:rsidRDefault="00396B53" w:rsidP="00396B53">
            <w:pPr>
              <w:spacing w:after="160" w:line="259" w:lineRule="auto"/>
            </w:pPr>
            <w:r w:rsidRPr="00396B53">
              <w:t>6 osób</w:t>
            </w:r>
          </w:p>
        </w:tc>
        <w:tc>
          <w:tcPr>
            <w:tcW w:w="2404" w:type="dxa"/>
          </w:tcPr>
          <w:p w14:paraId="6C3209F7" w14:textId="77777777" w:rsidR="00396B53" w:rsidRPr="00396B53" w:rsidRDefault="00396B53" w:rsidP="00396B53">
            <w:pPr>
              <w:spacing w:after="160" w:line="259" w:lineRule="auto"/>
            </w:pPr>
            <w:r w:rsidRPr="00396B53">
              <w:t xml:space="preserve">        262.496,00zł.</w:t>
            </w:r>
          </w:p>
          <w:p w14:paraId="56B5397F" w14:textId="77777777" w:rsidR="00396B53" w:rsidRPr="00396B53" w:rsidRDefault="00396B53" w:rsidP="00396B53">
            <w:pPr>
              <w:spacing w:after="160" w:line="259" w:lineRule="auto"/>
            </w:pPr>
          </w:p>
          <w:p w14:paraId="016BA537" w14:textId="77777777" w:rsidR="00396B53" w:rsidRPr="00396B53" w:rsidRDefault="00396B53" w:rsidP="00396B53">
            <w:pPr>
              <w:spacing w:after="160" w:line="259" w:lineRule="auto"/>
            </w:pPr>
            <w:r w:rsidRPr="00396B53">
              <w:t xml:space="preserve">          59.594,00zł.</w:t>
            </w:r>
          </w:p>
          <w:p w14:paraId="19ADEDEC" w14:textId="77777777" w:rsidR="00396B53" w:rsidRPr="00396B53" w:rsidRDefault="00396B53" w:rsidP="00396B53">
            <w:pPr>
              <w:spacing w:after="160" w:line="259" w:lineRule="auto"/>
            </w:pPr>
            <w:r w:rsidRPr="00396B53">
              <w:t xml:space="preserve">        202.902,00zł.</w:t>
            </w:r>
          </w:p>
          <w:p w14:paraId="408D4064" w14:textId="77777777" w:rsidR="00396B53" w:rsidRPr="00396B53" w:rsidRDefault="00396B53" w:rsidP="00396B53">
            <w:pPr>
              <w:spacing w:after="160" w:line="259" w:lineRule="auto"/>
            </w:pPr>
          </w:p>
          <w:p w14:paraId="05EC1084" w14:textId="77777777" w:rsidR="00396B53" w:rsidRPr="00396B53" w:rsidRDefault="00396B53" w:rsidP="00396B53">
            <w:pPr>
              <w:spacing w:after="160" w:line="259" w:lineRule="auto"/>
            </w:pPr>
          </w:p>
        </w:tc>
      </w:tr>
      <w:tr w:rsidR="00396B53" w:rsidRPr="00396B53" w14:paraId="2F3E6145" w14:textId="77777777" w:rsidTr="00C3069F">
        <w:tc>
          <w:tcPr>
            <w:tcW w:w="3823" w:type="dxa"/>
          </w:tcPr>
          <w:p w14:paraId="23DF08F5" w14:textId="77777777" w:rsidR="00396B53" w:rsidRPr="00396B53" w:rsidRDefault="00396B53" w:rsidP="00396B53">
            <w:pPr>
              <w:spacing w:after="160" w:line="259" w:lineRule="auto"/>
              <w:rPr>
                <w:b/>
                <w:bCs/>
              </w:rPr>
            </w:pPr>
          </w:p>
          <w:p w14:paraId="3E676630" w14:textId="77777777" w:rsidR="00396B53" w:rsidRPr="00396B53" w:rsidRDefault="00396B53" w:rsidP="00396B53">
            <w:pPr>
              <w:spacing w:after="160" w:line="259" w:lineRule="auto"/>
              <w:rPr>
                <w:b/>
                <w:bCs/>
              </w:rPr>
            </w:pPr>
          </w:p>
          <w:p w14:paraId="1FC80858" w14:textId="77777777" w:rsidR="00396B53" w:rsidRPr="00396B53" w:rsidRDefault="00396B53" w:rsidP="00396B53">
            <w:pPr>
              <w:spacing w:after="160" w:line="259" w:lineRule="auto"/>
              <w:rPr>
                <w:b/>
                <w:bCs/>
              </w:rPr>
            </w:pPr>
            <w:r w:rsidRPr="00396B53">
              <w:rPr>
                <w:b/>
                <w:bCs/>
              </w:rPr>
              <w:t xml:space="preserve">      Dział 855 Rodzina </w:t>
            </w:r>
          </w:p>
          <w:p w14:paraId="57F4E7B1" w14:textId="77777777" w:rsidR="00396B53" w:rsidRPr="00396B53" w:rsidRDefault="00396B53" w:rsidP="00396B53">
            <w:pPr>
              <w:spacing w:after="160" w:line="259" w:lineRule="auto"/>
              <w:rPr>
                <w:b/>
                <w:bCs/>
              </w:rPr>
            </w:pPr>
          </w:p>
        </w:tc>
        <w:tc>
          <w:tcPr>
            <w:tcW w:w="2835" w:type="dxa"/>
          </w:tcPr>
          <w:p w14:paraId="69695554" w14:textId="77777777" w:rsidR="00396B53" w:rsidRPr="00396B53" w:rsidRDefault="00396B53" w:rsidP="00396B53">
            <w:pPr>
              <w:spacing w:after="160" w:line="259" w:lineRule="auto"/>
              <w:rPr>
                <w:b/>
                <w:bCs/>
              </w:rPr>
            </w:pPr>
          </w:p>
        </w:tc>
        <w:tc>
          <w:tcPr>
            <w:tcW w:w="2404" w:type="dxa"/>
          </w:tcPr>
          <w:p w14:paraId="08FB642A" w14:textId="77777777" w:rsidR="00396B53" w:rsidRPr="00396B53" w:rsidRDefault="00396B53" w:rsidP="00396B53">
            <w:pPr>
              <w:spacing w:after="160" w:line="259" w:lineRule="auto"/>
              <w:rPr>
                <w:b/>
                <w:bCs/>
              </w:rPr>
            </w:pPr>
          </w:p>
        </w:tc>
      </w:tr>
      <w:tr w:rsidR="00396B53" w:rsidRPr="00396B53" w14:paraId="7D8A5A70" w14:textId="77777777" w:rsidTr="00C3069F">
        <w:tc>
          <w:tcPr>
            <w:tcW w:w="3823" w:type="dxa"/>
          </w:tcPr>
          <w:p w14:paraId="07266EE2" w14:textId="77777777" w:rsidR="00396B53" w:rsidRPr="00396B53" w:rsidRDefault="00396B53" w:rsidP="00786675">
            <w:pPr>
              <w:numPr>
                <w:ilvl w:val="0"/>
                <w:numId w:val="51"/>
              </w:numPr>
              <w:spacing w:after="160" w:line="259" w:lineRule="auto"/>
            </w:pPr>
            <w:r w:rsidRPr="00396B53">
              <w:t xml:space="preserve">Wspieranie rodziny i pieczy zastępczej </w:t>
            </w:r>
          </w:p>
          <w:p w14:paraId="68788D45" w14:textId="77777777" w:rsidR="00396B53" w:rsidRPr="00396B53" w:rsidRDefault="00396B53" w:rsidP="00396B53">
            <w:pPr>
              <w:spacing w:after="160" w:line="259" w:lineRule="auto"/>
            </w:pPr>
            <w:r w:rsidRPr="00396B53">
              <w:t xml:space="preserve">     ( środki własne )</w:t>
            </w:r>
          </w:p>
          <w:p w14:paraId="73D0809B" w14:textId="77777777" w:rsidR="00396B53" w:rsidRPr="00396B53" w:rsidRDefault="00396B53" w:rsidP="00396B53">
            <w:pPr>
              <w:spacing w:after="160" w:line="259" w:lineRule="auto"/>
            </w:pPr>
          </w:p>
        </w:tc>
        <w:tc>
          <w:tcPr>
            <w:tcW w:w="2835" w:type="dxa"/>
          </w:tcPr>
          <w:p w14:paraId="20E2B3C5" w14:textId="77777777" w:rsidR="00396B53" w:rsidRPr="00396B53" w:rsidRDefault="00396B53" w:rsidP="00396B53">
            <w:pPr>
              <w:spacing w:after="160" w:line="259" w:lineRule="auto"/>
            </w:pPr>
            <w:r w:rsidRPr="00396B53">
              <w:t xml:space="preserve">              13</w:t>
            </w:r>
          </w:p>
        </w:tc>
        <w:tc>
          <w:tcPr>
            <w:tcW w:w="2404" w:type="dxa"/>
          </w:tcPr>
          <w:p w14:paraId="341750FA" w14:textId="77777777" w:rsidR="00396B53" w:rsidRPr="00396B53" w:rsidRDefault="00396B53" w:rsidP="00396B53">
            <w:pPr>
              <w:spacing w:after="160" w:line="259" w:lineRule="auto"/>
            </w:pPr>
            <w:r w:rsidRPr="00396B53">
              <w:t xml:space="preserve">       172.307,72zł.</w:t>
            </w:r>
          </w:p>
        </w:tc>
      </w:tr>
    </w:tbl>
    <w:p w14:paraId="3FBC6FCD" w14:textId="77777777" w:rsidR="00396B53" w:rsidRPr="00396B53" w:rsidRDefault="00396B53" w:rsidP="00396B53"/>
    <w:p w14:paraId="3B19E1B7" w14:textId="77777777" w:rsidR="00396B53" w:rsidRPr="00396B53" w:rsidRDefault="00396B53" w:rsidP="00396B53"/>
    <w:p w14:paraId="6AF505F1" w14:textId="77777777" w:rsidR="00396B53" w:rsidRPr="00396B53" w:rsidRDefault="00935DBA" w:rsidP="00935DBA">
      <w:pPr>
        <w:ind w:firstLine="708"/>
      </w:pPr>
      <w:r>
        <w:t xml:space="preserve"> </w:t>
      </w:r>
      <w:r w:rsidR="00396B53" w:rsidRPr="00396B53">
        <w:t xml:space="preserve">W 2020 roku z pomocy Gminnego Ośrodka Pomocy Społecznej w Błędowie skorzystały 72 rodziny tj. 155 osób w rodzinach ). Najczęściej występującymi przyczynami trudnej sytuacji życiowej osób i rodzin a jednocześnie powodami ubiegania się o pomoc w tutejszym ośrodku pomocy w 2020 roku były kolejno: ubóstwo, niepełnosprawność, długotrwała choroba, bezradność w sprawach opiekuńczo-wychowawczych, bezrobocie. Analizując wydatki na poszczególne rodzaje świadczeń należy zwrócić uwagę na wzrastające koszty za pobyt dzieci umieszczonych w rodzinach  zastępczych oraz placówkach opiekuńczo-wychowawczych, jak również wzrost kosztów za osoby umieszczone w Domach Pomocy Społecznych.   </w:t>
      </w:r>
    </w:p>
    <w:p w14:paraId="4DA3B5D9" w14:textId="77777777" w:rsidR="007B74C1" w:rsidRDefault="007B74C1" w:rsidP="00F87235"/>
    <w:p w14:paraId="1C841808" w14:textId="77777777" w:rsidR="007B74C1" w:rsidRPr="007B74C1" w:rsidRDefault="007B74C1" w:rsidP="007B74C1">
      <w:pPr>
        <w:rPr>
          <w:b/>
        </w:rPr>
      </w:pPr>
      <w:r w:rsidRPr="007B74C1">
        <w:rPr>
          <w:b/>
        </w:rPr>
        <w:t>Świadczenia rodzinne, świadczenia z funduszu alimentacyjnego oraz składki na ubezpieczenia emerytalne i rentowe z ubezpieczenia społecznego:</w:t>
      </w:r>
    </w:p>
    <w:p w14:paraId="129AA85A" w14:textId="77777777" w:rsidR="007B74C1" w:rsidRPr="007B74C1" w:rsidRDefault="007B74C1" w:rsidP="007B74C1"/>
    <w:p w14:paraId="52393613" w14:textId="77777777" w:rsidR="007B74C1" w:rsidRPr="007B74C1" w:rsidRDefault="007B74C1" w:rsidP="007B74C1">
      <w:r w:rsidRPr="007B74C1">
        <w:t>Są to wydatki na świadczenia rodzinne, świadczenia z funduszu alimentacyjnego, składki na ubezpieczenia emerytalne i rentowe z ubezpieczenia społecznego płacone od niektórych świadczeń rodzinnych oraz wydatki związane z obsługą wypłaty tych świadczeń.</w:t>
      </w:r>
    </w:p>
    <w:p w14:paraId="77DC4546" w14:textId="77777777" w:rsidR="007B74C1" w:rsidRPr="007B74C1" w:rsidRDefault="007B74C1" w:rsidP="007B74C1">
      <w:r w:rsidRPr="007B74C1">
        <w:t>Kwota wydatkowana na te zadania wyniosła 2 246 705,39zł. Wszystkie wydatki sfinansowano z otrzymanej dotacji. Kwota otrzymanej dotacji to 2 246 716,00zł. Niewykorzystaną kwotę dotacji tj. 10,61zł zwrócono do Mazowieckiego Urzędu Wojewódzkiego.</w:t>
      </w:r>
    </w:p>
    <w:p w14:paraId="585A8E7B" w14:textId="77777777" w:rsidR="007B74C1" w:rsidRPr="007B74C1" w:rsidRDefault="007B74C1" w:rsidP="007B74C1">
      <w:r w:rsidRPr="007B74C1">
        <w:t xml:space="preserve">Na wypłatę świadczeń rodzinnych i świadczeń z funduszu alimentacyjnego przeznaczono kwotę 2 086 987,64zł, na składki na ubezpieczenia emerytalne i rentowe za osoby pobierające świadczenia </w:t>
      </w:r>
      <w:r w:rsidRPr="007B74C1">
        <w:lastRenderedPageBreak/>
        <w:t xml:space="preserve">kwotę 96 564,35zł, natomiast pozostałą kwotę 63 153,40zł przeznaczono na obsługę wypłaty tych świadczeń. </w:t>
      </w:r>
    </w:p>
    <w:p w14:paraId="2518EEDC" w14:textId="77777777" w:rsidR="007B74C1" w:rsidRPr="007B74C1" w:rsidRDefault="007B74C1" w:rsidP="007B74C1">
      <w:r w:rsidRPr="007B74C1">
        <w:t>Do prowadzenia świadczeń rodzinnych i świadczeń z funduszu alimentacyjnego zatrudniona jest jedna osoba na pełny etat.</w:t>
      </w:r>
    </w:p>
    <w:p w14:paraId="153D30AA" w14:textId="77777777" w:rsidR="00A43F73" w:rsidRDefault="007B74C1" w:rsidP="007B74C1">
      <w:r w:rsidRPr="007B74C1">
        <w:tab/>
      </w:r>
    </w:p>
    <w:p w14:paraId="4BB55D20" w14:textId="77777777" w:rsidR="00A43F73" w:rsidRDefault="00A43F73" w:rsidP="007B74C1"/>
    <w:p w14:paraId="48903029" w14:textId="67809A89" w:rsidR="007B74C1" w:rsidRPr="007B74C1" w:rsidRDefault="007B74C1" w:rsidP="007B74C1">
      <w:r w:rsidRPr="007B74C1">
        <w:t>W 2020r. wypłacono następujące świadczenia na kwotę 2 086 987,64zł.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184"/>
        <w:gridCol w:w="2172"/>
        <w:gridCol w:w="2184"/>
      </w:tblGrid>
      <w:tr w:rsidR="007B74C1" w:rsidRPr="007B74C1" w14:paraId="335A24E0" w14:textId="77777777" w:rsidTr="00C3069F">
        <w:tc>
          <w:tcPr>
            <w:tcW w:w="2303" w:type="dxa"/>
            <w:shd w:val="clear" w:color="auto" w:fill="auto"/>
          </w:tcPr>
          <w:p w14:paraId="5E945E3F" w14:textId="77777777" w:rsidR="007B74C1" w:rsidRPr="007B74C1" w:rsidRDefault="007B74C1" w:rsidP="007B74C1">
            <w:pPr>
              <w:rPr>
                <w:b/>
                <w:bCs/>
              </w:rPr>
            </w:pPr>
            <w:r w:rsidRPr="007B74C1">
              <w:rPr>
                <w:b/>
                <w:bCs/>
              </w:rPr>
              <w:t>Rodzaj świadczenia</w:t>
            </w:r>
          </w:p>
        </w:tc>
        <w:tc>
          <w:tcPr>
            <w:tcW w:w="2303" w:type="dxa"/>
            <w:shd w:val="clear" w:color="auto" w:fill="auto"/>
          </w:tcPr>
          <w:p w14:paraId="7CF0906B" w14:textId="77777777" w:rsidR="007B74C1" w:rsidRPr="007B74C1" w:rsidRDefault="007B74C1" w:rsidP="007B74C1">
            <w:pPr>
              <w:rPr>
                <w:b/>
                <w:bCs/>
              </w:rPr>
            </w:pPr>
            <w:r w:rsidRPr="007B74C1">
              <w:rPr>
                <w:b/>
                <w:bCs/>
              </w:rPr>
              <w:t>Kwota wypłaconych świadczeń</w:t>
            </w:r>
          </w:p>
        </w:tc>
        <w:tc>
          <w:tcPr>
            <w:tcW w:w="2303" w:type="dxa"/>
            <w:shd w:val="clear" w:color="auto" w:fill="auto"/>
          </w:tcPr>
          <w:p w14:paraId="33E14A8A" w14:textId="77777777" w:rsidR="007B74C1" w:rsidRPr="007B74C1" w:rsidRDefault="007B74C1" w:rsidP="007B74C1">
            <w:pPr>
              <w:rPr>
                <w:b/>
                <w:bCs/>
              </w:rPr>
            </w:pPr>
            <w:r w:rsidRPr="007B74C1">
              <w:rPr>
                <w:b/>
                <w:bCs/>
              </w:rPr>
              <w:t>Liczba rodzin pobierająca świadczenia</w:t>
            </w:r>
          </w:p>
        </w:tc>
        <w:tc>
          <w:tcPr>
            <w:tcW w:w="2303" w:type="dxa"/>
            <w:shd w:val="clear" w:color="auto" w:fill="auto"/>
          </w:tcPr>
          <w:p w14:paraId="64F558BD" w14:textId="77777777" w:rsidR="007B74C1" w:rsidRPr="007B74C1" w:rsidRDefault="007B74C1" w:rsidP="007B74C1">
            <w:pPr>
              <w:rPr>
                <w:b/>
                <w:bCs/>
              </w:rPr>
            </w:pPr>
            <w:r w:rsidRPr="007B74C1">
              <w:rPr>
                <w:b/>
                <w:bCs/>
              </w:rPr>
              <w:t>Liczba wypłaconych świadczeń</w:t>
            </w:r>
          </w:p>
        </w:tc>
      </w:tr>
      <w:tr w:rsidR="007B74C1" w:rsidRPr="007B74C1" w14:paraId="539D0E09" w14:textId="77777777" w:rsidTr="00C3069F">
        <w:trPr>
          <w:trHeight w:val="671"/>
        </w:trPr>
        <w:tc>
          <w:tcPr>
            <w:tcW w:w="2303" w:type="dxa"/>
            <w:shd w:val="clear" w:color="auto" w:fill="auto"/>
          </w:tcPr>
          <w:p w14:paraId="24457387" w14:textId="77777777" w:rsidR="007B74C1" w:rsidRPr="007B74C1" w:rsidRDefault="007B74C1" w:rsidP="007B74C1">
            <w:pPr>
              <w:rPr>
                <w:b/>
                <w:bCs/>
              </w:rPr>
            </w:pPr>
            <w:r w:rsidRPr="007B74C1">
              <w:rPr>
                <w:b/>
                <w:bCs/>
              </w:rPr>
              <w:t>zasiłek rodzinny</w:t>
            </w:r>
          </w:p>
        </w:tc>
        <w:tc>
          <w:tcPr>
            <w:tcW w:w="2303" w:type="dxa"/>
            <w:shd w:val="clear" w:color="auto" w:fill="auto"/>
          </w:tcPr>
          <w:p w14:paraId="176DC6D4" w14:textId="77777777" w:rsidR="007B74C1" w:rsidRPr="007B74C1" w:rsidRDefault="007B74C1" w:rsidP="007B74C1">
            <w:r w:rsidRPr="007B74C1">
              <w:t>1 045 875,48 zł</w:t>
            </w:r>
          </w:p>
        </w:tc>
        <w:tc>
          <w:tcPr>
            <w:tcW w:w="2303" w:type="dxa"/>
            <w:shd w:val="clear" w:color="auto" w:fill="auto"/>
          </w:tcPr>
          <w:p w14:paraId="6971831D" w14:textId="77777777" w:rsidR="007B74C1" w:rsidRPr="007B74C1" w:rsidRDefault="007B74C1" w:rsidP="007B74C1">
            <w:r w:rsidRPr="007B74C1">
              <w:t>351</w:t>
            </w:r>
          </w:p>
        </w:tc>
        <w:tc>
          <w:tcPr>
            <w:tcW w:w="2303" w:type="dxa"/>
            <w:shd w:val="clear" w:color="auto" w:fill="auto"/>
          </w:tcPr>
          <w:p w14:paraId="42BFD00B" w14:textId="77777777" w:rsidR="007B74C1" w:rsidRPr="007B74C1" w:rsidRDefault="007B74C1" w:rsidP="007B74C1">
            <w:r w:rsidRPr="007B74C1">
              <w:t>9 251</w:t>
            </w:r>
          </w:p>
        </w:tc>
      </w:tr>
      <w:tr w:rsidR="007B74C1" w:rsidRPr="007B74C1" w14:paraId="6D428071" w14:textId="77777777" w:rsidTr="00C3069F">
        <w:trPr>
          <w:trHeight w:val="622"/>
        </w:trPr>
        <w:tc>
          <w:tcPr>
            <w:tcW w:w="2303" w:type="dxa"/>
            <w:shd w:val="clear" w:color="auto" w:fill="auto"/>
          </w:tcPr>
          <w:p w14:paraId="4B305984" w14:textId="77777777" w:rsidR="007B74C1" w:rsidRPr="007B74C1" w:rsidRDefault="007B74C1" w:rsidP="007B74C1">
            <w:pPr>
              <w:rPr>
                <w:b/>
                <w:bCs/>
              </w:rPr>
            </w:pPr>
            <w:r w:rsidRPr="007B74C1">
              <w:rPr>
                <w:b/>
                <w:bCs/>
              </w:rPr>
              <w:t>fundusz alimentacyjny</w:t>
            </w:r>
          </w:p>
        </w:tc>
        <w:tc>
          <w:tcPr>
            <w:tcW w:w="2303" w:type="dxa"/>
            <w:shd w:val="clear" w:color="auto" w:fill="auto"/>
          </w:tcPr>
          <w:p w14:paraId="18E70C86" w14:textId="77777777" w:rsidR="007B74C1" w:rsidRPr="007B74C1" w:rsidRDefault="007B74C1" w:rsidP="007B74C1">
            <w:r w:rsidRPr="007B74C1">
              <w:t>144 381,20 zł</w:t>
            </w:r>
          </w:p>
        </w:tc>
        <w:tc>
          <w:tcPr>
            <w:tcW w:w="2303" w:type="dxa"/>
            <w:shd w:val="clear" w:color="auto" w:fill="auto"/>
          </w:tcPr>
          <w:p w14:paraId="72D835E9" w14:textId="77777777" w:rsidR="007B74C1" w:rsidRPr="007B74C1" w:rsidRDefault="007B74C1" w:rsidP="007B74C1">
            <w:r w:rsidRPr="007B74C1">
              <w:t>21</w:t>
            </w:r>
          </w:p>
        </w:tc>
        <w:tc>
          <w:tcPr>
            <w:tcW w:w="2303" w:type="dxa"/>
            <w:shd w:val="clear" w:color="auto" w:fill="auto"/>
          </w:tcPr>
          <w:p w14:paraId="6B99258D" w14:textId="77777777" w:rsidR="007B74C1" w:rsidRPr="007B74C1" w:rsidRDefault="007B74C1" w:rsidP="007B74C1">
            <w:r w:rsidRPr="007B74C1">
              <w:t>349</w:t>
            </w:r>
          </w:p>
        </w:tc>
      </w:tr>
      <w:tr w:rsidR="007B74C1" w:rsidRPr="007B74C1" w14:paraId="44A9FDF1" w14:textId="77777777" w:rsidTr="00C3069F">
        <w:trPr>
          <w:trHeight w:val="586"/>
        </w:trPr>
        <w:tc>
          <w:tcPr>
            <w:tcW w:w="2303" w:type="dxa"/>
            <w:shd w:val="clear" w:color="auto" w:fill="auto"/>
          </w:tcPr>
          <w:p w14:paraId="2B465062" w14:textId="77777777" w:rsidR="007B74C1" w:rsidRPr="007B74C1" w:rsidRDefault="007B74C1" w:rsidP="007B74C1">
            <w:pPr>
              <w:rPr>
                <w:b/>
                <w:bCs/>
              </w:rPr>
            </w:pPr>
            <w:r w:rsidRPr="007B74C1">
              <w:rPr>
                <w:b/>
                <w:bCs/>
              </w:rPr>
              <w:t>zasiłek pielęgnacyjny</w:t>
            </w:r>
          </w:p>
        </w:tc>
        <w:tc>
          <w:tcPr>
            <w:tcW w:w="2303" w:type="dxa"/>
            <w:shd w:val="clear" w:color="auto" w:fill="auto"/>
          </w:tcPr>
          <w:p w14:paraId="438697A4" w14:textId="77777777" w:rsidR="007B74C1" w:rsidRPr="007B74C1" w:rsidRDefault="007B74C1" w:rsidP="007B74C1">
            <w:r w:rsidRPr="007B74C1">
              <w:t>225 336,96 zł</w:t>
            </w:r>
          </w:p>
        </w:tc>
        <w:tc>
          <w:tcPr>
            <w:tcW w:w="2303" w:type="dxa"/>
            <w:shd w:val="clear" w:color="auto" w:fill="auto"/>
          </w:tcPr>
          <w:p w14:paraId="1D7458D4" w14:textId="77777777" w:rsidR="007B74C1" w:rsidRPr="007B74C1" w:rsidRDefault="007B74C1" w:rsidP="007B74C1">
            <w:r w:rsidRPr="007B74C1">
              <w:t>92</w:t>
            </w:r>
          </w:p>
        </w:tc>
        <w:tc>
          <w:tcPr>
            <w:tcW w:w="2303" w:type="dxa"/>
            <w:shd w:val="clear" w:color="auto" w:fill="auto"/>
          </w:tcPr>
          <w:p w14:paraId="13808639" w14:textId="77777777" w:rsidR="007B74C1" w:rsidRPr="007B74C1" w:rsidRDefault="007B74C1" w:rsidP="007B74C1">
            <w:r w:rsidRPr="007B74C1">
              <w:t>1 044</w:t>
            </w:r>
          </w:p>
        </w:tc>
      </w:tr>
      <w:tr w:rsidR="007B74C1" w:rsidRPr="007B74C1" w14:paraId="35BEF137" w14:textId="77777777" w:rsidTr="00C3069F">
        <w:trPr>
          <w:trHeight w:val="550"/>
        </w:trPr>
        <w:tc>
          <w:tcPr>
            <w:tcW w:w="2303" w:type="dxa"/>
            <w:shd w:val="clear" w:color="auto" w:fill="auto"/>
          </w:tcPr>
          <w:p w14:paraId="487FDA18" w14:textId="77777777" w:rsidR="007B74C1" w:rsidRPr="007B74C1" w:rsidRDefault="007B74C1" w:rsidP="007B74C1">
            <w:pPr>
              <w:rPr>
                <w:b/>
                <w:bCs/>
              </w:rPr>
            </w:pPr>
            <w:r w:rsidRPr="007B74C1">
              <w:rPr>
                <w:b/>
                <w:bCs/>
              </w:rPr>
              <w:t>świadczenie pielęgnacyjne</w:t>
            </w:r>
          </w:p>
        </w:tc>
        <w:tc>
          <w:tcPr>
            <w:tcW w:w="2303" w:type="dxa"/>
            <w:shd w:val="clear" w:color="auto" w:fill="auto"/>
          </w:tcPr>
          <w:p w14:paraId="6BDEB8DC" w14:textId="77777777" w:rsidR="007B74C1" w:rsidRPr="007B74C1" w:rsidRDefault="007B74C1" w:rsidP="007B74C1">
            <w:r w:rsidRPr="007B74C1">
              <w:t>508 246,00 zł</w:t>
            </w:r>
          </w:p>
        </w:tc>
        <w:tc>
          <w:tcPr>
            <w:tcW w:w="2303" w:type="dxa"/>
            <w:shd w:val="clear" w:color="auto" w:fill="auto"/>
          </w:tcPr>
          <w:p w14:paraId="5A66D093" w14:textId="77777777" w:rsidR="007B74C1" w:rsidRPr="007B74C1" w:rsidRDefault="007B74C1" w:rsidP="007B74C1">
            <w:r w:rsidRPr="007B74C1">
              <w:t>24</w:t>
            </w:r>
          </w:p>
        </w:tc>
        <w:tc>
          <w:tcPr>
            <w:tcW w:w="2303" w:type="dxa"/>
            <w:shd w:val="clear" w:color="auto" w:fill="auto"/>
          </w:tcPr>
          <w:p w14:paraId="355C6C99" w14:textId="77777777" w:rsidR="007B74C1" w:rsidRPr="007B74C1" w:rsidRDefault="007B74C1" w:rsidP="007B74C1">
            <w:r w:rsidRPr="007B74C1">
              <w:t>278</w:t>
            </w:r>
          </w:p>
        </w:tc>
      </w:tr>
      <w:tr w:rsidR="007B74C1" w:rsidRPr="007B74C1" w14:paraId="4898C181" w14:textId="77777777" w:rsidTr="00C3069F">
        <w:trPr>
          <w:trHeight w:val="641"/>
        </w:trPr>
        <w:tc>
          <w:tcPr>
            <w:tcW w:w="2303" w:type="dxa"/>
            <w:shd w:val="clear" w:color="auto" w:fill="auto"/>
          </w:tcPr>
          <w:p w14:paraId="79389754" w14:textId="77777777" w:rsidR="007B74C1" w:rsidRPr="007B74C1" w:rsidRDefault="007B74C1" w:rsidP="007B74C1">
            <w:pPr>
              <w:rPr>
                <w:b/>
                <w:bCs/>
              </w:rPr>
            </w:pPr>
            <w:r w:rsidRPr="007B74C1">
              <w:rPr>
                <w:b/>
                <w:bCs/>
              </w:rPr>
              <w:t>świadczenie rodzicielskie</w:t>
            </w:r>
          </w:p>
        </w:tc>
        <w:tc>
          <w:tcPr>
            <w:tcW w:w="2303" w:type="dxa"/>
            <w:shd w:val="clear" w:color="auto" w:fill="auto"/>
          </w:tcPr>
          <w:p w14:paraId="0B12753E" w14:textId="77777777" w:rsidR="007B74C1" w:rsidRPr="007B74C1" w:rsidRDefault="007B74C1" w:rsidP="007B74C1">
            <w:r w:rsidRPr="007B74C1">
              <w:t>80 488,00zł</w:t>
            </w:r>
          </w:p>
        </w:tc>
        <w:tc>
          <w:tcPr>
            <w:tcW w:w="2303" w:type="dxa"/>
            <w:shd w:val="clear" w:color="auto" w:fill="auto"/>
          </w:tcPr>
          <w:p w14:paraId="5E288B96" w14:textId="77777777" w:rsidR="007B74C1" w:rsidRPr="007B74C1" w:rsidRDefault="007B74C1" w:rsidP="007B74C1">
            <w:r w:rsidRPr="007B74C1">
              <w:t>14</w:t>
            </w:r>
          </w:p>
        </w:tc>
        <w:tc>
          <w:tcPr>
            <w:tcW w:w="2303" w:type="dxa"/>
            <w:shd w:val="clear" w:color="auto" w:fill="auto"/>
          </w:tcPr>
          <w:p w14:paraId="547FDEF2" w14:textId="77777777" w:rsidR="007B74C1" w:rsidRPr="007B74C1" w:rsidRDefault="007B74C1" w:rsidP="007B74C1">
            <w:r w:rsidRPr="007B74C1">
              <w:t>89</w:t>
            </w:r>
          </w:p>
        </w:tc>
      </w:tr>
      <w:tr w:rsidR="007B74C1" w:rsidRPr="007B74C1" w14:paraId="54BD137C" w14:textId="77777777" w:rsidTr="00C3069F">
        <w:tc>
          <w:tcPr>
            <w:tcW w:w="2303" w:type="dxa"/>
            <w:shd w:val="clear" w:color="auto" w:fill="auto"/>
          </w:tcPr>
          <w:p w14:paraId="274458AB" w14:textId="77777777" w:rsidR="007B74C1" w:rsidRPr="007B74C1" w:rsidRDefault="007B74C1" w:rsidP="007B74C1">
            <w:pPr>
              <w:rPr>
                <w:b/>
                <w:bCs/>
              </w:rPr>
            </w:pPr>
            <w:r w:rsidRPr="007B74C1">
              <w:rPr>
                <w:b/>
                <w:bCs/>
              </w:rPr>
              <w:t>specjalny zasiłek opiekuńczy</w:t>
            </w:r>
          </w:p>
        </w:tc>
        <w:tc>
          <w:tcPr>
            <w:tcW w:w="2303" w:type="dxa"/>
            <w:shd w:val="clear" w:color="auto" w:fill="auto"/>
          </w:tcPr>
          <w:p w14:paraId="040A53B1" w14:textId="77777777" w:rsidR="007B74C1" w:rsidRPr="007B74C1" w:rsidRDefault="007B74C1" w:rsidP="007B74C1">
            <w:r w:rsidRPr="007B74C1">
              <w:t>26 660,00 zł</w:t>
            </w:r>
          </w:p>
        </w:tc>
        <w:tc>
          <w:tcPr>
            <w:tcW w:w="2303" w:type="dxa"/>
            <w:shd w:val="clear" w:color="auto" w:fill="auto"/>
          </w:tcPr>
          <w:p w14:paraId="1B39704A" w14:textId="77777777" w:rsidR="007B74C1" w:rsidRPr="007B74C1" w:rsidRDefault="007B74C1" w:rsidP="007B74C1">
            <w:r w:rsidRPr="007B74C1">
              <w:t>5</w:t>
            </w:r>
          </w:p>
        </w:tc>
        <w:tc>
          <w:tcPr>
            <w:tcW w:w="2303" w:type="dxa"/>
            <w:shd w:val="clear" w:color="auto" w:fill="auto"/>
          </w:tcPr>
          <w:p w14:paraId="05958933" w14:textId="77777777" w:rsidR="007B74C1" w:rsidRPr="007B74C1" w:rsidRDefault="007B74C1" w:rsidP="007B74C1">
            <w:r w:rsidRPr="007B74C1">
              <w:t>43</w:t>
            </w:r>
          </w:p>
        </w:tc>
      </w:tr>
      <w:tr w:rsidR="007B74C1" w:rsidRPr="007B74C1" w14:paraId="1B3F0D78" w14:textId="77777777" w:rsidTr="00C3069F">
        <w:tc>
          <w:tcPr>
            <w:tcW w:w="2303" w:type="dxa"/>
            <w:shd w:val="clear" w:color="auto" w:fill="auto"/>
          </w:tcPr>
          <w:p w14:paraId="74A17175" w14:textId="77777777" w:rsidR="007B74C1" w:rsidRPr="007B74C1" w:rsidRDefault="007B74C1" w:rsidP="007B74C1">
            <w:pPr>
              <w:rPr>
                <w:b/>
                <w:bCs/>
              </w:rPr>
            </w:pPr>
            <w:r w:rsidRPr="007B74C1">
              <w:rPr>
                <w:b/>
                <w:bCs/>
              </w:rPr>
              <w:t>jednorazowa zapomoga z tytułu urodzenia dziecka</w:t>
            </w:r>
          </w:p>
        </w:tc>
        <w:tc>
          <w:tcPr>
            <w:tcW w:w="2303" w:type="dxa"/>
            <w:shd w:val="clear" w:color="auto" w:fill="auto"/>
          </w:tcPr>
          <w:p w14:paraId="708A878B" w14:textId="77777777" w:rsidR="007B74C1" w:rsidRPr="007B74C1" w:rsidRDefault="007B74C1" w:rsidP="007B74C1">
            <w:r w:rsidRPr="007B74C1">
              <w:t>44 000,00 zł</w:t>
            </w:r>
          </w:p>
        </w:tc>
        <w:tc>
          <w:tcPr>
            <w:tcW w:w="2303" w:type="dxa"/>
            <w:shd w:val="clear" w:color="auto" w:fill="auto"/>
          </w:tcPr>
          <w:p w14:paraId="0D7ECB06" w14:textId="77777777" w:rsidR="007B74C1" w:rsidRPr="007B74C1" w:rsidRDefault="007B74C1" w:rsidP="007B74C1">
            <w:r w:rsidRPr="007B74C1">
              <w:t>42</w:t>
            </w:r>
          </w:p>
        </w:tc>
        <w:tc>
          <w:tcPr>
            <w:tcW w:w="2303" w:type="dxa"/>
            <w:shd w:val="clear" w:color="auto" w:fill="auto"/>
          </w:tcPr>
          <w:p w14:paraId="543F4B78" w14:textId="77777777" w:rsidR="007B74C1" w:rsidRPr="007B74C1" w:rsidRDefault="007B74C1" w:rsidP="007B74C1">
            <w:r w:rsidRPr="007B74C1">
              <w:t>44</w:t>
            </w:r>
          </w:p>
        </w:tc>
      </w:tr>
      <w:tr w:rsidR="007B74C1" w:rsidRPr="007B74C1" w14:paraId="2F0F159E" w14:textId="77777777" w:rsidTr="00C3069F">
        <w:trPr>
          <w:trHeight w:val="769"/>
        </w:trPr>
        <w:tc>
          <w:tcPr>
            <w:tcW w:w="2303" w:type="dxa"/>
            <w:shd w:val="clear" w:color="auto" w:fill="auto"/>
          </w:tcPr>
          <w:p w14:paraId="5CF46406" w14:textId="77777777" w:rsidR="007B74C1" w:rsidRPr="007B74C1" w:rsidRDefault="007B74C1" w:rsidP="007B74C1">
            <w:pPr>
              <w:rPr>
                <w:b/>
                <w:bCs/>
              </w:rPr>
            </w:pPr>
            <w:r w:rsidRPr="007B74C1">
              <w:rPr>
                <w:b/>
                <w:bCs/>
              </w:rPr>
              <w:t>świadczenie  „Za Życiem”</w:t>
            </w:r>
          </w:p>
        </w:tc>
        <w:tc>
          <w:tcPr>
            <w:tcW w:w="2303" w:type="dxa"/>
            <w:shd w:val="clear" w:color="auto" w:fill="auto"/>
          </w:tcPr>
          <w:p w14:paraId="26AE1332" w14:textId="77777777" w:rsidR="007B74C1" w:rsidRPr="007B74C1" w:rsidRDefault="007B74C1" w:rsidP="007B74C1">
            <w:r w:rsidRPr="007B74C1">
              <w:t>12 000,00 zł</w:t>
            </w:r>
          </w:p>
        </w:tc>
        <w:tc>
          <w:tcPr>
            <w:tcW w:w="2303" w:type="dxa"/>
            <w:shd w:val="clear" w:color="auto" w:fill="auto"/>
          </w:tcPr>
          <w:p w14:paraId="7F2336E8" w14:textId="77777777" w:rsidR="007B74C1" w:rsidRPr="007B74C1" w:rsidRDefault="007B74C1" w:rsidP="007B74C1">
            <w:r w:rsidRPr="007B74C1">
              <w:t>2</w:t>
            </w:r>
          </w:p>
        </w:tc>
        <w:tc>
          <w:tcPr>
            <w:tcW w:w="2303" w:type="dxa"/>
            <w:shd w:val="clear" w:color="auto" w:fill="auto"/>
          </w:tcPr>
          <w:p w14:paraId="04FE6902" w14:textId="77777777" w:rsidR="007B74C1" w:rsidRPr="007B74C1" w:rsidRDefault="007B74C1" w:rsidP="007B74C1">
            <w:r w:rsidRPr="007B74C1">
              <w:t>3</w:t>
            </w:r>
          </w:p>
        </w:tc>
      </w:tr>
    </w:tbl>
    <w:p w14:paraId="70BD2876" w14:textId="77777777" w:rsidR="007B74C1" w:rsidRPr="007B74C1" w:rsidRDefault="007B74C1" w:rsidP="007B74C1"/>
    <w:p w14:paraId="23C61D72" w14:textId="77777777" w:rsidR="007B74C1" w:rsidRPr="007B74C1" w:rsidRDefault="007B74C1" w:rsidP="007B74C1"/>
    <w:p w14:paraId="02646B85" w14:textId="77777777" w:rsidR="007B74C1" w:rsidRPr="007B74C1" w:rsidRDefault="007B74C1" w:rsidP="007B74C1">
      <w:r w:rsidRPr="007B74C1">
        <w:t>Składki na ubezpieczenia społeczne obejmują składki od wypłaconych świadczeń pielęgnacyjnych i specjalnego zasiłku opiekuńczego. W 2020r. wysokość opłaconych składek do ZUS za osoby pobierające świadczenia wyniosła 95 788,35zł (207 świadczeń – 18 rodzin). Natomiast wysokość opłaconych składek do KRUS za osoby pobierające świadczenia wyniosła 776,00 zł (1 rodzina – 8 świadczeń).</w:t>
      </w:r>
    </w:p>
    <w:p w14:paraId="617D7D45" w14:textId="77777777" w:rsidR="007B74C1" w:rsidRPr="007B74C1" w:rsidRDefault="007B74C1" w:rsidP="007B74C1"/>
    <w:p w14:paraId="263BA380" w14:textId="77777777" w:rsidR="007B74C1" w:rsidRPr="007B74C1" w:rsidRDefault="007B74C1" w:rsidP="007B74C1">
      <w:r w:rsidRPr="007B74C1">
        <w:tab/>
        <w:t>W 2020r. świadczenia z funduszu alimentacyjnego pobierało 21 rodzin (349 świadczeń) na łączną kwotę 144 381,20 zł.</w:t>
      </w:r>
    </w:p>
    <w:p w14:paraId="58FC3167" w14:textId="77777777" w:rsidR="007B74C1" w:rsidRPr="007B74C1" w:rsidRDefault="007B74C1" w:rsidP="007B74C1">
      <w:r w:rsidRPr="007B74C1">
        <w:lastRenderedPageBreak/>
        <w:t>Wystawiono 20 upomnień dot. funduszu alimentacyjnego na łączną kwotę 142 112,00zł. Z czego 7 upomnień na kwotę 68 781,20zł dla dłużnika zamieszkałego na terenie naszej gminy i 13 upomnień na kwotę 73 330,80zł dla dłużnika zamieszkałego na terenie innej gminy. W 2020r. wystawiono 20 tytułów wykonawczych na łączną kwotę 151 122,71zł.</w:t>
      </w:r>
    </w:p>
    <w:p w14:paraId="5E001655" w14:textId="77777777" w:rsidR="007B74C1" w:rsidRPr="007B74C1" w:rsidRDefault="007B74C1" w:rsidP="007B74C1">
      <w:r w:rsidRPr="007B74C1">
        <w:t xml:space="preserve"> </w:t>
      </w:r>
    </w:p>
    <w:p w14:paraId="44659385" w14:textId="77777777" w:rsidR="007B74C1" w:rsidRPr="007B74C1" w:rsidRDefault="007B74C1" w:rsidP="007B74C1">
      <w:pPr>
        <w:rPr>
          <w:b/>
        </w:rPr>
      </w:pPr>
      <w:r w:rsidRPr="007B74C1">
        <w:rPr>
          <w:b/>
        </w:rPr>
        <w:t>Karta Dużej Rodziny:</w:t>
      </w:r>
    </w:p>
    <w:p w14:paraId="07D92A97" w14:textId="77777777" w:rsidR="007B74C1" w:rsidRPr="007B74C1" w:rsidRDefault="007B74C1" w:rsidP="007B74C1">
      <w:r w:rsidRPr="007B74C1">
        <w:t>W 2020r. przyjęto 5 wniosków o przyznanie Karty Dużej Rodziny tylko dla rodziców, którzy w przeszłości mieli na utrzymaniu co najmniej troje dzieci – 27,51zł (3 wnioski po 5,45zł i 2 wnioski po 5,58zł), 11 wniosków o przyznanie Karty Dużej Rodziny dla rodzin, które mają na utrzymaniu co najmniej troje dzieci – 156,31zł (11 wniosków po 14,21zł), 1 wniosek o przedłużenie ważności Karty Dużej Rodziny – 2,79zł (1 wniosek po 2,79zł) oraz 1 wniosek o uzupełnienie rodziny wielodzietnej – 0,00zł.</w:t>
      </w:r>
    </w:p>
    <w:p w14:paraId="31438B18" w14:textId="77777777" w:rsidR="007B74C1" w:rsidRPr="007B74C1" w:rsidRDefault="007B74C1" w:rsidP="007B74C1">
      <w:r w:rsidRPr="007B74C1">
        <w:t>W 2020r. przyznano 62 Karty Dużej Rodziny w formie tradycyjnej i 30 Kart Dużej Rodziny w formie elektronicznej.</w:t>
      </w:r>
    </w:p>
    <w:p w14:paraId="073BDFF4" w14:textId="77777777" w:rsidR="007B74C1" w:rsidRPr="007B74C1" w:rsidRDefault="007B74C1" w:rsidP="007B74C1">
      <w:r w:rsidRPr="007B74C1">
        <w:t>Kwota wydatkowana na te zadania wyniosła 186,61zł. Wszystkie wydatki sfinansowano z otrzymanej dotacji. Kwota otrzymanej dotacji to 233,00zł. Niewykorzystaną kwotę dotacji tj. 46,39zł zwrócono do Mazowieckiego Urzędu Wojewódzkiego.</w:t>
      </w:r>
    </w:p>
    <w:p w14:paraId="1F0B4B04" w14:textId="77777777" w:rsidR="007B74C1" w:rsidRPr="007B74C1" w:rsidRDefault="007B74C1" w:rsidP="007B74C1">
      <w:r w:rsidRPr="007B74C1">
        <w:t>Otrzymane z tego tytułu środki zostały przeznaczone za zakup materiałów biurowych.</w:t>
      </w:r>
    </w:p>
    <w:p w14:paraId="0F4994D9" w14:textId="77777777" w:rsidR="007B74C1" w:rsidRPr="007B74C1" w:rsidRDefault="007B74C1" w:rsidP="007B74C1">
      <w:r w:rsidRPr="007B74C1">
        <w:t xml:space="preserve"> </w:t>
      </w:r>
    </w:p>
    <w:p w14:paraId="14E00BBF" w14:textId="77777777" w:rsidR="007B74C1" w:rsidRPr="007B74C1" w:rsidRDefault="007B74C1" w:rsidP="007B74C1">
      <w:pPr>
        <w:rPr>
          <w:b/>
        </w:rPr>
      </w:pPr>
      <w:r w:rsidRPr="007B74C1">
        <w:rPr>
          <w:b/>
        </w:rPr>
        <w:t>Składki na ubezpieczenia zdrowotne opłacone za osoby pobierające niektóre świadczenia rodzinne, zgodnie z przepisami ustawy o świadczeniach rodzinnych oraz za osoby pobierające zasiłki dla opiekunów, zgodnie z przepisami ustawy z dnia 4 kwietnia 2014r. o ustaleniu i wypłacie zasiłków dla opiekunów:</w:t>
      </w:r>
    </w:p>
    <w:p w14:paraId="722F59BA" w14:textId="77777777" w:rsidR="007B74C1" w:rsidRPr="007B74C1" w:rsidRDefault="007B74C1" w:rsidP="007B74C1"/>
    <w:p w14:paraId="38854214" w14:textId="78CC5F29" w:rsidR="00F87235" w:rsidRDefault="007B74C1" w:rsidP="00F87235">
      <w:r w:rsidRPr="007B74C1">
        <w:tab/>
        <w:t>Składki na ubezpieczenia zdrowotne obejmują składki od wypłaconych świadczeń pielęgnacyjnych i specjalnego zasiłku opiekuńczego. W 2020r. wysokość opłaconych składek za osoby pobierające świadczenia wyniosła 31 325,94zł (207 świadczeń – 18 rodzin). Wydatki te zostały sfinansowane w całości z dotacji. Dotacja otrzymana to kwota 31 326zł. Kwota niewydatkowana 0,06zł została zwrócona do Mazowieckiego Urzędu Wojewódzkiego.</w:t>
      </w:r>
    </w:p>
    <w:p w14:paraId="536B9DFB" w14:textId="77777777" w:rsidR="00BD405C" w:rsidRPr="00F87235" w:rsidRDefault="00BD405C" w:rsidP="00F87235"/>
    <w:p w14:paraId="6B44CEC2" w14:textId="77777777" w:rsidR="00F87235" w:rsidRPr="00F87235" w:rsidRDefault="00F87235" w:rsidP="00F87235">
      <w:r w:rsidRPr="00F87235">
        <w:t>Oceniając realizację w kontekście ostatnich ocen zasobów pomocy społecznej Gminy Błędów w latach:  2016 - 20</w:t>
      </w:r>
      <w:r w:rsidR="00935DBA">
        <w:t>20</w:t>
      </w:r>
      <w:r w:rsidRPr="00F87235">
        <w:t xml:space="preserve"> zauważa się,  że w związku z wprowadzeniem świadczenia 500+ liczba osób korzystających z pomocy społecznej zmniejsza się. </w:t>
      </w:r>
    </w:p>
    <w:p w14:paraId="49BCCBFB" w14:textId="77777777" w:rsidR="00F87235" w:rsidRPr="00F87235" w:rsidRDefault="00F87235" w:rsidP="00F87235">
      <w:r w:rsidRPr="00F87235">
        <w:t xml:space="preserve"> Nadal jednak największa liczba świadczeń wypłacana jest z powodu ubóstwa , bezrobocia i bezradności w sprawach opiekuńczo-wychowawczych. Problemem jest brak mieszkań socjalnych.</w:t>
      </w:r>
    </w:p>
    <w:p w14:paraId="6AEA3E6A" w14:textId="77777777" w:rsidR="00F87235" w:rsidRPr="00F87235" w:rsidRDefault="00F87235" w:rsidP="00F87235">
      <w:r w:rsidRPr="00F87235">
        <w:t xml:space="preserve"> W obliczu starzejącego się społeczeństwa i wydłużenia długości życia, coraz więcej osób wymaga pomocy w formie umieszczenia w domach pomocy społecznej.</w:t>
      </w:r>
    </w:p>
    <w:p w14:paraId="3769475E" w14:textId="77777777" w:rsidR="00F87235" w:rsidRPr="00F87235" w:rsidRDefault="00F87235" w:rsidP="00F87235">
      <w:pPr>
        <w:rPr>
          <w:b/>
        </w:rPr>
      </w:pPr>
    </w:p>
    <w:p w14:paraId="725C302A" w14:textId="77777777" w:rsidR="00060E69" w:rsidRDefault="00060E69" w:rsidP="00F87235">
      <w:pPr>
        <w:rPr>
          <w:b/>
        </w:rPr>
      </w:pPr>
    </w:p>
    <w:p w14:paraId="5CE3B97D" w14:textId="3436DB8A" w:rsidR="00F87235" w:rsidRPr="00F87235" w:rsidRDefault="00F87235" w:rsidP="00F87235">
      <w:pPr>
        <w:rPr>
          <w:b/>
        </w:rPr>
      </w:pPr>
      <w:r w:rsidRPr="00F87235">
        <w:rPr>
          <w:b/>
        </w:rPr>
        <w:lastRenderedPageBreak/>
        <w:t>ŚWIADCZENIA WYCHOWAWCZE</w:t>
      </w:r>
    </w:p>
    <w:p w14:paraId="274FD02C" w14:textId="77777777" w:rsidR="00F87235" w:rsidRPr="00F87235" w:rsidRDefault="00F87235" w:rsidP="00F87235">
      <w:pPr>
        <w:rPr>
          <w:b/>
        </w:rPr>
      </w:pPr>
    </w:p>
    <w:p w14:paraId="3BF1E0B5" w14:textId="77777777" w:rsidR="00F87235" w:rsidRPr="00F87235" w:rsidRDefault="00F87235" w:rsidP="00F87235">
      <w:r w:rsidRPr="00F87235">
        <w:t xml:space="preserve">Na podstawie Ustawy z dnia 11 lutego 2016r. o pomocy państwa w wychowaniu dzieci (Dz. U. z 2018r. poz. 2134) oraz Rozporządzenia Ministra Rodziny, Pracy i Polityki Społecznej z dnia 27 lipca 2017r. w sprawie sposobu i trybu postępowania w sprawach o przyznanie świadczenia wychowawczego oraz zakresu informacji jakie mają być zawarte we wniosku, zaświadczeniach </w:t>
      </w:r>
      <w:r w:rsidRPr="00F87235">
        <w:br/>
        <w:t xml:space="preserve">i oświadczeniach o ustalenie prawa do świadczenia wychowawczego (Dz. U. </w:t>
      </w:r>
      <w:r w:rsidRPr="00F87235">
        <w:br/>
        <w:t>z 2017r. poz.1465).</w:t>
      </w:r>
    </w:p>
    <w:p w14:paraId="4946467C" w14:textId="77777777" w:rsidR="00F87235" w:rsidRPr="00F87235" w:rsidRDefault="00F87235" w:rsidP="00F87235">
      <w:r w:rsidRPr="00F87235">
        <w:t>W Gminie Błędów w ramach realizacji  świadczenia wychowawcze 500+  środki wydatkowano  na wypłatę świadczeń wychowawczych oraz wydatki związane z obsługą wypłaty tych świadczeń.</w:t>
      </w:r>
    </w:p>
    <w:p w14:paraId="280AEEDF" w14:textId="77777777" w:rsidR="005B4A0A" w:rsidRPr="005B4A0A" w:rsidRDefault="005B4A0A" w:rsidP="005B4A0A">
      <w:pPr>
        <w:rPr>
          <w:b/>
        </w:rPr>
      </w:pPr>
    </w:p>
    <w:p w14:paraId="467AA319" w14:textId="77777777" w:rsidR="005B4A0A" w:rsidRPr="005B4A0A" w:rsidRDefault="005B4A0A" w:rsidP="005B4A0A">
      <w:r w:rsidRPr="005B4A0A">
        <w:t xml:space="preserve">W 2020r. kwota wydatkowana na te zadania wyniosła 7 741 108,00zł. Wszystkie wydatki sfinansowano z otrzymanej dotacji. Kwota otrzymanej dotacji to 7 741 108,00zł. </w:t>
      </w:r>
    </w:p>
    <w:p w14:paraId="69CFD7DC" w14:textId="77777777" w:rsidR="005B4A0A" w:rsidRPr="005B4A0A" w:rsidRDefault="005B4A0A" w:rsidP="005B4A0A">
      <w:r w:rsidRPr="005B4A0A">
        <w:t>Na wypłatę świadczeń wychowawczych przeznaczono kwotę 7 675 324,40zł (wypłacono 15 418 świadczeń), natomiast pozostałą kwotę 65 783,60zł przeznaczono na obsługę wypłaty tych świadczeń.</w:t>
      </w:r>
      <w:r w:rsidRPr="005B4A0A">
        <w:tab/>
      </w:r>
    </w:p>
    <w:p w14:paraId="74A9074A" w14:textId="77777777" w:rsidR="00BD405C" w:rsidRDefault="00BD405C" w:rsidP="005B4A0A">
      <w:pPr>
        <w:rPr>
          <w:b/>
        </w:rPr>
      </w:pPr>
    </w:p>
    <w:p w14:paraId="3CBBE195" w14:textId="0DF7C0B8" w:rsidR="005B4A0A" w:rsidRPr="005B4A0A" w:rsidRDefault="005B4A0A" w:rsidP="005B4A0A">
      <w:pPr>
        <w:rPr>
          <w:b/>
        </w:rPr>
      </w:pPr>
      <w:r w:rsidRPr="005B4A0A">
        <w:rPr>
          <w:b/>
        </w:rPr>
        <w:t>Świadczenia dobry start:</w:t>
      </w:r>
    </w:p>
    <w:p w14:paraId="0EC9E0B5" w14:textId="77777777" w:rsidR="005B4A0A" w:rsidRPr="005B4A0A" w:rsidRDefault="005B4A0A" w:rsidP="005B4A0A"/>
    <w:p w14:paraId="71BE2F7B" w14:textId="77777777" w:rsidR="005B4A0A" w:rsidRPr="005B4A0A" w:rsidRDefault="005B4A0A" w:rsidP="005B4A0A">
      <w:r w:rsidRPr="005B4A0A">
        <w:t>Są to wydatki na wypłatę jednorazowych świadczeń dobry start (w wysokości 300,00 zł na każde uczące się dziecko lub uczącą się osobę) oraz wydatki związane z obsługą wypłaty tych świadczeń. Koszty obsługi rządowego programu „Dobry start” wynoszą 10 zł za jedno dziecko (albo jedną osobę uczącą się), na które ustalane jest prawo do świadczenia dobry start, przy czym, nie mniej niż 80% tej kwoty samorząd zobowiązany jest przeznaczyć na pokrycie kosztów wynagrodzeń i innych środków dla osób realizujących ten program.</w:t>
      </w:r>
    </w:p>
    <w:p w14:paraId="28307693" w14:textId="77777777" w:rsidR="005B4A0A" w:rsidRPr="005B4A0A" w:rsidRDefault="005B4A0A" w:rsidP="005B4A0A">
      <w:r w:rsidRPr="005B4A0A">
        <w:t>Kwota wydatkowana na te zadania wyniosła 254 648,70zł. Wszystkie wydatki sfinansowano z otrzymanej dotacji. Kwota otrzymanej dotacji na wypłatę świadczeń dobry start wraz z kosztami obsługi to 255 420,00zł. Niewykorzystaną kwotę dotacji tj. 771,30zł zwrócono do Mazowieckiego Urzędu Wojewódzkiego.</w:t>
      </w:r>
    </w:p>
    <w:p w14:paraId="6641A6AA" w14:textId="77777777" w:rsidR="00F87235" w:rsidRPr="00F87235" w:rsidRDefault="005B4A0A" w:rsidP="00F87235">
      <w:r w:rsidRPr="005B4A0A">
        <w:t>W 2020r. wypłacono 824 świadczenia, na wypłatę których przeznaczono kwotę 247 200,00zł.  Pozostałą kwotę w wysokości 7 448,70zł przeznaczono na obsługę wypłaty tych świadczeń.</w:t>
      </w:r>
    </w:p>
    <w:p w14:paraId="7FA3A99C" w14:textId="77777777" w:rsidR="00F87235" w:rsidRPr="00935DBA" w:rsidRDefault="00F87235" w:rsidP="00F87235">
      <w:r w:rsidRPr="00F87235">
        <w:t>Wszystkie wydatki sfinansowano z otrzymanej dotacji.</w:t>
      </w:r>
    </w:p>
    <w:p w14:paraId="483FE679" w14:textId="77777777" w:rsidR="00A43F73" w:rsidRDefault="00A43F73" w:rsidP="00F87235">
      <w:pPr>
        <w:rPr>
          <w:b/>
        </w:rPr>
      </w:pPr>
    </w:p>
    <w:p w14:paraId="44AECE6B" w14:textId="07C268EC" w:rsidR="00F87235" w:rsidRPr="00F87235" w:rsidRDefault="00F87235" w:rsidP="00F87235">
      <w:pPr>
        <w:rPr>
          <w:b/>
        </w:rPr>
      </w:pPr>
      <w:r w:rsidRPr="00F87235">
        <w:rPr>
          <w:b/>
        </w:rPr>
        <w:t>ZDROWIE</w:t>
      </w:r>
    </w:p>
    <w:p w14:paraId="0131A562" w14:textId="77777777" w:rsidR="00F87235" w:rsidRPr="00F87235" w:rsidRDefault="00F87235" w:rsidP="00F87235">
      <w:pPr>
        <w:rPr>
          <w:b/>
        </w:rPr>
      </w:pPr>
      <w:r w:rsidRPr="00F87235">
        <w:rPr>
          <w:b/>
        </w:rPr>
        <w:t>SPZOZ jest zakładem samofinansującym, uzyskującym środki głównie z tytułu umowy z NFZ na świadczenie usług w zakresie podstawowej opieki zdrowotnej.</w:t>
      </w:r>
    </w:p>
    <w:p w14:paraId="68A25127" w14:textId="5CCDB64A" w:rsidR="00F87235" w:rsidRDefault="00F87235" w:rsidP="00F87235">
      <w:pPr>
        <w:rPr>
          <w:b/>
        </w:rPr>
      </w:pPr>
      <w:r w:rsidRPr="00F87235">
        <w:rPr>
          <w:b/>
        </w:rPr>
        <w:t xml:space="preserve">Umowa z Narodowym Funduszem Zdrowia obliguje SPZOZ do zatrudnienia określonej liczby pracowników na stanowiskach medycznych. Na koniec roku pracowało na umowę o pracę </w:t>
      </w:r>
      <w:r w:rsidR="0083697D">
        <w:rPr>
          <w:b/>
        </w:rPr>
        <w:t>9</w:t>
      </w:r>
      <w:r w:rsidRPr="00F87235">
        <w:rPr>
          <w:b/>
        </w:rPr>
        <w:t xml:space="preserve"> osób: </w:t>
      </w:r>
      <w:r w:rsidR="0083697D">
        <w:rPr>
          <w:b/>
        </w:rPr>
        <w:lastRenderedPageBreak/>
        <w:t xml:space="preserve">7 osób na pełen </w:t>
      </w:r>
      <w:proofErr w:type="spellStart"/>
      <w:r w:rsidR="0083697D">
        <w:rPr>
          <w:b/>
        </w:rPr>
        <w:t>etet</w:t>
      </w:r>
      <w:proofErr w:type="spellEnd"/>
      <w:r w:rsidR="0083697D">
        <w:rPr>
          <w:b/>
        </w:rPr>
        <w:t xml:space="preserve"> , 1 osoba na ½ etatu i 1 osoba na </w:t>
      </w:r>
      <w:r w:rsidR="006F0CDB">
        <w:rPr>
          <w:b/>
        </w:rPr>
        <w:t xml:space="preserve">¾ </w:t>
      </w:r>
      <w:r w:rsidR="0083697D">
        <w:rPr>
          <w:b/>
        </w:rPr>
        <w:t xml:space="preserve">etatu i 10 osób na </w:t>
      </w:r>
      <w:proofErr w:type="spellStart"/>
      <w:r w:rsidR="0083697D">
        <w:rPr>
          <w:b/>
        </w:rPr>
        <w:t>umow</w:t>
      </w:r>
      <w:r w:rsidR="006F0CDB">
        <w:rPr>
          <w:b/>
        </w:rPr>
        <w:t>e</w:t>
      </w:r>
      <w:proofErr w:type="spellEnd"/>
      <w:r w:rsidR="0083697D">
        <w:rPr>
          <w:b/>
        </w:rPr>
        <w:t xml:space="preserve"> </w:t>
      </w:r>
      <w:r w:rsidR="006F0CDB">
        <w:rPr>
          <w:b/>
        </w:rPr>
        <w:t>–</w:t>
      </w:r>
      <w:r w:rsidR="0083697D">
        <w:rPr>
          <w:b/>
        </w:rPr>
        <w:t xml:space="preserve"> zlecenie</w:t>
      </w:r>
      <w:r w:rsidR="006F0CDB">
        <w:rPr>
          <w:b/>
        </w:rPr>
        <w:t xml:space="preserve">. Wynagrodzenia  z pochodnymi </w:t>
      </w:r>
      <w:r w:rsidR="005B2ED3">
        <w:rPr>
          <w:b/>
        </w:rPr>
        <w:t>wyniosły 1 671 841, 73 zł.</w:t>
      </w:r>
    </w:p>
    <w:p w14:paraId="173A8548" w14:textId="4C6938D4" w:rsidR="006F0CDB" w:rsidRPr="00F87235" w:rsidRDefault="006F0CDB" w:rsidP="00F87235">
      <w:pPr>
        <w:rPr>
          <w:b/>
        </w:rPr>
      </w:pPr>
      <w:r>
        <w:rPr>
          <w:b/>
        </w:rPr>
        <w:t>Przychody z tytułu podstawowej opieki zdrowotnej  i pozostałych usług wyniosły 2 386 710,42.</w:t>
      </w:r>
    </w:p>
    <w:p w14:paraId="278D3E4F" w14:textId="0789ECF3" w:rsidR="00F87235" w:rsidRPr="00F87235" w:rsidRDefault="00F87235" w:rsidP="00F87235">
      <w:r w:rsidRPr="00F87235">
        <w:t xml:space="preserve">Gmina jest organem założycielskim SP ZOZ, w skład którego wchodzą 3 ośrodki zdrowia, w tym 2 filie: Wilków i Lipie. </w:t>
      </w:r>
    </w:p>
    <w:p w14:paraId="2EC378E8" w14:textId="69E479AB" w:rsidR="00F87235" w:rsidRPr="00F87235" w:rsidRDefault="00F87235" w:rsidP="00F87235">
      <w:r w:rsidRPr="00F87235">
        <w:t xml:space="preserve">Liczba zadeklarowanych </w:t>
      </w:r>
      <w:r w:rsidR="005B2ED3">
        <w:t>os</w:t>
      </w:r>
      <w:r w:rsidR="009C54E9">
        <w:t>ób</w:t>
      </w:r>
      <w:r w:rsidR="005B2ED3">
        <w:t xml:space="preserve"> </w:t>
      </w:r>
      <w:r w:rsidRPr="00F87235">
        <w:t xml:space="preserve">to </w:t>
      </w:r>
      <w:r w:rsidR="0083697D">
        <w:t>6 873</w:t>
      </w:r>
      <w:r w:rsidRPr="00F87235">
        <w:t xml:space="preserve"> . </w:t>
      </w:r>
      <w:r w:rsidRPr="00F87235">
        <w:tab/>
      </w:r>
    </w:p>
    <w:p w14:paraId="1C023945" w14:textId="77AA2114" w:rsidR="00F87235" w:rsidRPr="00F87235" w:rsidRDefault="00F87235" w:rsidP="00F87235">
      <w:r w:rsidRPr="00F87235">
        <w:rPr>
          <w:bCs/>
        </w:rPr>
        <w:t>Wynik finansowy Samodzielnego Publicznego Zakładu Opieki Zdrowotnej  za 20</w:t>
      </w:r>
      <w:r w:rsidR="0028721C">
        <w:rPr>
          <w:bCs/>
        </w:rPr>
        <w:t>20</w:t>
      </w:r>
      <w:r w:rsidRPr="00F87235">
        <w:rPr>
          <w:bCs/>
        </w:rPr>
        <w:t xml:space="preserve"> rok jest dodatni.</w:t>
      </w:r>
      <w:r w:rsidRPr="00F87235">
        <w:t xml:space="preserve"> </w:t>
      </w:r>
    </w:p>
    <w:p w14:paraId="1C5BCF81" w14:textId="6B413E06" w:rsidR="00F87235" w:rsidRPr="0028721C" w:rsidRDefault="00F87235" w:rsidP="0028721C">
      <w:pPr>
        <w:rPr>
          <w:bCs/>
        </w:rPr>
      </w:pPr>
    </w:p>
    <w:p w14:paraId="3692AAB9" w14:textId="77777777" w:rsidR="00F87235" w:rsidRPr="00F87235" w:rsidRDefault="00F87235" w:rsidP="00F87235"/>
    <w:p w14:paraId="33AC4C81" w14:textId="4649AA37" w:rsidR="00F87235" w:rsidRPr="00F87235" w:rsidRDefault="00F87235" w:rsidP="00F87235">
      <w:pPr>
        <w:rPr>
          <w:b/>
        </w:rPr>
      </w:pPr>
      <w:r w:rsidRPr="00F87235">
        <w:rPr>
          <w:b/>
        </w:rPr>
        <w:t>GMINNY PROGRAM PROFILAKTYKI I ROZWIĄZYWANIA PROBLEMÓW ALKOHOLOWYCH I PRZECIWDZIAŁANIA NARKOMANII.</w:t>
      </w:r>
    </w:p>
    <w:p w14:paraId="73FFCDC6" w14:textId="0E52A128" w:rsidR="00F87235" w:rsidRPr="00F87235" w:rsidRDefault="00F87235" w:rsidP="00F87235">
      <w:pPr>
        <w:rPr>
          <w:bCs/>
        </w:rPr>
      </w:pPr>
      <w:r w:rsidRPr="00F87235">
        <w:rPr>
          <w:b/>
          <w:i/>
        </w:rPr>
        <w:t xml:space="preserve"> </w:t>
      </w:r>
      <w:r w:rsidRPr="00F87235">
        <w:t xml:space="preserve"> Program jest podstawowym dokumentem określającym w 20</w:t>
      </w:r>
      <w:r w:rsidR="009546B1">
        <w:t>20</w:t>
      </w:r>
      <w:r w:rsidRPr="00F87235">
        <w:t xml:space="preserve"> roku zakres i formę realizacji działań związanych z przeciwdziałaniem alkoholizmowi i narkomanii na terenie Gminy Błędów. Rada Gminy dnia 6 czerwca 2018r.  podjęła Uchwałę  NR XLII.203.2018 </w:t>
      </w:r>
      <w:r w:rsidRPr="00F87235">
        <w:rPr>
          <w:bCs/>
        </w:rPr>
        <w:t>w sprawie ustalenia maksymalnej liczby zezwoleń na sprzedaż napojów alkoholowych oraz zasad usytuowania miejsc sprzedaży tych napojów na terenie Gminy Błędów.</w:t>
      </w:r>
    </w:p>
    <w:p w14:paraId="378607C3" w14:textId="77777777" w:rsidR="00F87235" w:rsidRPr="00F87235" w:rsidRDefault="00F87235" w:rsidP="00F87235">
      <w:r w:rsidRPr="00F87235">
        <w:rPr>
          <w:bCs/>
        </w:rPr>
        <w:t xml:space="preserve">W uchwale tej  dokonano rozbicia </w:t>
      </w:r>
      <w:r w:rsidRPr="00F87235">
        <w:t>na poszczególne rodzaje napojów alkoholowych. W sumie maksymalną liczba zezwoleń  na sprzedaż napojów alkoholowych przeznaczonych do spożycia  poza miejscem sprzedaży określono na 75 zezwoleń.</w:t>
      </w:r>
    </w:p>
    <w:p w14:paraId="2BE48DCC" w14:textId="77777777" w:rsidR="00F87235" w:rsidRPr="00F87235" w:rsidRDefault="00F87235" w:rsidP="00F87235">
      <w:r w:rsidRPr="00F87235">
        <w:t>Maksymalną liczba  zezwoleń na sprzedaż  napojów alkoholowych przeznaczonych do spożycia w miejscu sprzedaży określono na 15 zezwoleń.</w:t>
      </w:r>
    </w:p>
    <w:p w14:paraId="7A20894C" w14:textId="46487F76" w:rsidR="00F87235" w:rsidRPr="00F87235" w:rsidRDefault="00F87235" w:rsidP="00F87235">
      <w:r w:rsidRPr="00F87235">
        <w:t>Realizatorem Gminnego Programu Profilaktyki i Rozwiązywania Problemów Alkoholowych oraz Przeciwdziałania Narkomanii jest G</w:t>
      </w:r>
      <w:r w:rsidR="003D6D5F">
        <w:t xml:space="preserve">minna </w:t>
      </w:r>
      <w:r w:rsidRPr="00F87235">
        <w:t>K</w:t>
      </w:r>
      <w:r w:rsidR="003D6D5F">
        <w:t xml:space="preserve">omisja powołana przez Wójta </w:t>
      </w:r>
      <w:r w:rsidRPr="00F87235">
        <w:t xml:space="preserve"> licząca </w:t>
      </w:r>
      <w:r w:rsidR="009546B1">
        <w:t>5</w:t>
      </w:r>
      <w:r w:rsidRPr="00F87235">
        <w:t xml:space="preserve"> osób. </w:t>
      </w:r>
    </w:p>
    <w:p w14:paraId="4D401FAC" w14:textId="7102B7F1" w:rsidR="00F87235" w:rsidRPr="00F87235" w:rsidRDefault="00F87235" w:rsidP="00F87235">
      <w:r w:rsidRPr="00F87235">
        <w:t>W 20</w:t>
      </w:r>
      <w:r w:rsidR="009546B1">
        <w:t>20</w:t>
      </w:r>
      <w:r w:rsidRPr="00F87235">
        <w:t xml:space="preserve"> roku wydano </w:t>
      </w:r>
      <w:r w:rsidR="009546B1">
        <w:t xml:space="preserve">zezwoleń </w:t>
      </w:r>
      <w:r w:rsidRPr="00F87235">
        <w:t xml:space="preserve">na  sprzedaż napojów alkoholowych do spożycia poza miejscem sprzedaży (sklepy) – </w:t>
      </w:r>
      <w:r w:rsidR="009546B1">
        <w:t>28</w:t>
      </w:r>
      <w:r w:rsidRPr="00F87235">
        <w:t xml:space="preserve">  i </w:t>
      </w:r>
      <w:r w:rsidR="009546B1">
        <w:t xml:space="preserve">0 </w:t>
      </w:r>
      <w:r w:rsidRPr="00F87235">
        <w:t>zezwole</w:t>
      </w:r>
      <w:r w:rsidR="009546B1">
        <w:t>ń</w:t>
      </w:r>
      <w:r w:rsidRPr="00F87235">
        <w:t xml:space="preserve"> na  punkty sprzedaży napojów alkoholowych do spożycia w miejscu sprzedaży.  W 20</w:t>
      </w:r>
      <w:r w:rsidR="009546B1">
        <w:t>20</w:t>
      </w:r>
      <w:r w:rsidRPr="00F87235">
        <w:t xml:space="preserve"> r </w:t>
      </w:r>
      <w:r w:rsidR="009546B1">
        <w:t xml:space="preserve">nie </w:t>
      </w:r>
      <w:r w:rsidRPr="00F87235">
        <w:t>wydano  zezwolenia jednorazowe na sprzedaż alkoholu.</w:t>
      </w:r>
    </w:p>
    <w:p w14:paraId="300BD517" w14:textId="16A84345" w:rsidR="00F87235" w:rsidRPr="00F87235" w:rsidRDefault="00F87235" w:rsidP="00F87235">
      <w:r w:rsidRPr="00F87235">
        <w:t xml:space="preserve"> </w:t>
      </w:r>
      <w:r w:rsidR="003D6D5F">
        <w:t xml:space="preserve">W roku raportowania </w:t>
      </w:r>
      <w:r w:rsidRPr="00F87235">
        <w:t>G</w:t>
      </w:r>
      <w:r w:rsidR="003D6D5F">
        <w:t xml:space="preserve">minna </w:t>
      </w:r>
      <w:r w:rsidRPr="00F87235">
        <w:t>K</w:t>
      </w:r>
      <w:r w:rsidR="003D6D5F">
        <w:t>omisja</w:t>
      </w:r>
      <w:r w:rsidRPr="00F87235">
        <w:t xml:space="preserve"> </w:t>
      </w:r>
      <w:r w:rsidR="009546B1">
        <w:t xml:space="preserve">nie </w:t>
      </w:r>
      <w:r w:rsidRPr="00F87235">
        <w:t>przeprowadziła  kontroli sklepów.</w:t>
      </w:r>
    </w:p>
    <w:p w14:paraId="50FA9165" w14:textId="5ED2A87C" w:rsidR="00F87235" w:rsidRPr="00F87235" w:rsidRDefault="00F87235" w:rsidP="00F87235">
      <w:r w:rsidRPr="00F87235">
        <w:t>Komisja przeprowadziła</w:t>
      </w:r>
      <w:r w:rsidR="009546B1">
        <w:t xml:space="preserve"> </w:t>
      </w:r>
      <w:r w:rsidRPr="00F87235">
        <w:t xml:space="preserve"> </w:t>
      </w:r>
      <w:r w:rsidR="009546B1">
        <w:t xml:space="preserve">11 </w:t>
      </w:r>
      <w:r w:rsidRPr="00F87235">
        <w:t xml:space="preserve"> rozmów motywujących do zaprzestania picia alkoholu z osobami uzależnionymi. </w:t>
      </w:r>
    </w:p>
    <w:p w14:paraId="37A8B8D1" w14:textId="77777777" w:rsidR="00F87235" w:rsidRPr="00F87235" w:rsidRDefault="00F87235" w:rsidP="00F87235">
      <w:r w:rsidRPr="00F87235">
        <w:t xml:space="preserve">W Urzędzie Gminy działa punkt psychologiczny czynny co drugi czwartek </w:t>
      </w:r>
      <w:r w:rsidRPr="00F87235">
        <w:br/>
        <w:t xml:space="preserve">w miesiącu w </w:t>
      </w:r>
      <w:proofErr w:type="spellStart"/>
      <w:r w:rsidRPr="00F87235">
        <w:t>godz</w:t>
      </w:r>
      <w:proofErr w:type="spellEnd"/>
      <w:r w:rsidRPr="00F87235">
        <w:t>: 15.30-18.</w:t>
      </w:r>
    </w:p>
    <w:p w14:paraId="5EC6FDB2" w14:textId="5D69AB60" w:rsidR="00F87235" w:rsidRPr="00F87235" w:rsidRDefault="00F87235" w:rsidP="00F87235">
      <w:r w:rsidRPr="00F87235">
        <w:t xml:space="preserve"> W 20</w:t>
      </w:r>
      <w:r w:rsidR="0028721C">
        <w:t xml:space="preserve">20 </w:t>
      </w:r>
      <w:r w:rsidRPr="00F87235">
        <w:t xml:space="preserve">r udzielono </w:t>
      </w:r>
      <w:r w:rsidR="009546B1">
        <w:t>16</w:t>
      </w:r>
      <w:r w:rsidRPr="00F87235">
        <w:t xml:space="preserve">  porad i konsultacji  psychologicznych  ( 9 – uzależnienie od alkoholu, 1 -problemy dotyczące dzieci i młodzieży, </w:t>
      </w:r>
      <w:r w:rsidR="009546B1">
        <w:t>6</w:t>
      </w:r>
      <w:r w:rsidRPr="00F87235">
        <w:t xml:space="preserve"> – inne problemy emocjonalno-osobowościowe.  </w:t>
      </w:r>
    </w:p>
    <w:p w14:paraId="12FF725A" w14:textId="77777777" w:rsidR="00F87235" w:rsidRPr="00F87235" w:rsidRDefault="00F87235" w:rsidP="00F87235"/>
    <w:p w14:paraId="110F5458" w14:textId="77777777" w:rsidR="009546B1" w:rsidRDefault="009546B1" w:rsidP="00BD405C"/>
    <w:p w14:paraId="6CD2B49E" w14:textId="1CD0CB2E" w:rsidR="00F87235" w:rsidRPr="00F87235" w:rsidRDefault="00BD405C" w:rsidP="00BD405C">
      <w:r>
        <w:t>IX</w:t>
      </w:r>
      <w:r w:rsidR="009546B1">
        <w:t>.</w:t>
      </w:r>
      <w:r w:rsidR="00F87235" w:rsidRPr="00F87235">
        <w:t>WSPÓŁPRACA Z ORGANIZACJAMI POZARZĄDOWYMI</w:t>
      </w:r>
    </w:p>
    <w:p w14:paraId="6A680E00" w14:textId="77777777" w:rsidR="00F87235" w:rsidRPr="00F87235" w:rsidRDefault="00F87235" w:rsidP="00F87235"/>
    <w:p w14:paraId="34EE18E7" w14:textId="77777777" w:rsidR="00F87235" w:rsidRPr="00F87235" w:rsidRDefault="00F87235" w:rsidP="00F87235">
      <w:r w:rsidRPr="00F87235">
        <w:lastRenderedPageBreak/>
        <w:t xml:space="preserve">Obowiązuje wieloletni program współpracy podjęty Uchwałą Nr XXII.97.2016 Rady Gminy w Błędowie z dnia 25 Października 2016 roku  w sprawie uchwalenia programu współpracy Gminy Błędów z organizacjami pozarządowymi o </w:t>
      </w:r>
      <w:r w:rsidRPr="00F87235">
        <w:rPr>
          <w:i/>
          <w:iCs/>
        </w:rPr>
        <w:t>oraz innymi podmiotami prowadzącymi działalność pożytku publicznego</w:t>
      </w:r>
      <w:r w:rsidRPr="00F87235">
        <w:t xml:space="preserve"> na lata 2017-2019</w:t>
      </w:r>
      <w:r w:rsidRPr="00F87235">
        <w:rPr>
          <w:i/>
          <w:iCs/>
        </w:rPr>
        <w:t>.</w:t>
      </w:r>
    </w:p>
    <w:p w14:paraId="2D3E15E9" w14:textId="77777777" w:rsidR="00F87235" w:rsidRPr="00F87235" w:rsidRDefault="00F87235" w:rsidP="00F87235">
      <w:r w:rsidRPr="00F87235">
        <w:rPr>
          <w:i/>
          <w:iCs/>
        </w:rPr>
        <w:t>W 20</w:t>
      </w:r>
      <w:r w:rsidR="0028721C">
        <w:rPr>
          <w:i/>
          <w:iCs/>
        </w:rPr>
        <w:t xml:space="preserve">20n </w:t>
      </w:r>
      <w:r w:rsidRPr="00F87235">
        <w:rPr>
          <w:i/>
          <w:iCs/>
        </w:rPr>
        <w:t xml:space="preserve">roku ogłoszony był </w:t>
      </w:r>
      <w:r w:rsidRPr="00F87235">
        <w:t xml:space="preserve">otwarty konkurs ofert na realizację zadań </w:t>
      </w:r>
      <w:r w:rsidRPr="00F87235">
        <w:rPr>
          <w:bCs/>
        </w:rPr>
        <w:t>z</w:t>
      </w:r>
      <w:r w:rsidRPr="00F87235">
        <w:t xml:space="preserve"> zakresu </w:t>
      </w:r>
      <w:r w:rsidRPr="00F87235">
        <w:rPr>
          <w:bCs/>
        </w:rPr>
        <w:t xml:space="preserve">wspierania i </w:t>
      </w:r>
      <w:r w:rsidRPr="00F87235">
        <w:t xml:space="preserve">upowszechniania kultury fizycznej i sportu. </w:t>
      </w:r>
    </w:p>
    <w:p w14:paraId="41DB43C4" w14:textId="77777777" w:rsidR="00F87235" w:rsidRPr="00F87235" w:rsidRDefault="00F87235" w:rsidP="00F87235"/>
    <w:p w14:paraId="13C391EB" w14:textId="77777777" w:rsidR="00F87235" w:rsidRPr="00F87235" w:rsidRDefault="00F87235" w:rsidP="00F87235">
      <w:pPr>
        <w:rPr>
          <w:bCs/>
        </w:rPr>
      </w:pPr>
      <w:r w:rsidRPr="00F87235">
        <w:t>Realizowano zadania:</w:t>
      </w:r>
      <w:r w:rsidRPr="00F87235">
        <w:rPr>
          <w:bCs/>
        </w:rPr>
        <w:t xml:space="preserve"> </w:t>
      </w:r>
    </w:p>
    <w:p w14:paraId="50C1A46F" w14:textId="6271C26D" w:rsidR="00F87235" w:rsidRPr="00F87235" w:rsidRDefault="00F87235" w:rsidP="00F87235">
      <w:r w:rsidRPr="00F87235">
        <w:rPr>
          <w:bCs/>
          <w:u w:val="single"/>
        </w:rPr>
        <w:t>Zadania 1</w:t>
      </w:r>
      <w:r w:rsidRPr="00F87235">
        <w:rPr>
          <w:u w:val="single"/>
        </w:rPr>
        <w:t xml:space="preserve"> - piłka nożna na terenie Sołectwa Błędów - realizowane przez GKS SADOWNIK w Błędowie.</w:t>
      </w:r>
      <w:r w:rsidRPr="00F87235">
        <w:t xml:space="preserve"> Na realizację powyższego zadania została udzielona dotacja w wysokości </w:t>
      </w:r>
      <w:r w:rsidR="003D6D5F">
        <w:t>40</w:t>
      </w:r>
      <w:r w:rsidRPr="00F87235">
        <w:t> 000 zł.</w:t>
      </w:r>
    </w:p>
    <w:p w14:paraId="2FCE1BC7" w14:textId="5009162D" w:rsidR="00F87235" w:rsidRPr="00F87235" w:rsidRDefault="00F87235" w:rsidP="00F87235">
      <w:r w:rsidRPr="00F87235">
        <w:rPr>
          <w:bCs/>
          <w:u w:val="single"/>
        </w:rPr>
        <w:t>Zadania 2 -</w:t>
      </w:r>
      <w:r w:rsidRPr="00F87235">
        <w:rPr>
          <w:u w:val="single"/>
        </w:rPr>
        <w:t xml:space="preserve"> piłka nożna na terenie Sołectwa Lipie – realizowane przez Uczniowski Klub Sportowy LIPIE przy w PSP Lipiu.</w:t>
      </w:r>
      <w:r w:rsidRPr="00F87235">
        <w:t xml:space="preserve"> Na realizację powyższego zadania została udzielona dotacja w wysokości  </w:t>
      </w:r>
      <w:r w:rsidR="003D6D5F">
        <w:t>1</w:t>
      </w:r>
      <w:r w:rsidRPr="00F87235">
        <w:t>0 000zł.</w:t>
      </w:r>
    </w:p>
    <w:p w14:paraId="110C78E3" w14:textId="77777777" w:rsidR="00F87235" w:rsidRPr="00F87235" w:rsidRDefault="00F87235" w:rsidP="00F87235">
      <w:pPr>
        <w:rPr>
          <w:bCs/>
        </w:rPr>
      </w:pPr>
    </w:p>
    <w:p w14:paraId="26865CE8" w14:textId="6696DA6F" w:rsidR="00F87235" w:rsidRPr="00F87235" w:rsidRDefault="003D6D5F" w:rsidP="00F87235">
      <w:r>
        <w:rPr>
          <w:bCs/>
          <w:u w:val="single"/>
        </w:rPr>
        <w:t>Prowadzono zajęcia SZKÓLKI</w:t>
      </w:r>
      <w:r w:rsidR="00F87235" w:rsidRPr="00F87235">
        <w:rPr>
          <w:u w:val="single"/>
        </w:rPr>
        <w:t>–</w:t>
      </w:r>
      <w:r>
        <w:rPr>
          <w:u w:val="single"/>
        </w:rPr>
        <w:t xml:space="preserve">piłki siatkowej </w:t>
      </w:r>
      <w:r w:rsidR="00F87235" w:rsidRPr="00F87235">
        <w:rPr>
          <w:u w:val="single"/>
        </w:rPr>
        <w:t>na terenie Gminy Błędów</w:t>
      </w:r>
      <w:r>
        <w:rPr>
          <w:u w:val="single"/>
        </w:rPr>
        <w:t xml:space="preserve">. </w:t>
      </w:r>
      <w:r w:rsidR="00F87235" w:rsidRPr="00F87235">
        <w:t xml:space="preserve"> Na realizację powyższego zadania została </w:t>
      </w:r>
      <w:proofErr w:type="spellStart"/>
      <w:r w:rsidR="00237484">
        <w:t>została</w:t>
      </w:r>
      <w:proofErr w:type="spellEnd"/>
      <w:r w:rsidR="00237484">
        <w:t xml:space="preserve"> zawarta </w:t>
      </w:r>
      <w:r w:rsidR="00F87235" w:rsidRPr="00F87235">
        <w:t xml:space="preserve"> w wysokości </w:t>
      </w:r>
      <w:r>
        <w:t>34 772</w:t>
      </w:r>
      <w:r w:rsidR="00F87235" w:rsidRPr="00F87235">
        <w:t xml:space="preserve"> zł</w:t>
      </w:r>
    </w:p>
    <w:p w14:paraId="0BA6EBDA" w14:textId="77777777" w:rsidR="00F87235" w:rsidRPr="00F87235" w:rsidRDefault="00F87235" w:rsidP="00F87235">
      <w:pPr>
        <w:rPr>
          <w:b/>
        </w:rPr>
      </w:pPr>
    </w:p>
    <w:p w14:paraId="1DB2CD2F" w14:textId="798FCC85" w:rsidR="00F87235" w:rsidRPr="00F87235" w:rsidRDefault="0028721C" w:rsidP="00F87235">
      <w:pPr>
        <w:rPr>
          <w:b/>
        </w:rPr>
      </w:pPr>
      <w:r>
        <w:rPr>
          <w:b/>
        </w:rPr>
        <w:t>X</w:t>
      </w:r>
      <w:r w:rsidR="00F87235" w:rsidRPr="00F87235">
        <w:rPr>
          <w:b/>
        </w:rPr>
        <w:t>.    OŚWIATA I WYCHOWANIE.</w:t>
      </w:r>
    </w:p>
    <w:p w14:paraId="6F764662" w14:textId="77777777" w:rsidR="00F87235" w:rsidRPr="00F87235" w:rsidRDefault="00F87235" w:rsidP="00F87235">
      <w:r w:rsidRPr="00F87235">
        <w:t>Finansowanie prowadzonych przez gminę szkół i placówek oświatowych to jedno  z najważniejszych a zarazem największych i bardzo trudnych zadań publicznych, które realizuje błędowski samorząd. W Gminie Błędów istnieje sieć placówek edukacyjnych, począwszy od poziomu edukacji przedszkolnej, poprzez obowiązkowe szkoły podstawowe oraz oddziały klasy III gimnazjum, natomiast brak jest szkolnictwa ponadpodstawowego.</w:t>
      </w:r>
    </w:p>
    <w:p w14:paraId="2777144A" w14:textId="77777777" w:rsidR="00F87235" w:rsidRPr="00F87235" w:rsidRDefault="00F87235" w:rsidP="00F87235">
      <w:r w:rsidRPr="00F87235">
        <w:t>Gmina Błędów podobnie jak inne gminy w Polsce ponosi znaczny wysiłek finansowy w obszarze edukacji, bowiem ustawodawstwo precyzyjnie określa wymagania ilościowe, do których należą zapewnienie odpowiedniego poziomu wynagrodzeń nauczycieli w zależności od stopnia awansu zawodowego oraz zapewnienie wydatków na doskonalenie i dokształcanie nauczycieli. Ponadto koszty stałe utrzymania  placówek oświatowych zajmują również znaczące miejsce w gminnym budżecie. Z założeń rozporządzenia MEN wynika, że subwencja oświatowa dla samorządów powinna zaspokajać wydatki na realizację gminnych zadań oświatowych, w szczególności na bieżącą działalność szkół podstawowych, nie uwzględniając oczywiście przedszkoli, dowozu uczniów, świetlic i stołówek. Założenia te nie mają pokrycia w rzeczywistości.</w:t>
      </w:r>
    </w:p>
    <w:p w14:paraId="1E5229EF" w14:textId="77777777" w:rsidR="00F87235" w:rsidRDefault="00F87235" w:rsidP="00F87235">
      <w:r w:rsidRPr="00F87235">
        <w:t>System edukacyjny, aby dobrze spełniał swoją rolę musi być dostosowany do bieżących i przyszłych potrzeb danej społeczności. Dotyczy to zarówno procesu kształcenia, opieki i wychowania, jak i warunków w jakich ten proces się odbywa. Baza materialna placówek oświatowych musi, więc spełniać wszelkie wymogi i tym samym być przyjazna uczniom, również tym niepełnosprawnym.</w:t>
      </w:r>
      <w:bookmarkStart w:id="1" w:name="_Hlk10097024"/>
    </w:p>
    <w:p w14:paraId="511F8180" w14:textId="77777777" w:rsidR="00B320F1" w:rsidRPr="00B320F1" w:rsidRDefault="00B320F1" w:rsidP="00B320F1">
      <w:r w:rsidRPr="00B320F1">
        <w:t>Dane do raportu o stanie oświaty w Gminie Błędów w 2020r.</w:t>
      </w:r>
    </w:p>
    <w:p w14:paraId="40B7F6DF" w14:textId="77777777" w:rsidR="00B320F1" w:rsidRPr="00B320F1" w:rsidRDefault="00B320F1" w:rsidP="00B320F1"/>
    <w:p w14:paraId="6C86AE03" w14:textId="77777777" w:rsidR="00B320F1" w:rsidRPr="00B320F1" w:rsidRDefault="00B320F1" w:rsidP="00B320F1">
      <w:r w:rsidRPr="00B320F1">
        <w:t>W 2020 roku na terenie Gminy Błędów funkcjonowały następujące placówki oświatowe:</w:t>
      </w:r>
    </w:p>
    <w:p w14:paraId="05CEA39A" w14:textId="77777777" w:rsidR="00B320F1" w:rsidRPr="00B320F1" w:rsidRDefault="00B320F1" w:rsidP="00786675">
      <w:pPr>
        <w:numPr>
          <w:ilvl w:val="0"/>
          <w:numId w:val="45"/>
        </w:numPr>
      </w:pPr>
      <w:r w:rsidRPr="00B320F1">
        <w:t>Przedszkole Samorządowe w Błędowie</w:t>
      </w:r>
    </w:p>
    <w:p w14:paraId="6366FDD2" w14:textId="77777777" w:rsidR="00B320F1" w:rsidRPr="00B320F1" w:rsidRDefault="00B320F1" w:rsidP="00786675">
      <w:pPr>
        <w:numPr>
          <w:ilvl w:val="0"/>
          <w:numId w:val="45"/>
        </w:numPr>
      </w:pPr>
      <w:r w:rsidRPr="00B320F1">
        <w:lastRenderedPageBreak/>
        <w:t>Publiczna Szkoła Podstawowa im. Tadeusza Kościuszki w Błędowie</w:t>
      </w:r>
    </w:p>
    <w:p w14:paraId="012447F2" w14:textId="77777777" w:rsidR="00B320F1" w:rsidRPr="00B320F1" w:rsidRDefault="00B320F1" w:rsidP="00786675">
      <w:pPr>
        <w:numPr>
          <w:ilvl w:val="0"/>
          <w:numId w:val="45"/>
        </w:numPr>
      </w:pPr>
      <w:r w:rsidRPr="00B320F1">
        <w:t xml:space="preserve">Publiczna Szkoła Podstawowa im. 11 Listopada 1918 r. w </w:t>
      </w:r>
      <w:proofErr w:type="spellStart"/>
      <w:r w:rsidRPr="00B320F1">
        <w:t>Gołoszach</w:t>
      </w:r>
      <w:proofErr w:type="spellEnd"/>
    </w:p>
    <w:p w14:paraId="67E8BC8B" w14:textId="77777777" w:rsidR="00B320F1" w:rsidRPr="00B320F1" w:rsidRDefault="00B320F1" w:rsidP="00786675">
      <w:pPr>
        <w:numPr>
          <w:ilvl w:val="0"/>
          <w:numId w:val="45"/>
        </w:numPr>
      </w:pPr>
      <w:r w:rsidRPr="00B320F1">
        <w:t>Publiczna Szkoła Podstawowa im. Stanisława Fiedorowicza w Lipiu</w:t>
      </w:r>
    </w:p>
    <w:p w14:paraId="66961216" w14:textId="77777777" w:rsidR="00B320F1" w:rsidRPr="00B320F1" w:rsidRDefault="00B320F1" w:rsidP="00786675">
      <w:pPr>
        <w:numPr>
          <w:ilvl w:val="0"/>
          <w:numId w:val="45"/>
        </w:numPr>
      </w:pPr>
      <w:r w:rsidRPr="00B320F1">
        <w:t>Publiczna Szkoła Podstawowa im. Ks. Mariana Panka w Wilkowie</w:t>
      </w:r>
    </w:p>
    <w:p w14:paraId="2640C962" w14:textId="77777777" w:rsidR="00B320F1" w:rsidRPr="00B320F1" w:rsidRDefault="00B320F1" w:rsidP="00B320F1"/>
    <w:p w14:paraId="1E7A83F4" w14:textId="77777777" w:rsidR="00B320F1" w:rsidRPr="00B320F1" w:rsidRDefault="00B320F1" w:rsidP="00B320F1"/>
    <w:p w14:paraId="6C04E7E7" w14:textId="27E16313" w:rsidR="00B320F1" w:rsidRPr="00B320F1" w:rsidRDefault="000A74D4" w:rsidP="00B320F1">
      <w:r w:rsidRPr="000A74D4">
        <w:rPr>
          <w:noProof/>
        </w:rPr>
        <w:drawing>
          <wp:inline distT="0" distB="0" distL="0" distR="0" wp14:anchorId="0CA28973" wp14:editId="00F57852">
            <wp:extent cx="6182000" cy="2432050"/>
            <wp:effectExtent l="0" t="0" r="9525"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07222" cy="2441973"/>
                    </a:xfrm>
                    <a:prstGeom prst="rect">
                      <a:avLst/>
                    </a:prstGeom>
                  </pic:spPr>
                </pic:pic>
              </a:graphicData>
            </a:graphic>
          </wp:inline>
        </w:drawing>
      </w:r>
    </w:p>
    <w:p w14:paraId="398A16B8" w14:textId="77777777" w:rsidR="00A43F73" w:rsidRDefault="00A43F73" w:rsidP="00B320F1">
      <w:pPr>
        <w:rPr>
          <w:b/>
          <w:bCs/>
        </w:rPr>
      </w:pPr>
    </w:p>
    <w:p w14:paraId="07858FE4" w14:textId="3EB825AC" w:rsidR="00B320F1" w:rsidRPr="00B320F1" w:rsidRDefault="00B320F1" w:rsidP="00B320F1">
      <w:pPr>
        <w:rPr>
          <w:b/>
          <w:bCs/>
        </w:rPr>
      </w:pPr>
      <w:r w:rsidRPr="00B320F1">
        <w:rPr>
          <w:b/>
          <w:bCs/>
        </w:rPr>
        <w:t>Wydatki w oświacie 2020r</w:t>
      </w:r>
    </w:p>
    <w:p w14:paraId="29EDCE88" w14:textId="77777777" w:rsidR="00B320F1" w:rsidRPr="00B320F1" w:rsidRDefault="00B320F1" w:rsidP="00B320F1">
      <w:pPr>
        <w:rPr>
          <w:b/>
          <w:bCs/>
        </w:rPr>
      </w:pPr>
    </w:p>
    <w:p w14:paraId="231913CC" w14:textId="77777777" w:rsidR="00B320F1" w:rsidRPr="00B320F1" w:rsidRDefault="00B320F1" w:rsidP="00B320F1">
      <w:pPr>
        <w:rPr>
          <w:b/>
          <w:bCs/>
        </w:rPr>
      </w:pPr>
      <w:r w:rsidRPr="00B320F1">
        <w:rPr>
          <w:b/>
          <w:bCs/>
        </w:rPr>
        <w:t>Wykorzystanie środków w poszczególnych placówkach przedstawia się następująco:</w:t>
      </w:r>
    </w:p>
    <w:p w14:paraId="14192B2A" w14:textId="77777777" w:rsidR="00B320F1" w:rsidRPr="00B320F1" w:rsidRDefault="00B320F1" w:rsidP="00B320F1">
      <w:pPr>
        <w:rPr>
          <w:b/>
          <w:bCs/>
        </w:rPr>
      </w:pPr>
    </w:p>
    <w:p w14:paraId="2499AAA0" w14:textId="77777777" w:rsidR="00B320F1" w:rsidRPr="00B320F1" w:rsidRDefault="00B320F1" w:rsidP="00B320F1">
      <w:pPr>
        <w:rPr>
          <w:b/>
          <w:bCs/>
        </w:rPr>
      </w:pPr>
      <w:r w:rsidRPr="00B320F1">
        <w:rPr>
          <w:noProof/>
        </w:rPr>
        <w:drawing>
          <wp:inline distT="0" distB="0" distL="0" distR="0" wp14:anchorId="1A3BE120" wp14:editId="06384C97">
            <wp:extent cx="5067298" cy="3076575"/>
            <wp:effectExtent l="0" t="0" r="635" b="9525"/>
            <wp:docPr id="19" name="Wykres 19">
              <a:extLst xmlns:a="http://schemas.openxmlformats.org/drawingml/2006/main">
                <a:ext uri="{FF2B5EF4-FFF2-40B4-BE49-F238E27FC236}">
                  <a16:creationId xmlns:a16="http://schemas.microsoft.com/office/drawing/2014/main" id="{ABAC148A-FDA6-413B-8550-AE8C2C368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3370BA" w14:textId="77777777" w:rsidR="00B320F1" w:rsidRPr="00B320F1" w:rsidRDefault="00B320F1" w:rsidP="00B320F1">
      <w:pPr>
        <w:rPr>
          <w:b/>
          <w:bCs/>
        </w:rPr>
      </w:pPr>
    </w:p>
    <w:p w14:paraId="6E7856AD" w14:textId="5C55098E" w:rsidR="00B320F1" w:rsidRPr="00B320F1" w:rsidRDefault="000A74D4" w:rsidP="00B320F1">
      <w:pPr>
        <w:rPr>
          <w:b/>
          <w:bCs/>
        </w:rPr>
      </w:pPr>
      <w:r w:rsidRPr="000A74D4">
        <w:rPr>
          <w:b/>
          <w:bCs/>
          <w:noProof/>
        </w:rPr>
        <w:drawing>
          <wp:inline distT="0" distB="0" distL="0" distR="0" wp14:anchorId="455C732A" wp14:editId="750F5E35">
            <wp:extent cx="6012705" cy="1530350"/>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20801" cy="1532411"/>
                    </a:xfrm>
                    <a:prstGeom prst="rect">
                      <a:avLst/>
                    </a:prstGeom>
                  </pic:spPr>
                </pic:pic>
              </a:graphicData>
            </a:graphic>
          </wp:inline>
        </w:drawing>
      </w:r>
    </w:p>
    <w:p w14:paraId="19A21327" w14:textId="77777777" w:rsidR="00B320F1" w:rsidRPr="00B320F1" w:rsidRDefault="00B320F1" w:rsidP="00B320F1">
      <w:pPr>
        <w:rPr>
          <w:b/>
          <w:bCs/>
        </w:rPr>
      </w:pPr>
    </w:p>
    <w:p w14:paraId="79C56CA5" w14:textId="77777777" w:rsidR="00B320F1" w:rsidRPr="00B320F1" w:rsidRDefault="00B320F1" w:rsidP="00B320F1">
      <w:pPr>
        <w:rPr>
          <w:b/>
          <w:bCs/>
        </w:rPr>
      </w:pPr>
    </w:p>
    <w:p w14:paraId="36D3EC0A" w14:textId="77777777" w:rsidR="00B320F1" w:rsidRPr="00B320F1" w:rsidRDefault="00B320F1" w:rsidP="00B320F1"/>
    <w:p w14:paraId="7B13073B" w14:textId="77777777" w:rsidR="00B320F1" w:rsidRPr="00B320F1" w:rsidRDefault="00B320F1" w:rsidP="00B320F1">
      <w:r w:rsidRPr="00B320F1">
        <w:t>Podział wydatków  w poszczególnych placówkach na kategorie przedstawia się następująco:</w:t>
      </w:r>
    </w:p>
    <w:p w14:paraId="24096D34" w14:textId="77777777" w:rsidR="00B320F1" w:rsidRPr="00B320F1" w:rsidRDefault="00B320F1" w:rsidP="00B320F1">
      <w:pPr>
        <w:rPr>
          <w:b/>
          <w:bCs/>
        </w:rPr>
      </w:pPr>
    </w:p>
    <w:p w14:paraId="18AF26A8" w14:textId="77777777" w:rsidR="00B320F1" w:rsidRPr="00B320F1" w:rsidRDefault="00B320F1" w:rsidP="00B320F1">
      <w:pPr>
        <w:rPr>
          <w:b/>
          <w:bCs/>
        </w:rPr>
      </w:pPr>
      <w:r w:rsidRPr="00B320F1">
        <w:rPr>
          <w:b/>
          <w:bCs/>
        </w:rPr>
        <w:t>Wydatki Publicznej Szkoły Podstawowej w Błędowie:</w:t>
      </w:r>
    </w:p>
    <w:tbl>
      <w:tblPr>
        <w:tblW w:w="9760" w:type="dxa"/>
        <w:tblCellMar>
          <w:left w:w="70" w:type="dxa"/>
          <w:right w:w="70" w:type="dxa"/>
        </w:tblCellMar>
        <w:tblLook w:val="04A0" w:firstRow="1" w:lastRow="0" w:firstColumn="1" w:lastColumn="0" w:noHBand="0" w:noVBand="1"/>
      </w:tblPr>
      <w:tblGrid>
        <w:gridCol w:w="1920"/>
        <w:gridCol w:w="960"/>
        <w:gridCol w:w="960"/>
        <w:gridCol w:w="960"/>
        <w:gridCol w:w="960"/>
        <w:gridCol w:w="960"/>
        <w:gridCol w:w="1199"/>
        <w:gridCol w:w="960"/>
        <w:gridCol w:w="960"/>
      </w:tblGrid>
      <w:tr w:rsidR="00B320F1" w:rsidRPr="00B320F1" w14:paraId="682E6A1B" w14:textId="77777777" w:rsidTr="00C3069F">
        <w:trPr>
          <w:trHeight w:val="300"/>
        </w:trPr>
        <w:tc>
          <w:tcPr>
            <w:tcW w:w="1920" w:type="dxa"/>
            <w:tcBorders>
              <w:top w:val="nil"/>
              <w:left w:val="nil"/>
              <w:bottom w:val="nil"/>
              <w:right w:val="nil"/>
            </w:tcBorders>
            <w:shd w:val="clear" w:color="auto" w:fill="auto"/>
            <w:noWrap/>
            <w:vAlign w:val="bottom"/>
            <w:hideMark/>
          </w:tcPr>
          <w:p w14:paraId="126AA871" w14:textId="77777777" w:rsidR="00B320F1" w:rsidRPr="00B320F1" w:rsidRDefault="00B320F1" w:rsidP="00B320F1">
            <w:pPr>
              <w:rPr>
                <w:b/>
                <w:bCs/>
              </w:rPr>
            </w:pPr>
            <w:r w:rsidRPr="00B320F1">
              <w:rPr>
                <w:b/>
                <w:bCs/>
              </w:rPr>
              <w:t>RODZAJ WYDATKU</w:t>
            </w:r>
          </w:p>
        </w:tc>
        <w:tc>
          <w:tcPr>
            <w:tcW w:w="960" w:type="dxa"/>
            <w:tcBorders>
              <w:top w:val="nil"/>
              <w:left w:val="nil"/>
              <w:bottom w:val="nil"/>
              <w:right w:val="nil"/>
            </w:tcBorders>
            <w:shd w:val="clear" w:color="auto" w:fill="auto"/>
            <w:noWrap/>
            <w:vAlign w:val="bottom"/>
            <w:hideMark/>
          </w:tcPr>
          <w:p w14:paraId="20CCAD60"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672409CC"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6C98D3B6"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3DFEEFF1"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7847D015" w14:textId="77777777" w:rsidR="00B320F1" w:rsidRPr="00B320F1" w:rsidRDefault="00B320F1" w:rsidP="00B320F1">
            <w:pPr>
              <w:rPr>
                <w:b/>
                <w:bCs/>
              </w:rPr>
            </w:pPr>
          </w:p>
        </w:tc>
        <w:tc>
          <w:tcPr>
            <w:tcW w:w="1120" w:type="dxa"/>
            <w:tcBorders>
              <w:top w:val="nil"/>
              <w:left w:val="nil"/>
              <w:bottom w:val="nil"/>
              <w:right w:val="nil"/>
            </w:tcBorders>
            <w:shd w:val="clear" w:color="auto" w:fill="auto"/>
            <w:noWrap/>
            <w:vAlign w:val="bottom"/>
            <w:hideMark/>
          </w:tcPr>
          <w:p w14:paraId="7606A62B" w14:textId="77777777" w:rsidR="00B320F1" w:rsidRPr="00B320F1" w:rsidRDefault="00B320F1" w:rsidP="00B320F1">
            <w:pPr>
              <w:rPr>
                <w:b/>
                <w:bCs/>
              </w:rPr>
            </w:pPr>
            <w:r w:rsidRPr="00B320F1">
              <w:rPr>
                <w:b/>
                <w:bCs/>
              </w:rPr>
              <w:t>Kwota</w:t>
            </w:r>
          </w:p>
        </w:tc>
        <w:tc>
          <w:tcPr>
            <w:tcW w:w="960" w:type="dxa"/>
            <w:tcBorders>
              <w:top w:val="nil"/>
              <w:left w:val="nil"/>
              <w:bottom w:val="nil"/>
              <w:right w:val="nil"/>
            </w:tcBorders>
            <w:shd w:val="clear" w:color="auto" w:fill="auto"/>
            <w:noWrap/>
            <w:vAlign w:val="bottom"/>
            <w:hideMark/>
          </w:tcPr>
          <w:p w14:paraId="7821B93A"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40CBDEC8" w14:textId="77777777" w:rsidR="00B320F1" w:rsidRPr="00B320F1" w:rsidRDefault="00B320F1" w:rsidP="00B320F1">
            <w:pPr>
              <w:rPr>
                <w:b/>
                <w:bCs/>
              </w:rPr>
            </w:pPr>
            <w:r w:rsidRPr="00B320F1">
              <w:rPr>
                <w:b/>
                <w:bCs/>
              </w:rPr>
              <w:t>%</w:t>
            </w:r>
          </w:p>
        </w:tc>
      </w:tr>
      <w:tr w:rsidR="00B320F1" w:rsidRPr="00B320F1" w14:paraId="19D70EC8" w14:textId="77777777" w:rsidTr="00C3069F">
        <w:trPr>
          <w:trHeight w:val="300"/>
        </w:trPr>
        <w:tc>
          <w:tcPr>
            <w:tcW w:w="2880" w:type="dxa"/>
            <w:gridSpan w:val="2"/>
            <w:tcBorders>
              <w:top w:val="nil"/>
              <w:left w:val="nil"/>
              <w:bottom w:val="nil"/>
              <w:right w:val="nil"/>
            </w:tcBorders>
            <w:shd w:val="clear" w:color="auto" w:fill="auto"/>
            <w:noWrap/>
            <w:vAlign w:val="bottom"/>
            <w:hideMark/>
          </w:tcPr>
          <w:p w14:paraId="57A98AA3" w14:textId="77777777" w:rsidR="00B320F1" w:rsidRPr="00B320F1" w:rsidRDefault="00B320F1" w:rsidP="00B320F1">
            <w:r w:rsidRPr="00B320F1">
              <w:t>wynagrodzenia z pochodnymi</w:t>
            </w:r>
          </w:p>
        </w:tc>
        <w:tc>
          <w:tcPr>
            <w:tcW w:w="960" w:type="dxa"/>
            <w:tcBorders>
              <w:top w:val="nil"/>
              <w:left w:val="nil"/>
              <w:bottom w:val="nil"/>
              <w:right w:val="nil"/>
            </w:tcBorders>
            <w:shd w:val="clear" w:color="auto" w:fill="auto"/>
            <w:noWrap/>
            <w:vAlign w:val="bottom"/>
            <w:hideMark/>
          </w:tcPr>
          <w:p w14:paraId="1E38809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8A9A72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F7E408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97E989E"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18B1BEDE" w14:textId="77777777" w:rsidR="00B320F1" w:rsidRPr="00B320F1" w:rsidRDefault="00B320F1" w:rsidP="00B320F1">
            <w:r w:rsidRPr="00B320F1">
              <w:t>3512610,76</w:t>
            </w:r>
          </w:p>
        </w:tc>
        <w:tc>
          <w:tcPr>
            <w:tcW w:w="960" w:type="dxa"/>
            <w:tcBorders>
              <w:top w:val="nil"/>
              <w:left w:val="nil"/>
              <w:bottom w:val="nil"/>
              <w:right w:val="nil"/>
            </w:tcBorders>
            <w:shd w:val="clear" w:color="auto" w:fill="auto"/>
            <w:noWrap/>
            <w:vAlign w:val="bottom"/>
            <w:hideMark/>
          </w:tcPr>
          <w:p w14:paraId="75F3F97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BB6AB51" w14:textId="77777777" w:rsidR="00B320F1" w:rsidRPr="00B320F1" w:rsidRDefault="00B320F1" w:rsidP="00B320F1">
            <w:r w:rsidRPr="00B320F1">
              <w:t>82,55</w:t>
            </w:r>
          </w:p>
        </w:tc>
      </w:tr>
      <w:tr w:rsidR="00B320F1" w:rsidRPr="00B320F1" w14:paraId="1948E4D4" w14:textId="77777777" w:rsidTr="00C3069F">
        <w:trPr>
          <w:trHeight w:val="300"/>
        </w:trPr>
        <w:tc>
          <w:tcPr>
            <w:tcW w:w="4800" w:type="dxa"/>
            <w:gridSpan w:val="4"/>
            <w:tcBorders>
              <w:top w:val="nil"/>
              <w:left w:val="nil"/>
              <w:bottom w:val="nil"/>
              <w:right w:val="nil"/>
            </w:tcBorders>
            <w:shd w:val="clear" w:color="auto" w:fill="auto"/>
            <w:noWrap/>
            <w:vAlign w:val="bottom"/>
            <w:hideMark/>
          </w:tcPr>
          <w:p w14:paraId="6A5EC5A7" w14:textId="77777777" w:rsidR="00B320F1" w:rsidRPr="00B320F1" w:rsidRDefault="00B320F1" w:rsidP="00B320F1">
            <w:r w:rsidRPr="00B320F1">
              <w:t>wydatki osobowe nie zaliczane do wynagrodzenia</w:t>
            </w:r>
          </w:p>
        </w:tc>
        <w:tc>
          <w:tcPr>
            <w:tcW w:w="960" w:type="dxa"/>
            <w:tcBorders>
              <w:top w:val="nil"/>
              <w:left w:val="nil"/>
              <w:bottom w:val="nil"/>
              <w:right w:val="nil"/>
            </w:tcBorders>
            <w:shd w:val="clear" w:color="auto" w:fill="auto"/>
            <w:noWrap/>
            <w:vAlign w:val="bottom"/>
            <w:hideMark/>
          </w:tcPr>
          <w:p w14:paraId="50D17DF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FD9846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6BA4FCC" w14:textId="77777777" w:rsidR="00B320F1" w:rsidRPr="00B320F1" w:rsidRDefault="00B320F1" w:rsidP="00B320F1">
            <w:r w:rsidRPr="00B320F1">
              <w:t>176862,55</w:t>
            </w:r>
          </w:p>
        </w:tc>
        <w:tc>
          <w:tcPr>
            <w:tcW w:w="960" w:type="dxa"/>
            <w:tcBorders>
              <w:top w:val="nil"/>
              <w:left w:val="nil"/>
              <w:bottom w:val="nil"/>
              <w:right w:val="nil"/>
            </w:tcBorders>
            <w:shd w:val="clear" w:color="auto" w:fill="auto"/>
            <w:noWrap/>
            <w:vAlign w:val="bottom"/>
            <w:hideMark/>
          </w:tcPr>
          <w:p w14:paraId="549404C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D88EF15" w14:textId="77777777" w:rsidR="00B320F1" w:rsidRPr="00B320F1" w:rsidRDefault="00B320F1" w:rsidP="00B320F1">
            <w:r w:rsidRPr="00B320F1">
              <w:t>4,16</w:t>
            </w:r>
          </w:p>
        </w:tc>
      </w:tr>
      <w:tr w:rsidR="00B320F1" w:rsidRPr="00B320F1" w14:paraId="4B0C4E5C" w14:textId="77777777" w:rsidTr="00C3069F">
        <w:trPr>
          <w:trHeight w:val="300"/>
        </w:trPr>
        <w:tc>
          <w:tcPr>
            <w:tcW w:w="3840" w:type="dxa"/>
            <w:gridSpan w:val="3"/>
            <w:tcBorders>
              <w:top w:val="nil"/>
              <w:left w:val="nil"/>
              <w:bottom w:val="nil"/>
              <w:right w:val="nil"/>
            </w:tcBorders>
            <w:shd w:val="clear" w:color="auto" w:fill="auto"/>
            <w:noWrap/>
            <w:vAlign w:val="bottom"/>
            <w:hideMark/>
          </w:tcPr>
          <w:p w14:paraId="1C7F5795" w14:textId="77777777" w:rsidR="00B320F1" w:rsidRPr="00B320F1" w:rsidRDefault="00B320F1" w:rsidP="00B320F1">
            <w:r w:rsidRPr="00B320F1">
              <w:t>odpisy na fundusz św. Socjalnych</w:t>
            </w:r>
          </w:p>
        </w:tc>
        <w:tc>
          <w:tcPr>
            <w:tcW w:w="960" w:type="dxa"/>
            <w:tcBorders>
              <w:top w:val="nil"/>
              <w:left w:val="nil"/>
              <w:bottom w:val="nil"/>
              <w:right w:val="nil"/>
            </w:tcBorders>
            <w:shd w:val="clear" w:color="auto" w:fill="auto"/>
            <w:noWrap/>
            <w:vAlign w:val="bottom"/>
            <w:hideMark/>
          </w:tcPr>
          <w:p w14:paraId="5C4FBC4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9F7D99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4648812"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FC4F62E" w14:textId="77777777" w:rsidR="00B320F1" w:rsidRPr="00B320F1" w:rsidRDefault="00B320F1" w:rsidP="00B320F1">
            <w:r w:rsidRPr="00B320F1">
              <w:t>129665,00</w:t>
            </w:r>
          </w:p>
        </w:tc>
        <w:tc>
          <w:tcPr>
            <w:tcW w:w="960" w:type="dxa"/>
            <w:tcBorders>
              <w:top w:val="nil"/>
              <w:left w:val="nil"/>
              <w:bottom w:val="nil"/>
              <w:right w:val="nil"/>
            </w:tcBorders>
            <w:shd w:val="clear" w:color="auto" w:fill="auto"/>
            <w:noWrap/>
            <w:vAlign w:val="bottom"/>
            <w:hideMark/>
          </w:tcPr>
          <w:p w14:paraId="1224FBC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FDCF769" w14:textId="77777777" w:rsidR="00B320F1" w:rsidRPr="00B320F1" w:rsidRDefault="00B320F1" w:rsidP="00B320F1">
            <w:r w:rsidRPr="00B320F1">
              <w:t>3,05</w:t>
            </w:r>
          </w:p>
        </w:tc>
      </w:tr>
      <w:tr w:rsidR="00B320F1" w:rsidRPr="00B320F1" w14:paraId="10E96B74" w14:textId="77777777" w:rsidTr="00C3069F">
        <w:trPr>
          <w:trHeight w:val="300"/>
        </w:trPr>
        <w:tc>
          <w:tcPr>
            <w:tcW w:w="5760" w:type="dxa"/>
            <w:gridSpan w:val="5"/>
            <w:tcBorders>
              <w:top w:val="nil"/>
              <w:left w:val="nil"/>
              <w:bottom w:val="nil"/>
              <w:right w:val="nil"/>
            </w:tcBorders>
            <w:shd w:val="clear" w:color="auto" w:fill="auto"/>
            <w:noWrap/>
            <w:vAlign w:val="bottom"/>
            <w:hideMark/>
          </w:tcPr>
          <w:p w14:paraId="322709BF" w14:textId="77777777" w:rsidR="00B320F1" w:rsidRPr="00B320F1" w:rsidRDefault="00B320F1" w:rsidP="00B320F1">
            <w:r w:rsidRPr="00B320F1">
              <w:t>zakup materiałów, wyposażenia, pomocy, art.. Spożywczych</w:t>
            </w:r>
          </w:p>
        </w:tc>
        <w:tc>
          <w:tcPr>
            <w:tcW w:w="960" w:type="dxa"/>
            <w:tcBorders>
              <w:top w:val="nil"/>
              <w:left w:val="nil"/>
              <w:bottom w:val="nil"/>
              <w:right w:val="nil"/>
            </w:tcBorders>
            <w:shd w:val="clear" w:color="auto" w:fill="auto"/>
            <w:noWrap/>
            <w:vAlign w:val="bottom"/>
            <w:hideMark/>
          </w:tcPr>
          <w:p w14:paraId="1EADB490"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8F4B96E" w14:textId="77777777" w:rsidR="00B320F1" w:rsidRPr="00B320F1" w:rsidRDefault="00B320F1" w:rsidP="00B320F1">
            <w:r w:rsidRPr="00B320F1">
              <w:t>100554,49</w:t>
            </w:r>
          </w:p>
        </w:tc>
        <w:tc>
          <w:tcPr>
            <w:tcW w:w="960" w:type="dxa"/>
            <w:tcBorders>
              <w:top w:val="nil"/>
              <w:left w:val="nil"/>
              <w:bottom w:val="nil"/>
              <w:right w:val="nil"/>
            </w:tcBorders>
            <w:shd w:val="clear" w:color="auto" w:fill="auto"/>
            <w:noWrap/>
            <w:vAlign w:val="bottom"/>
            <w:hideMark/>
          </w:tcPr>
          <w:p w14:paraId="2F7A5E8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488D894" w14:textId="77777777" w:rsidR="00B320F1" w:rsidRPr="00B320F1" w:rsidRDefault="00B320F1" w:rsidP="00B320F1">
            <w:r w:rsidRPr="00B320F1">
              <w:t>2,36</w:t>
            </w:r>
          </w:p>
        </w:tc>
      </w:tr>
      <w:tr w:rsidR="00B320F1" w:rsidRPr="00B320F1" w14:paraId="1C4AEBCA" w14:textId="77777777" w:rsidTr="00C3069F">
        <w:trPr>
          <w:trHeight w:val="300"/>
        </w:trPr>
        <w:tc>
          <w:tcPr>
            <w:tcW w:w="2880" w:type="dxa"/>
            <w:gridSpan w:val="2"/>
            <w:tcBorders>
              <w:top w:val="nil"/>
              <w:left w:val="nil"/>
              <w:bottom w:val="nil"/>
              <w:right w:val="nil"/>
            </w:tcBorders>
            <w:shd w:val="clear" w:color="auto" w:fill="auto"/>
            <w:noWrap/>
            <w:vAlign w:val="bottom"/>
            <w:hideMark/>
          </w:tcPr>
          <w:p w14:paraId="65CBF1C4" w14:textId="77777777" w:rsidR="00B320F1" w:rsidRPr="00B320F1" w:rsidRDefault="00B320F1" w:rsidP="00B320F1">
            <w:r w:rsidRPr="00B320F1">
              <w:t>zakup energii, gazu, wody</w:t>
            </w:r>
          </w:p>
        </w:tc>
        <w:tc>
          <w:tcPr>
            <w:tcW w:w="960" w:type="dxa"/>
            <w:tcBorders>
              <w:top w:val="nil"/>
              <w:left w:val="nil"/>
              <w:bottom w:val="nil"/>
              <w:right w:val="nil"/>
            </w:tcBorders>
            <w:shd w:val="clear" w:color="auto" w:fill="auto"/>
            <w:noWrap/>
            <w:vAlign w:val="bottom"/>
            <w:hideMark/>
          </w:tcPr>
          <w:p w14:paraId="5C06E7F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FFE8B1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32A8AF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2229DAC"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50784D6" w14:textId="77777777" w:rsidR="00B320F1" w:rsidRPr="00B320F1" w:rsidRDefault="00B320F1" w:rsidP="00B320F1">
            <w:r w:rsidRPr="00B320F1">
              <w:t>159286,23</w:t>
            </w:r>
          </w:p>
        </w:tc>
        <w:tc>
          <w:tcPr>
            <w:tcW w:w="960" w:type="dxa"/>
            <w:tcBorders>
              <w:top w:val="nil"/>
              <w:left w:val="nil"/>
              <w:bottom w:val="nil"/>
              <w:right w:val="nil"/>
            </w:tcBorders>
            <w:shd w:val="clear" w:color="auto" w:fill="auto"/>
            <w:noWrap/>
            <w:vAlign w:val="bottom"/>
            <w:hideMark/>
          </w:tcPr>
          <w:p w14:paraId="0C7FC5D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CD46C49" w14:textId="77777777" w:rsidR="00B320F1" w:rsidRPr="00B320F1" w:rsidRDefault="00B320F1" w:rsidP="00B320F1">
            <w:r w:rsidRPr="00B320F1">
              <w:t>3,75</w:t>
            </w:r>
          </w:p>
        </w:tc>
      </w:tr>
      <w:tr w:rsidR="00B320F1" w:rsidRPr="00B320F1" w14:paraId="4F736009" w14:textId="77777777" w:rsidTr="00C3069F">
        <w:trPr>
          <w:trHeight w:val="300"/>
        </w:trPr>
        <w:tc>
          <w:tcPr>
            <w:tcW w:w="1920" w:type="dxa"/>
            <w:tcBorders>
              <w:top w:val="nil"/>
              <w:left w:val="nil"/>
              <w:bottom w:val="nil"/>
              <w:right w:val="nil"/>
            </w:tcBorders>
            <w:shd w:val="clear" w:color="auto" w:fill="auto"/>
            <w:noWrap/>
            <w:vAlign w:val="bottom"/>
            <w:hideMark/>
          </w:tcPr>
          <w:p w14:paraId="01446AF8" w14:textId="77777777" w:rsidR="00B320F1" w:rsidRPr="00B320F1" w:rsidRDefault="00B320F1" w:rsidP="00B320F1">
            <w:r w:rsidRPr="00B320F1">
              <w:t>zakup usług</w:t>
            </w:r>
          </w:p>
        </w:tc>
        <w:tc>
          <w:tcPr>
            <w:tcW w:w="960" w:type="dxa"/>
            <w:tcBorders>
              <w:top w:val="nil"/>
              <w:left w:val="nil"/>
              <w:bottom w:val="nil"/>
              <w:right w:val="nil"/>
            </w:tcBorders>
            <w:shd w:val="clear" w:color="auto" w:fill="auto"/>
            <w:noWrap/>
            <w:vAlign w:val="bottom"/>
            <w:hideMark/>
          </w:tcPr>
          <w:p w14:paraId="38C8639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AA26EB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47EC21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DE7E09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3A0CA17"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5A75B323" w14:textId="77777777" w:rsidR="00B320F1" w:rsidRPr="00B320F1" w:rsidRDefault="00B320F1" w:rsidP="00B320F1">
            <w:r w:rsidRPr="00B320F1">
              <w:t>98079,45</w:t>
            </w:r>
          </w:p>
        </w:tc>
        <w:tc>
          <w:tcPr>
            <w:tcW w:w="960" w:type="dxa"/>
            <w:tcBorders>
              <w:top w:val="nil"/>
              <w:left w:val="nil"/>
              <w:bottom w:val="nil"/>
              <w:right w:val="nil"/>
            </w:tcBorders>
            <w:shd w:val="clear" w:color="auto" w:fill="auto"/>
            <w:noWrap/>
            <w:vAlign w:val="bottom"/>
            <w:hideMark/>
          </w:tcPr>
          <w:p w14:paraId="70663D4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D4A88EB" w14:textId="77777777" w:rsidR="00B320F1" w:rsidRPr="00B320F1" w:rsidRDefault="00B320F1" w:rsidP="00B320F1">
            <w:r w:rsidRPr="00B320F1">
              <w:t>2,31</w:t>
            </w:r>
          </w:p>
        </w:tc>
      </w:tr>
      <w:tr w:rsidR="00B320F1" w:rsidRPr="00B320F1" w14:paraId="07C7F352" w14:textId="77777777" w:rsidTr="00C3069F">
        <w:trPr>
          <w:trHeight w:val="300"/>
        </w:trPr>
        <w:tc>
          <w:tcPr>
            <w:tcW w:w="3840" w:type="dxa"/>
            <w:gridSpan w:val="3"/>
            <w:tcBorders>
              <w:top w:val="nil"/>
              <w:left w:val="nil"/>
              <w:bottom w:val="nil"/>
              <w:right w:val="nil"/>
            </w:tcBorders>
            <w:shd w:val="clear" w:color="auto" w:fill="auto"/>
            <w:noWrap/>
            <w:vAlign w:val="bottom"/>
            <w:hideMark/>
          </w:tcPr>
          <w:p w14:paraId="183809BF" w14:textId="77777777" w:rsidR="00B320F1" w:rsidRPr="00B320F1" w:rsidRDefault="00B320F1" w:rsidP="00B320F1">
            <w:r w:rsidRPr="00B320F1">
              <w:t>dokształcanie i doskonalenie nauczycieli</w:t>
            </w:r>
          </w:p>
        </w:tc>
        <w:tc>
          <w:tcPr>
            <w:tcW w:w="960" w:type="dxa"/>
            <w:tcBorders>
              <w:top w:val="nil"/>
              <w:left w:val="nil"/>
              <w:bottom w:val="nil"/>
              <w:right w:val="nil"/>
            </w:tcBorders>
            <w:shd w:val="clear" w:color="auto" w:fill="auto"/>
            <w:noWrap/>
            <w:vAlign w:val="bottom"/>
            <w:hideMark/>
          </w:tcPr>
          <w:p w14:paraId="38DA9B0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579858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20451CE"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4AC3036F" w14:textId="77777777" w:rsidR="00B320F1" w:rsidRPr="00B320F1" w:rsidRDefault="00B320F1" w:rsidP="00B320F1">
            <w:r w:rsidRPr="00B320F1">
              <w:t>9363,00</w:t>
            </w:r>
          </w:p>
        </w:tc>
        <w:tc>
          <w:tcPr>
            <w:tcW w:w="960" w:type="dxa"/>
            <w:tcBorders>
              <w:top w:val="nil"/>
              <w:left w:val="nil"/>
              <w:bottom w:val="nil"/>
              <w:right w:val="nil"/>
            </w:tcBorders>
            <w:shd w:val="clear" w:color="auto" w:fill="auto"/>
            <w:noWrap/>
            <w:vAlign w:val="bottom"/>
            <w:hideMark/>
          </w:tcPr>
          <w:p w14:paraId="36678A9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D3DD2AC" w14:textId="77777777" w:rsidR="00B320F1" w:rsidRPr="00B320F1" w:rsidRDefault="00B320F1" w:rsidP="00B320F1">
            <w:r w:rsidRPr="00B320F1">
              <w:t>0,22</w:t>
            </w:r>
          </w:p>
        </w:tc>
      </w:tr>
      <w:tr w:rsidR="00B320F1" w:rsidRPr="00B320F1" w14:paraId="527F11FC" w14:textId="77777777" w:rsidTr="00C3069F">
        <w:trPr>
          <w:trHeight w:val="300"/>
        </w:trPr>
        <w:tc>
          <w:tcPr>
            <w:tcW w:w="4800" w:type="dxa"/>
            <w:gridSpan w:val="4"/>
            <w:tcBorders>
              <w:top w:val="nil"/>
              <w:left w:val="nil"/>
              <w:bottom w:val="nil"/>
              <w:right w:val="nil"/>
            </w:tcBorders>
            <w:shd w:val="clear" w:color="auto" w:fill="auto"/>
            <w:noWrap/>
            <w:vAlign w:val="bottom"/>
            <w:hideMark/>
          </w:tcPr>
          <w:p w14:paraId="1CCE344F" w14:textId="77777777" w:rsidR="00B320F1" w:rsidRPr="00B320F1" w:rsidRDefault="00B320F1" w:rsidP="00B320F1">
            <w:r w:rsidRPr="00B320F1">
              <w:t>zakup podręczników i materiałów ćwiczeniowych</w:t>
            </w:r>
          </w:p>
        </w:tc>
        <w:tc>
          <w:tcPr>
            <w:tcW w:w="960" w:type="dxa"/>
            <w:tcBorders>
              <w:top w:val="nil"/>
              <w:left w:val="nil"/>
              <w:bottom w:val="nil"/>
              <w:right w:val="nil"/>
            </w:tcBorders>
            <w:shd w:val="clear" w:color="auto" w:fill="auto"/>
            <w:noWrap/>
            <w:vAlign w:val="bottom"/>
            <w:hideMark/>
          </w:tcPr>
          <w:p w14:paraId="2DB971E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E543F8E"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4116F5BD" w14:textId="77777777" w:rsidR="00B320F1" w:rsidRPr="00B320F1" w:rsidRDefault="00B320F1" w:rsidP="00B320F1">
            <w:r w:rsidRPr="00B320F1">
              <w:t>20923,02</w:t>
            </w:r>
          </w:p>
        </w:tc>
        <w:tc>
          <w:tcPr>
            <w:tcW w:w="960" w:type="dxa"/>
            <w:tcBorders>
              <w:top w:val="nil"/>
              <w:left w:val="nil"/>
              <w:bottom w:val="nil"/>
              <w:right w:val="nil"/>
            </w:tcBorders>
            <w:shd w:val="clear" w:color="auto" w:fill="auto"/>
            <w:noWrap/>
            <w:vAlign w:val="bottom"/>
            <w:hideMark/>
          </w:tcPr>
          <w:p w14:paraId="28DE349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F956CE2" w14:textId="77777777" w:rsidR="00B320F1" w:rsidRPr="00B320F1" w:rsidRDefault="00B320F1" w:rsidP="00B320F1">
            <w:r w:rsidRPr="00B320F1">
              <w:t>0,49</w:t>
            </w:r>
          </w:p>
        </w:tc>
      </w:tr>
      <w:tr w:rsidR="00B320F1" w:rsidRPr="00B320F1" w14:paraId="14156BA0" w14:textId="77777777" w:rsidTr="00C3069F">
        <w:trPr>
          <w:trHeight w:val="300"/>
        </w:trPr>
        <w:tc>
          <w:tcPr>
            <w:tcW w:w="3840" w:type="dxa"/>
            <w:gridSpan w:val="3"/>
            <w:tcBorders>
              <w:top w:val="nil"/>
              <w:left w:val="nil"/>
              <w:bottom w:val="nil"/>
              <w:right w:val="nil"/>
            </w:tcBorders>
            <w:shd w:val="clear" w:color="auto" w:fill="auto"/>
            <w:noWrap/>
            <w:vAlign w:val="bottom"/>
            <w:hideMark/>
          </w:tcPr>
          <w:p w14:paraId="6FE1E25C" w14:textId="77777777" w:rsidR="00B320F1" w:rsidRPr="00B320F1" w:rsidRDefault="00B320F1" w:rsidP="00B320F1">
            <w:r w:rsidRPr="00B320F1">
              <w:t>fundusz socjalny emerytów nauczycieli</w:t>
            </w:r>
          </w:p>
        </w:tc>
        <w:tc>
          <w:tcPr>
            <w:tcW w:w="960" w:type="dxa"/>
            <w:tcBorders>
              <w:top w:val="nil"/>
              <w:left w:val="nil"/>
              <w:bottom w:val="nil"/>
              <w:right w:val="nil"/>
            </w:tcBorders>
            <w:shd w:val="clear" w:color="auto" w:fill="auto"/>
            <w:noWrap/>
            <w:vAlign w:val="bottom"/>
            <w:hideMark/>
          </w:tcPr>
          <w:p w14:paraId="47B5E04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768E8C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EB68828"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B926862" w14:textId="77777777" w:rsidR="00B320F1" w:rsidRPr="00B320F1" w:rsidRDefault="00B320F1" w:rsidP="00B320F1">
            <w:r w:rsidRPr="00B320F1">
              <w:t>32643,00</w:t>
            </w:r>
          </w:p>
        </w:tc>
        <w:tc>
          <w:tcPr>
            <w:tcW w:w="960" w:type="dxa"/>
            <w:tcBorders>
              <w:top w:val="nil"/>
              <w:left w:val="nil"/>
              <w:bottom w:val="nil"/>
              <w:right w:val="nil"/>
            </w:tcBorders>
            <w:shd w:val="clear" w:color="auto" w:fill="auto"/>
            <w:noWrap/>
            <w:vAlign w:val="bottom"/>
            <w:hideMark/>
          </w:tcPr>
          <w:p w14:paraId="7ABB493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DF3FBF2" w14:textId="77777777" w:rsidR="00B320F1" w:rsidRPr="00B320F1" w:rsidRDefault="00B320F1" w:rsidP="00B320F1">
            <w:r w:rsidRPr="00B320F1">
              <w:t>0,77</w:t>
            </w:r>
          </w:p>
        </w:tc>
      </w:tr>
      <w:tr w:rsidR="00B320F1" w:rsidRPr="00B320F1" w14:paraId="03986DE6" w14:textId="77777777" w:rsidTr="00C3069F">
        <w:trPr>
          <w:trHeight w:val="300"/>
        </w:trPr>
        <w:tc>
          <w:tcPr>
            <w:tcW w:w="1920" w:type="dxa"/>
            <w:tcBorders>
              <w:top w:val="nil"/>
              <w:left w:val="nil"/>
              <w:bottom w:val="nil"/>
              <w:right w:val="nil"/>
            </w:tcBorders>
            <w:shd w:val="clear" w:color="auto" w:fill="auto"/>
            <w:noWrap/>
            <w:vAlign w:val="bottom"/>
            <w:hideMark/>
          </w:tcPr>
          <w:p w14:paraId="14CEA495" w14:textId="77777777" w:rsidR="00B320F1" w:rsidRPr="00B320F1" w:rsidRDefault="00B320F1" w:rsidP="00B320F1">
            <w:r w:rsidRPr="00B320F1">
              <w:t>pozostałe</w:t>
            </w:r>
          </w:p>
        </w:tc>
        <w:tc>
          <w:tcPr>
            <w:tcW w:w="960" w:type="dxa"/>
            <w:tcBorders>
              <w:top w:val="nil"/>
              <w:left w:val="nil"/>
              <w:bottom w:val="nil"/>
              <w:right w:val="nil"/>
            </w:tcBorders>
            <w:shd w:val="clear" w:color="auto" w:fill="auto"/>
            <w:noWrap/>
            <w:vAlign w:val="bottom"/>
            <w:hideMark/>
          </w:tcPr>
          <w:p w14:paraId="568C983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AB900C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6608B7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0D4448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A54D9A2"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42E14B7" w14:textId="77777777" w:rsidR="00B320F1" w:rsidRPr="00B320F1" w:rsidRDefault="00B320F1" w:rsidP="00B320F1">
            <w:r w:rsidRPr="00B320F1">
              <w:t>15066,,93</w:t>
            </w:r>
          </w:p>
        </w:tc>
        <w:tc>
          <w:tcPr>
            <w:tcW w:w="960" w:type="dxa"/>
            <w:tcBorders>
              <w:top w:val="nil"/>
              <w:left w:val="nil"/>
              <w:bottom w:val="nil"/>
              <w:right w:val="nil"/>
            </w:tcBorders>
            <w:shd w:val="clear" w:color="auto" w:fill="auto"/>
            <w:noWrap/>
            <w:vAlign w:val="bottom"/>
            <w:hideMark/>
          </w:tcPr>
          <w:p w14:paraId="16DD638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63F4074" w14:textId="77777777" w:rsidR="00B320F1" w:rsidRPr="00B320F1" w:rsidRDefault="00B320F1" w:rsidP="00B320F1">
            <w:r w:rsidRPr="00B320F1">
              <w:t>0,34</w:t>
            </w:r>
          </w:p>
        </w:tc>
      </w:tr>
    </w:tbl>
    <w:p w14:paraId="09BCB62C" w14:textId="77777777" w:rsidR="00B320F1" w:rsidRPr="00B320F1" w:rsidRDefault="00B320F1" w:rsidP="00B320F1"/>
    <w:p w14:paraId="27A57081" w14:textId="77777777" w:rsidR="00B320F1" w:rsidRPr="00B320F1" w:rsidRDefault="00B320F1" w:rsidP="00B320F1"/>
    <w:p w14:paraId="10D9D963" w14:textId="77777777" w:rsidR="00B320F1" w:rsidRPr="00B320F1" w:rsidRDefault="00B320F1" w:rsidP="00B320F1"/>
    <w:p w14:paraId="10755A3F" w14:textId="77777777" w:rsidR="00B320F1" w:rsidRPr="00B320F1" w:rsidRDefault="00B320F1" w:rsidP="00B320F1">
      <w:r w:rsidRPr="00B320F1">
        <w:rPr>
          <w:noProof/>
        </w:rPr>
        <w:lastRenderedPageBreak/>
        <w:drawing>
          <wp:inline distT="0" distB="0" distL="0" distR="0" wp14:anchorId="38DEE6AB" wp14:editId="5FD0B741">
            <wp:extent cx="5505450" cy="5760720"/>
            <wp:effectExtent l="0" t="0" r="0" b="11430"/>
            <wp:docPr id="20" name="Wykres 20">
              <a:extLst xmlns:a="http://schemas.openxmlformats.org/drawingml/2006/main">
                <a:ext uri="{FF2B5EF4-FFF2-40B4-BE49-F238E27FC236}">
                  <a16:creationId xmlns:a16="http://schemas.microsoft.com/office/drawing/2014/main" id="{63A87AB0-D338-44E7-A498-A24B912F9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13EDF8" w14:textId="77777777" w:rsidR="00B320F1" w:rsidRPr="00B320F1" w:rsidRDefault="00B320F1" w:rsidP="00B320F1">
      <w:pPr>
        <w:rPr>
          <w:b/>
          <w:bCs/>
        </w:rPr>
      </w:pPr>
      <w:r w:rsidRPr="00B320F1">
        <w:rPr>
          <w:b/>
          <w:bCs/>
        </w:rPr>
        <w:t xml:space="preserve">Wydatki Publicznej Szkoły Podstawowej w </w:t>
      </w:r>
      <w:proofErr w:type="spellStart"/>
      <w:r w:rsidRPr="00B320F1">
        <w:rPr>
          <w:b/>
          <w:bCs/>
        </w:rPr>
        <w:t>Gołoszach</w:t>
      </w:r>
      <w:proofErr w:type="spellEnd"/>
      <w:r w:rsidRPr="00B320F1">
        <w:rPr>
          <w:b/>
          <w:bCs/>
        </w:rPr>
        <w:t>:</w:t>
      </w:r>
    </w:p>
    <w:tbl>
      <w:tblPr>
        <w:tblW w:w="976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1199"/>
        <w:gridCol w:w="960"/>
        <w:gridCol w:w="960"/>
      </w:tblGrid>
      <w:tr w:rsidR="00B320F1" w:rsidRPr="00B320F1" w14:paraId="48150913"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749CF6B7" w14:textId="77777777" w:rsidR="00B320F1" w:rsidRPr="00B320F1" w:rsidRDefault="00B320F1" w:rsidP="00B320F1">
            <w:pPr>
              <w:rPr>
                <w:b/>
                <w:bCs/>
              </w:rPr>
            </w:pPr>
            <w:r w:rsidRPr="00B320F1">
              <w:rPr>
                <w:b/>
                <w:bCs/>
              </w:rPr>
              <w:t>RODZAJ WYDATKU</w:t>
            </w:r>
          </w:p>
        </w:tc>
        <w:tc>
          <w:tcPr>
            <w:tcW w:w="960" w:type="dxa"/>
            <w:tcBorders>
              <w:top w:val="nil"/>
              <w:left w:val="nil"/>
              <w:bottom w:val="nil"/>
              <w:right w:val="nil"/>
            </w:tcBorders>
            <w:shd w:val="clear" w:color="auto" w:fill="auto"/>
            <w:noWrap/>
            <w:vAlign w:val="bottom"/>
            <w:hideMark/>
          </w:tcPr>
          <w:p w14:paraId="44B1D074"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7496CED3"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588968F1"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2A8BBBCB"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4DB03735" w14:textId="77777777" w:rsidR="00B320F1" w:rsidRPr="00B320F1" w:rsidRDefault="00B320F1" w:rsidP="00B320F1">
            <w:pPr>
              <w:rPr>
                <w:b/>
                <w:bCs/>
              </w:rPr>
            </w:pPr>
          </w:p>
        </w:tc>
        <w:tc>
          <w:tcPr>
            <w:tcW w:w="1120" w:type="dxa"/>
            <w:tcBorders>
              <w:top w:val="nil"/>
              <w:left w:val="nil"/>
              <w:bottom w:val="nil"/>
              <w:right w:val="nil"/>
            </w:tcBorders>
            <w:shd w:val="clear" w:color="auto" w:fill="auto"/>
            <w:noWrap/>
            <w:vAlign w:val="bottom"/>
            <w:hideMark/>
          </w:tcPr>
          <w:p w14:paraId="7C42CBA2" w14:textId="77777777" w:rsidR="00B320F1" w:rsidRPr="00B320F1" w:rsidRDefault="00B320F1" w:rsidP="00B320F1">
            <w:pPr>
              <w:rPr>
                <w:b/>
                <w:bCs/>
              </w:rPr>
            </w:pPr>
            <w:r w:rsidRPr="00B320F1">
              <w:rPr>
                <w:b/>
                <w:bCs/>
              </w:rPr>
              <w:t>Kwota</w:t>
            </w:r>
          </w:p>
        </w:tc>
        <w:tc>
          <w:tcPr>
            <w:tcW w:w="960" w:type="dxa"/>
            <w:tcBorders>
              <w:top w:val="nil"/>
              <w:left w:val="nil"/>
              <w:bottom w:val="nil"/>
              <w:right w:val="nil"/>
            </w:tcBorders>
            <w:shd w:val="clear" w:color="auto" w:fill="auto"/>
            <w:noWrap/>
            <w:vAlign w:val="bottom"/>
            <w:hideMark/>
          </w:tcPr>
          <w:p w14:paraId="298B0ED2" w14:textId="77777777" w:rsidR="00B320F1" w:rsidRPr="00B320F1" w:rsidRDefault="00B320F1" w:rsidP="00B320F1">
            <w:pPr>
              <w:rPr>
                <w:b/>
                <w:bCs/>
              </w:rPr>
            </w:pPr>
            <w:r w:rsidRPr="00B320F1">
              <w:rPr>
                <w:b/>
                <w:bCs/>
              </w:rPr>
              <w:t>%</w:t>
            </w:r>
          </w:p>
        </w:tc>
        <w:tc>
          <w:tcPr>
            <w:tcW w:w="960" w:type="dxa"/>
            <w:tcBorders>
              <w:top w:val="nil"/>
              <w:left w:val="nil"/>
              <w:bottom w:val="nil"/>
              <w:right w:val="nil"/>
            </w:tcBorders>
            <w:shd w:val="clear" w:color="auto" w:fill="auto"/>
            <w:noWrap/>
            <w:vAlign w:val="bottom"/>
            <w:hideMark/>
          </w:tcPr>
          <w:p w14:paraId="56C469A0" w14:textId="77777777" w:rsidR="00B320F1" w:rsidRPr="00B320F1" w:rsidRDefault="00B320F1" w:rsidP="00B320F1"/>
        </w:tc>
      </w:tr>
      <w:tr w:rsidR="00B320F1" w:rsidRPr="00B320F1" w14:paraId="5CA4477E"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6A09F198" w14:textId="77777777" w:rsidR="00B320F1" w:rsidRPr="00B320F1" w:rsidRDefault="00B320F1" w:rsidP="00B320F1">
            <w:r w:rsidRPr="00B320F1">
              <w:t>wynagrodzenia z pochodnymi</w:t>
            </w:r>
          </w:p>
        </w:tc>
        <w:tc>
          <w:tcPr>
            <w:tcW w:w="960" w:type="dxa"/>
            <w:tcBorders>
              <w:top w:val="nil"/>
              <w:left w:val="nil"/>
              <w:bottom w:val="nil"/>
              <w:right w:val="nil"/>
            </w:tcBorders>
            <w:shd w:val="clear" w:color="auto" w:fill="auto"/>
            <w:noWrap/>
            <w:vAlign w:val="bottom"/>
            <w:hideMark/>
          </w:tcPr>
          <w:p w14:paraId="1A86504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DC36C0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D13D1A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C60068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4AE86993" w14:textId="77777777" w:rsidR="00B320F1" w:rsidRPr="00B320F1" w:rsidRDefault="00B320F1" w:rsidP="00B320F1">
            <w:r w:rsidRPr="00B320F1">
              <w:t>1069382,75</w:t>
            </w:r>
          </w:p>
        </w:tc>
        <w:tc>
          <w:tcPr>
            <w:tcW w:w="960" w:type="dxa"/>
            <w:tcBorders>
              <w:top w:val="nil"/>
              <w:left w:val="nil"/>
              <w:bottom w:val="nil"/>
              <w:right w:val="nil"/>
            </w:tcBorders>
            <w:shd w:val="clear" w:color="auto" w:fill="auto"/>
            <w:noWrap/>
            <w:vAlign w:val="bottom"/>
            <w:hideMark/>
          </w:tcPr>
          <w:p w14:paraId="51270D22" w14:textId="77777777" w:rsidR="00B320F1" w:rsidRPr="00B320F1" w:rsidRDefault="00B320F1" w:rsidP="00B320F1">
            <w:r w:rsidRPr="00B320F1">
              <w:t>81,04</w:t>
            </w:r>
          </w:p>
        </w:tc>
        <w:tc>
          <w:tcPr>
            <w:tcW w:w="960" w:type="dxa"/>
            <w:tcBorders>
              <w:top w:val="nil"/>
              <w:left w:val="nil"/>
              <w:bottom w:val="nil"/>
              <w:right w:val="nil"/>
            </w:tcBorders>
            <w:shd w:val="clear" w:color="auto" w:fill="auto"/>
            <w:noWrap/>
            <w:vAlign w:val="bottom"/>
            <w:hideMark/>
          </w:tcPr>
          <w:p w14:paraId="622FBE4C" w14:textId="77777777" w:rsidR="00B320F1" w:rsidRPr="00B320F1" w:rsidRDefault="00B320F1" w:rsidP="00B320F1"/>
        </w:tc>
      </w:tr>
      <w:tr w:rsidR="00B320F1" w:rsidRPr="00B320F1" w14:paraId="1E08ACB0" w14:textId="77777777" w:rsidTr="00C3069F">
        <w:trPr>
          <w:trHeight w:val="300"/>
        </w:trPr>
        <w:tc>
          <w:tcPr>
            <w:tcW w:w="4800" w:type="dxa"/>
            <w:gridSpan w:val="5"/>
            <w:tcBorders>
              <w:top w:val="nil"/>
              <w:left w:val="nil"/>
              <w:bottom w:val="nil"/>
              <w:right w:val="nil"/>
            </w:tcBorders>
            <w:shd w:val="clear" w:color="auto" w:fill="auto"/>
            <w:noWrap/>
            <w:vAlign w:val="bottom"/>
            <w:hideMark/>
          </w:tcPr>
          <w:p w14:paraId="25579D78" w14:textId="77777777" w:rsidR="00B320F1" w:rsidRPr="00B320F1" w:rsidRDefault="00B320F1" w:rsidP="00B320F1">
            <w:r w:rsidRPr="00B320F1">
              <w:t>wydatki osobowe nie zaliczane do wynagrodzenia</w:t>
            </w:r>
          </w:p>
        </w:tc>
        <w:tc>
          <w:tcPr>
            <w:tcW w:w="960" w:type="dxa"/>
            <w:tcBorders>
              <w:top w:val="nil"/>
              <w:left w:val="nil"/>
              <w:bottom w:val="nil"/>
              <w:right w:val="nil"/>
            </w:tcBorders>
            <w:shd w:val="clear" w:color="auto" w:fill="auto"/>
            <w:noWrap/>
            <w:vAlign w:val="bottom"/>
            <w:hideMark/>
          </w:tcPr>
          <w:p w14:paraId="2D40BF4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7F64FCC"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F601283" w14:textId="77777777" w:rsidR="00B320F1" w:rsidRPr="00B320F1" w:rsidRDefault="00B320F1" w:rsidP="00B320F1">
            <w:r w:rsidRPr="00B320F1">
              <w:t>50423,06</w:t>
            </w:r>
          </w:p>
        </w:tc>
        <w:tc>
          <w:tcPr>
            <w:tcW w:w="960" w:type="dxa"/>
            <w:tcBorders>
              <w:top w:val="nil"/>
              <w:left w:val="nil"/>
              <w:bottom w:val="nil"/>
              <w:right w:val="nil"/>
            </w:tcBorders>
            <w:shd w:val="clear" w:color="auto" w:fill="auto"/>
            <w:noWrap/>
            <w:vAlign w:val="bottom"/>
            <w:hideMark/>
          </w:tcPr>
          <w:p w14:paraId="13B2F76C" w14:textId="77777777" w:rsidR="00B320F1" w:rsidRPr="00B320F1" w:rsidRDefault="00B320F1" w:rsidP="00B320F1">
            <w:r w:rsidRPr="00B320F1">
              <w:t>3,82</w:t>
            </w:r>
          </w:p>
        </w:tc>
        <w:tc>
          <w:tcPr>
            <w:tcW w:w="960" w:type="dxa"/>
            <w:tcBorders>
              <w:top w:val="nil"/>
              <w:left w:val="nil"/>
              <w:bottom w:val="nil"/>
              <w:right w:val="nil"/>
            </w:tcBorders>
            <w:shd w:val="clear" w:color="auto" w:fill="auto"/>
            <w:noWrap/>
            <w:vAlign w:val="bottom"/>
            <w:hideMark/>
          </w:tcPr>
          <w:p w14:paraId="53CA96D1" w14:textId="77777777" w:rsidR="00B320F1" w:rsidRPr="00B320F1" w:rsidRDefault="00B320F1" w:rsidP="00B320F1"/>
        </w:tc>
      </w:tr>
      <w:tr w:rsidR="00B320F1" w:rsidRPr="00B320F1" w14:paraId="1805EACF"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4DD5B0D5" w14:textId="77777777" w:rsidR="00B320F1" w:rsidRPr="00B320F1" w:rsidRDefault="00B320F1" w:rsidP="00B320F1">
            <w:r w:rsidRPr="00B320F1">
              <w:t>odpisy na fundusz św. Socjalnych</w:t>
            </w:r>
          </w:p>
        </w:tc>
        <w:tc>
          <w:tcPr>
            <w:tcW w:w="960" w:type="dxa"/>
            <w:tcBorders>
              <w:top w:val="nil"/>
              <w:left w:val="nil"/>
              <w:bottom w:val="nil"/>
              <w:right w:val="nil"/>
            </w:tcBorders>
            <w:shd w:val="clear" w:color="auto" w:fill="auto"/>
            <w:noWrap/>
            <w:vAlign w:val="bottom"/>
            <w:hideMark/>
          </w:tcPr>
          <w:p w14:paraId="19EDAD8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E25E45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EB5931B"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6D940CF" w14:textId="77777777" w:rsidR="00B320F1" w:rsidRPr="00B320F1" w:rsidRDefault="00B320F1" w:rsidP="00B320F1">
            <w:r w:rsidRPr="00B320F1">
              <w:t>43116,00</w:t>
            </w:r>
          </w:p>
        </w:tc>
        <w:tc>
          <w:tcPr>
            <w:tcW w:w="960" w:type="dxa"/>
            <w:tcBorders>
              <w:top w:val="nil"/>
              <w:left w:val="nil"/>
              <w:bottom w:val="nil"/>
              <w:right w:val="nil"/>
            </w:tcBorders>
            <w:shd w:val="clear" w:color="auto" w:fill="auto"/>
            <w:noWrap/>
            <w:vAlign w:val="bottom"/>
            <w:hideMark/>
          </w:tcPr>
          <w:p w14:paraId="47982269" w14:textId="77777777" w:rsidR="00B320F1" w:rsidRPr="00B320F1" w:rsidRDefault="00B320F1" w:rsidP="00B320F1">
            <w:r w:rsidRPr="00B320F1">
              <w:t>3,27</w:t>
            </w:r>
          </w:p>
        </w:tc>
        <w:tc>
          <w:tcPr>
            <w:tcW w:w="960" w:type="dxa"/>
            <w:tcBorders>
              <w:top w:val="nil"/>
              <w:left w:val="nil"/>
              <w:bottom w:val="nil"/>
              <w:right w:val="nil"/>
            </w:tcBorders>
            <w:shd w:val="clear" w:color="auto" w:fill="auto"/>
            <w:noWrap/>
            <w:vAlign w:val="bottom"/>
            <w:hideMark/>
          </w:tcPr>
          <w:p w14:paraId="326CEE7C" w14:textId="77777777" w:rsidR="00B320F1" w:rsidRPr="00B320F1" w:rsidRDefault="00B320F1" w:rsidP="00B320F1"/>
        </w:tc>
      </w:tr>
      <w:tr w:rsidR="00B320F1" w:rsidRPr="00B320F1" w14:paraId="17B51EB2" w14:textId="77777777" w:rsidTr="00C3069F">
        <w:trPr>
          <w:trHeight w:val="300"/>
        </w:trPr>
        <w:tc>
          <w:tcPr>
            <w:tcW w:w="5760" w:type="dxa"/>
            <w:gridSpan w:val="6"/>
            <w:tcBorders>
              <w:top w:val="nil"/>
              <w:left w:val="nil"/>
              <w:bottom w:val="nil"/>
              <w:right w:val="nil"/>
            </w:tcBorders>
            <w:shd w:val="clear" w:color="auto" w:fill="auto"/>
            <w:noWrap/>
            <w:vAlign w:val="bottom"/>
            <w:hideMark/>
          </w:tcPr>
          <w:p w14:paraId="360DBFEC" w14:textId="77777777" w:rsidR="00B320F1" w:rsidRPr="00B320F1" w:rsidRDefault="00B320F1" w:rsidP="00B320F1">
            <w:r w:rsidRPr="00B320F1">
              <w:t>zakup materiałów, wyposażenia, pomocy, art.. Spożywczych</w:t>
            </w:r>
          </w:p>
        </w:tc>
        <w:tc>
          <w:tcPr>
            <w:tcW w:w="960" w:type="dxa"/>
            <w:tcBorders>
              <w:top w:val="nil"/>
              <w:left w:val="nil"/>
              <w:bottom w:val="nil"/>
              <w:right w:val="nil"/>
            </w:tcBorders>
            <w:shd w:val="clear" w:color="auto" w:fill="auto"/>
            <w:noWrap/>
            <w:vAlign w:val="bottom"/>
            <w:hideMark/>
          </w:tcPr>
          <w:p w14:paraId="48888777"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8C1CC0E" w14:textId="77777777" w:rsidR="00B320F1" w:rsidRPr="00B320F1" w:rsidRDefault="00B320F1" w:rsidP="00B320F1">
            <w:r w:rsidRPr="00B320F1">
              <w:t>104871,42</w:t>
            </w:r>
          </w:p>
        </w:tc>
        <w:tc>
          <w:tcPr>
            <w:tcW w:w="960" w:type="dxa"/>
            <w:tcBorders>
              <w:top w:val="nil"/>
              <w:left w:val="nil"/>
              <w:bottom w:val="nil"/>
              <w:right w:val="nil"/>
            </w:tcBorders>
            <w:shd w:val="clear" w:color="auto" w:fill="auto"/>
            <w:noWrap/>
            <w:vAlign w:val="bottom"/>
            <w:hideMark/>
          </w:tcPr>
          <w:p w14:paraId="7DBDF72B" w14:textId="77777777" w:rsidR="00B320F1" w:rsidRPr="00B320F1" w:rsidRDefault="00B320F1" w:rsidP="00B320F1">
            <w:r w:rsidRPr="00B320F1">
              <w:t>7,95</w:t>
            </w:r>
          </w:p>
        </w:tc>
        <w:tc>
          <w:tcPr>
            <w:tcW w:w="960" w:type="dxa"/>
            <w:tcBorders>
              <w:top w:val="nil"/>
              <w:left w:val="nil"/>
              <w:bottom w:val="nil"/>
              <w:right w:val="nil"/>
            </w:tcBorders>
            <w:shd w:val="clear" w:color="auto" w:fill="auto"/>
            <w:noWrap/>
            <w:vAlign w:val="bottom"/>
            <w:hideMark/>
          </w:tcPr>
          <w:p w14:paraId="7BC034C3" w14:textId="77777777" w:rsidR="00B320F1" w:rsidRPr="00B320F1" w:rsidRDefault="00B320F1" w:rsidP="00B320F1"/>
        </w:tc>
      </w:tr>
      <w:tr w:rsidR="00B320F1" w:rsidRPr="00B320F1" w14:paraId="0007320C"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1A673DE6" w14:textId="77777777" w:rsidR="00B320F1" w:rsidRPr="00B320F1" w:rsidRDefault="00B320F1" w:rsidP="00B320F1">
            <w:r w:rsidRPr="00B320F1">
              <w:t>zakup energii, gazu, wody</w:t>
            </w:r>
          </w:p>
        </w:tc>
        <w:tc>
          <w:tcPr>
            <w:tcW w:w="960" w:type="dxa"/>
            <w:tcBorders>
              <w:top w:val="nil"/>
              <w:left w:val="nil"/>
              <w:bottom w:val="nil"/>
              <w:right w:val="nil"/>
            </w:tcBorders>
            <w:shd w:val="clear" w:color="auto" w:fill="auto"/>
            <w:noWrap/>
            <w:vAlign w:val="bottom"/>
            <w:hideMark/>
          </w:tcPr>
          <w:p w14:paraId="05BE72F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64DB32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DDF440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94083A7"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5B07545D" w14:textId="77777777" w:rsidR="00B320F1" w:rsidRPr="00B320F1" w:rsidRDefault="00B320F1" w:rsidP="00B320F1">
            <w:r w:rsidRPr="00B320F1">
              <w:t>17753,87</w:t>
            </w:r>
          </w:p>
        </w:tc>
        <w:tc>
          <w:tcPr>
            <w:tcW w:w="960" w:type="dxa"/>
            <w:tcBorders>
              <w:top w:val="nil"/>
              <w:left w:val="nil"/>
              <w:bottom w:val="nil"/>
              <w:right w:val="nil"/>
            </w:tcBorders>
            <w:shd w:val="clear" w:color="auto" w:fill="auto"/>
            <w:noWrap/>
            <w:vAlign w:val="bottom"/>
            <w:hideMark/>
          </w:tcPr>
          <w:p w14:paraId="433C648D" w14:textId="77777777" w:rsidR="00B320F1" w:rsidRPr="00B320F1" w:rsidRDefault="00B320F1" w:rsidP="00B320F1">
            <w:r w:rsidRPr="00B320F1">
              <w:t>1,35</w:t>
            </w:r>
          </w:p>
        </w:tc>
        <w:tc>
          <w:tcPr>
            <w:tcW w:w="960" w:type="dxa"/>
            <w:tcBorders>
              <w:top w:val="nil"/>
              <w:left w:val="nil"/>
              <w:bottom w:val="nil"/>
              <w:right w:val="nil"/>
            </w:tcBorders>
            <w:shd w:val="clear" w:color="auto" w:fill="auto"/>
            <w:noWrap/>
            <w:vAlign w:val="bottom"/>
            <w:hideMark/>
          </w:tcPr>
          <w:p w14:paraId="7EEA5D38" w14:textId="77777777" w:rsidR="00B320F1" w:rsidRPr="00B320F1" w:rsidRDefault="00B320F1" w:rsidP="00B320F1"/>
        </w:tc>
      </w:tr>
      <w:tr w:rsidR="00B320F1" w:rsidRPr="00B320F1" w14:paraId="7FFA761B"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2F179DD9" w14:textId="77777777" w:rsidR="00B320F1" w:rsidRPr="00B320F1" w:rsidRDefault="00B320F1" w:rsidP="00B320F1">
            <w:r w:rsidRPr="00B320F1">
              <w:t>zakup usług</w:t>
            </w:r>
          </w:p>
        </w:tc>
        <w:tc>
          <w:tcPr>
            <w:tcW w:w="960" w:type="dxa"/>
            <w:tcBorders>
              <w:top w:val="nil"/>
              <w:left w:val="nil"/>
              <w:bottom w:val="nil"/>
              <w:right w:val="nil"/>
            </w:tcBorders>
            <w:shd w:val="clear" w:color="auto" w:fill="auto"/>
            <w:noWrap/>
            <w:vAlign w:val="bottom"/>
            <w:hideMark/>
          </w:tcPr>
          <w:p w14:paraId="380F5D1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073C30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40DC4C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F43BD7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4C88BF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CAF8297" w14:textId="77777777" w:rsidR="00B320F1" w:rsidRPr="00B320F1" w:rsidRDefault="00B320F1" w:rsidP="00B320F1">
            <w:r w:rsidRPr="00B320F1">
              <w:t>15669,41</w:t>
            </w:r>
          </w:p>
        </w:tc>
        <w:tc>
          <w:tcPr>
            <w:tcW w:w="960" w:type="dxa"/>
            <w:tcBorders>
              <w:top w:val="nil"/>
              <w:left w:val="nil"/>
              <w:bottom w:val="nil"/>
              <w:right w:val="nil"/>
            </w:tcBorders>
            <w:shd w:val="clear" w:color="auto" w:fill="auto"/>
            <w:noWrap/>
            <w:vAlign w:val="bottom"/>
            <w:hideMark/>
          </w:tcPr>
          <w:p w14:paraId="4431A33C" w14:textId="77777777" w:rsidR="00B320F1" w:rsidRPr="00B320F1" w:rsidRDefault="00B320F1" w:rsidP="00B320F1">
            <w:r w:rsidRPr="00B320F1">
              <w:t>1,19</w:t>
            </w:r>
          </w:p>
        </w:tc>
        <w:tc>
          <w:tcPr>
            <w:tcW w:w="960" w:type="dxa"/>
            <w:tcBorders>
              <w:top w:val="nil"/>
              <w:left w:val="nil"/>
              <w:bottom w:val="nil"/>
              <w:right w:val="nil"/>
            </w:tcBorders>
            <w:shd w:val="clear" w:color="auto" w:fill="auto"/>
            <w:noWrap/>
            <w:vAlign w:val="bottom"/>
            <w:hideMark/>
          </w:tcPr>
          <w:p w14:paraId="3F502078" w14:textId="77777777" w:rsidR="00B320F1" w:rsidRPr="00B320F1" w:rsidRDefault="00B320F1" w:rsidP="00B320F1"/>
        </w:tc>
      </w:tr>
      <w:tr w:rsidR="00B320F1" w:rsidRPr="00B320F1" w14:paraId="58941BB7"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4691D3D5" w14:textId="77777777" w:rsidR="00B320F1" w:rsidRPr="00B320F1" w:rsidRDefault="00B320F1" w:rsidP="00B320F1">
            <w:r w:rsidRPr="00B320F1">
              <w:t>dokształcanie i doskonalenie nauczycieli</w:t>
            </w:r>
          </w:p>
        </w:tc>
        <w:tc>
          <w:tcPr>
            <w:tcW w:w="960" w:type="dxa"/>
            <w:tcBorders>
              <w:top w:val="nil"/>
              <w:left w:val="nil"/>
              <w:bottom w:val="nil"/>
              <w:right w:val="nil"/>
            </w:tcBorders>
            <w:shd w:val="clear" w:color="auto" w:fill="auto"/>
            <w:noWrap/>
            <w:vAlign w:val="bottom"/>
            <w:hideMark/>
          </w:tcPr>
          <w:p w14:paraId="63786D1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DFEF07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85BD388"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55CEDB20" w14:textId="77777777" w:rsidR="00B320F1" w:rsidRPr="00B320F1" w:rsidRDefault="00B320F1" w:rsidP="00B320F1">
            <w:r w:rsidRPr="00B320F1">
              <w:t>2966,44</w:t>
            </w:r>
          </w:p>
        </w:tc>
        <w:tc>
          <w:tcPr>
            <w:tcW w:w="960" w:type="dxa"/>
            <w:tcBorders>
              <w:top w:val="nil"/>
              <w:left w:val="nil"/>
              <w:bottom w:val="nil"/>
              <w:right w:val="nil"/>
            </w:tcBorders>
            <w:shd w:val="clear" w:color="auto" w:fill="auto"/>
            <w:noWrap/>
            <w:vAlign w:val="bottom"/>
            <w:hideMark/>
          </w:tcPr>
          <w:p w14:paraId="7BB948D7" w14:textId="77777777" w:rsidR="00B320F1" w:rsidRPr="00B320F1" w:rsidRDefault="00B320F1" w:rsidP="00B320F1">
            <w:r w:rsidRPr="00B320F1">
              <w:t>0,22</w:t>
            </w:r>
          </w:p>
        </w:tc>
        <w:tc>
          <w:tcPr>
            <w:tcW w:w="960" w:type="dxa"/>
            <w:tcBorders>
              <w:top w:val="nil"/>
              <w:left w:val="nil"/>
              <w:bottom w:val="nil"/>
              <w:right w:val="nil"/>
            </w:tcBorders>
            <w:shd w:val="clear" w:color="auto" w:fill="auto"/>
            <w:noWrap/>
            <w:vAlign w:val="bottom"/>
            <w:hideMark/>
          </w:tcPr>
          <w:p w14:paraId="0E2C67BB" w14:textId="77777777" w:rsidR="00B320F1" w:rsidRPr="00B320F1" w:rsidRDefault="00B320F1" w:rsidP="00B320F1"/>
        </w:tc>
      </w:tr>
      <w:tr w:rsidR="00B320F1" w:rsidRPr="00B320F1" w14:paraId="3FCE7F36" w14:textId="77777777" w:rsidTr="00C3069F">
        <w:trPr>
          <w:trHeight w:val="300"/>
        </w:trPr>
        <w:tc>
          <w:tcPr>
            <w:tcW w:w="4800" w:type="dxa"/>
            <w:gridSpan w:val="5"/>
            <w:tcBorders>
              <w:top w:val="nil"/>
              <w:left w:val="nil"/>
              <w:bottom w:val="nil"/>
              <w:right w:val="nil"/>
            </w:tcBorders>
            <w:shd w:val="clear" w:color="auto" w:fill="auto"/>
            <w:noWrap/>
            <w:vAlign w:val="bottom"/>
            <w:hideMark/>
          </w:tcPr>
          <w:p w14:paraId="44F830D1" w14:textId="77777777" w:rsidR="00B320F1" w:rsidRPr="00B320F1" w:rsidRDefault="00B320F1" w:rsidP="00B320F1">
            <w:r w:rsidRPr="00B320F1">
              <w:t>zakup podręczników i materiałów ćwiczeniowych</w:t>
            </w:r>
          </w:p>
        </w:tc>
        <w:tc>
          <w:tcPr>
            <w:tcW w:w="960" w:type="dxa"/>
            <w:tcBorders>
              <w:top w:val="nil"/>
              <w:left w:val="nil"/>
              <w:bottom w:val="nil"/>
              <w:right w:val="nil"/>
            </w:tcBorders>
            <w:shd w:val="clear" w:color="auto" w:fill="auto"/>
            <w:noWrap/>
            <w:vAlign w:val="bottom"/>
            <w:hideMark/>
          </w:tcPr>
          <w:p w14:paraId="0075AD0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D7AA221"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4AAB09F" w14:textId="77777777" w:rsidR="00B320F1" w:rsidRPr="00B320F1" w:rsidRDefault="00B320F1" w:rsidP="00B320F1">
            <w:r w:rsidRPr="00B320F1">
              <w:t>4874,88</w:t>
            </w:r>
          </w:p>
        </w:tc>
        <w:tc>
          <w:tcPr>
            <w:tcW w:w="960" w:type="dxa"/>
            <w:tcBorders>
              <w:top w:val="nil"/>
              <w:left w:val="nil"/>
              <w:bottom w:val="nil"/>
              <w:right w:val="nil"/>
            </w:tcBorders>
            <w:shd w:val="clear" w:color="auto" w:fill="auto"/>
            <w:noWrap/>
            <w:vAlign w:val="bottom"/>
            <w:hideMark/>
          </w:tcPr>
          <w:p w14:paraId="43468087" w14:textId="77777777" w:rsidR="00B320F1" w:rsidRPr="00B320F1" w:rsidRDefault="00B320F1" w:rsidP="00B320F1">
            <w:r w:rsidRPr="00B320F1">
              <w:t>0,37</w:t>
            </w:r>
          </w:p>
        </w:tc>
        <w:tc>
          <w:tcPr>
            <w:tcW w:w="960" w:type="dxa"/>
            <w:tcBorders>
              <w:top w:val="nil"/>
              <w:left w:val="nil"/>
              <w:bottom w:val="nil"/>
              <w:right w:val="nil"/>
            </w:tcBorders>
            <w:shd w:val="clear" w:color="auto" w:fill="auto"/>
            <w:noWrap/>
            <w:vAlign w:val="bottom"/>
            <w:hideMark/>
          </w:tcPr>
          <w:p w14:paraId="02BDA0CD" w14:textId="77777777" w:rsidR="00B320F1" w:rsidRPr="00B320F1" w:rsidRDefault="00B320F1" w:rsidP="00B320F1"/>
        </w:tc>
      </w:tr>
      <w:tr w:rsidR="00B320F1" w:rsidRPr="00B320F1" w14:paraId="24F02849"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6FF310EF" w14:textId="77777777" w:rsidR="00B320F1" w:rsidRPr="00B320F1" w:rsidRDefault="00B320F1" w:rsidP="00B320F1">
            <w:r w:rsidRPr="00B320F1">
              <w:lastRenderedPageBreak/>
              <w:t>fundusz socjalny emerytów nauczycieli</w:t>
            </w:r>
          </w:p>
        </w:tc>
        <w:tc>
          <w:tcPr>
            <w:tcW w:w="960" w:type="dxa"/>
            <w:tcBorders>
              <w:top w:val="nil"/>
              <w:left w:val="nil"/>
              <w:bottom w:val="nil"/>
              <w:right w:val="nil"/>
            </w:tcBorders>
            <w:shd w:val="clear" w:color="auto" w:fill="auto"/>
            <w:noWrap/>
            <w:vAlign w:val="bottom"/>
            <w:hideMark/>
          </w:tcPr>
          <w:p w14:paraId="5ADD9B4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29A055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9CB0C87"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DAC8CE9" w14:textId="77777777" w:rsidR="00B320F1" w:rsidRPr="00B320F1" w:rsidRDefault="00B320F1" w:rsidP="00B320F1">
            <w:r w:rsidRPr="00B320F1">
              <w:t>7598,00</w:t>
            </w:r>
          </w:p>
        </w:tc>
        <w:tc>
          <w:tcPr>
            <w:tcW w:w="960" w:type="dxa"/>
            <w:tcBorders>
              <w:top w:val="nil"/>
              <w:left w:val="nil"/>
              <w:bottom w:val="nil"/>
              <w:right w:val="nil"/>
            </w:tcBorders>
            <w:shd w:val="clear" w:color="auto" w:fill="auto"/>
            <w:noWrap/>
            <w:vAlign w:val="bottom"/>
            <w:hideMark/>
          </w:tcPr>
          <w:p w14:paraId="4FA68668" w14:textId="77777777" w:rsidR="00B320F1" w:rsidRPr="00B320F1" w:rsidRDefault="00B320F1" w:rsidP="00B320F1">
            <w:r w:rsidRPr="00B320F1">
              <w:t>0,58</w:t>
            </w:r>
          </w:p>
        </w:tc>
        <w:tc>
          <w:tcPr>
            <w:tcW w:w="960" w:type="dxa"/>
            <w:tcBorders>
              <w:top w:val="nil"/>
              <w:left w:val="nil"/>
              <w:bottom w:val="nil"/>
              <w:right w:val="nil"/>
            </w:tcBorders>
            <w:shd w:val="clear" w:color="auto" w:fill="auto"/>
            <w:noWrap/>
            <w:vAlign w:val="bottom"/>
            <w:hideMark/>
          </w:tcPr>
          <w:p w14:paraId="427F33B9" w14:textId="77777777" w:rsidR="00B320F1" w:rsidRPr="00B320F1" w:rsidRDefault="00B320F1" w:rsidP="00B320F1"/>
        </w:tc>
      </w:tr>
      <w:tr w:rsidR="00B320F1" w:rsidRPr="00B320F1" w14:paraId="0F136CEE"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2C463776" w14:textId="77777777" w:rsidR="00B320F1" w:rsidRPr="00B320F1" w:rsidRDefault="00B320F1" w:rsidP="00B320F1">
            <w:r w:rsidRPr="00B320F1">
              <w:t>pozostałe</w:t>
            </w:r>
          </w:p>
        </w:tc>
        <w:tc>
          <w:tcPr>
            <w:tcW w:w="960" w:type="dxa"/>
            <w:tcBorders>
              <w:top w:val="nil"/>
              <w:left w:val="nil"/>
              <w:bottom w:val="nil"/>
              <w:right w:val="nil"/>
            </w:tcBorders>
            <w:shd w:val="clear" w:color="auto" w:fill="auto"/>
            <w:noWrap/>
            <w:vAlign w:val="bottom"/>
            <w:hideMark/>
          </w:tcPr>
          <w:p w14:paraId="1CCA738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DBEA45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5B43E9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ED28A5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E11F0C4"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14E5BC8" w14:textId="77777777" w:rsidR="00B320F1" w:rsidRPr="00B320F1" w:rsidRDefault="00B320F1" w:rsidP="00B320F1">
            <w:r w:rsidRPr="00B320F1">
              <w:t>2957,85</w:t>
            </w:r>
          </w:p>
        </w:tc>
        <w:tc>
          <w:tcPr>
            <w:tcW w:w="960" w:type="dxa"/>
            <w:tcBorders>
              <w:top w:val="nil"/>
              <w:left w:val="nil"/>
              <w:bottom w:val="nil"/>
              <w:right w:val="nil"/>
            </w:tcBorders>
            <w:shd w:val="clear" w:color="auto" w:fill="auto"/>
            <w:noWrap/>
            <w:vAlign w:val="bottom"/>
            <w:hideMark/>
          </w:tcPr>
          <w:p w14:paraId="5623D38F" w14:textId="77777777" w:rsidR="00B320F1" w:rsidRPr="00B320F1" w:rsidRDefault="00B320F1" w:rsidP="00B320F1">
            <w:r w:rsidRPr="00B320F1">
              <w:t>0,21</w:t>
            </w:r>
          </w:p>
        </w:tc>
        <w:tc>
          <w:tcPr>
            <w:tcW w:w="960" w:type="dxa"/>
            <w:tcBorders>
              <w:top w:val="nil"/>
              <w:left w:val="nil"/>
              <w:bottom w:val="nil"/>
              <w:right w:val="nil"/>
            </w:tcBorders>
            <w:shd w:val="clear" w:color="auto" w:fill="auto"/>
            <w:noWrap/>
            <w:vAlign w:val="bottom"/>
            <w:hideMark/>
          </w:tcPr>
          <w:p w14:paraId="3777EEDD" w14:textId="77777777" w:rsidR="00B320F1" w:rsidRPr="00B320F1" w:rsidRDefault="00B320F1" w:rsidP="00B320F1"/>
        </w:tc>
      </w:tr>
      <w:tr w:rsidR="00B320F1" w:rsidRPr="00B320F1" w14:paraId="14E5EDA4" w14:textId="77777777" w:rsidTr="00C3069F">
        <w:trPr>
          <w:trHeight w:val="300"/>
        </w:trPr>
        <w:tc>
          <w:tcPr>
            <w:tcW w:w="960" w:type="dxa"/>
            <w:tcBorders>
              <w:top w:val="nil"/>
              <w:left w:val="nil"/>
              <w:bottom w:val="nil"/>
              <w:right w:val="nil"/>
            </w:tcBorders>
            <w:shd w:val="clear" w:color="auto" w:fill="auto"/>
            <w:noWrap/>
            <w:vAlign w:val="bottom"/>
            <w:hideMark/>
          </w:tcPr>
          <w:p w14:paraId="7746955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9DD05B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F325F0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A7580C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8DAA40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6D3171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B2A1EC8"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9EBAC8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145C68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CDCFD16" w14:textId="77777777" w:rsidR="00B320F1" w:rsidRPr="00B320F1" w:rsidRDefault="00B320F1" w:rsidP="00B320F1"/>
        </w:tc>
      </w:tr>
    </w:tbl>
    <w:p w14:paraId="53DA6C57" w14:textId="77777777" w:rsidR="00B320F1" w:rsidRPr="00B320F1" w:rsidRDefault="00B320F1" w:rsidP="00B320F1"/>
    <w:p w14:paraId="7D7B358B" w14:textId="77777777" w:rsidR="00B320F1" w:rsidRPr="00B320F1" w:rsidRDefault="00B320F1" w:rsidP="00B320F1"/>
    <w:p w14:paraId="7AC223EE" w14:textId="77777777" w:rsidR="00B320F1" w:rsidRPr="00B320F1" w:rsidRDefault="00B320F1" w:rsidP="00B320F1">
      <w:r w:rsidRPr="00B320F1">
        <w:rPr>
          <w:noProof/>
        </w:rPr>
        <w:drawing>
          <wp:inline distT="0" distB="0" distL="0" distR="0" wp14:anchorId="7B3DA4B7" wp14:editId="06E4EB1B">
            <wp:extent cx="5181600" cy="5789295"/>
            <wp:effectExtent l="0" t="0" r="0" b="1905"/>
            <wp:docPr id="21" name="Wykres 21">
              <a:extLst xmlns:a="http://schemas.openxmlformats.org/drawingml/2006/main">
                <a:ext uri="{FF2B5EF4-FFF2-40B4-BE49-F238E27FC236}">
                  <a16:creationId xmlns:a16="http://schemas.microsoft.com/office/drawing/2014/main" id="{63A87AB0-D338-44E7-A498-A24B912F9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E96D35" w14:textId="77777777" w:rsidR="00B320F1" w:rsidRPr="00B320F1" w:rsidRDefault="00B320F1" w:rsidP="00B320F1">
      <w:pPr>
        <w:rPr>
          <w:b/>
          <w:bCs/>
        </w:rPr>
      </w:pPr>
      <w:r w:rsidRPr="00B320F1">
        <w:rPr>
          <w:b/>
          <w:bCs/>
        </w:rPr>
        <w:t>Wydatki Publicznej Szkoły Podstawowej w Lipiu</w:t>
      </w:r>
    </w:p>
    <w:tbl>
      <w:tblPr>
        <w:tblW w:w="10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1199"/>
        <w:gridCol w:w="960"/>
        <w:gridCol w:w="960"/>
        <w:gridCol w:w="960"/>
      </w:tblGrid>
      <w:tr w:rsidR="00B320F1" w:rsidRPr="00B320F1" w14:paraId="769B666F"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0A0F3498" w14:textId="77777777" w:rsidR="00B320F1" w:rsidRPr="00B320F1" w:rsidRDefault="00B320F1" w:rsidP="00B320F1">
            <w:pPr>
              <w:rPr>
                <w:b/>
                <w:bCs/>
              </w:rPr>
            </w:pPr>
            <w:r w:rsidRPr="00B320F1">
              <w:rPr>
                <w:b/>
                <w:bCs/>
              </w:rPr>
              <w:t>RODZAJ WYDATKU</w:t>
            </w:r>
          </w:p>
        </w:tc>
        <w:tc>
          <w:tcPr>
            <w:tcW w:w="960" w:type="dxa"/>
            <w:tcBorders>
              <w:top w:val="nil"/>
              <w:left w:val="nil"/>
              <w:bottom w:val="nil"/>
              <w:right w:val="nil"/>
            </w:tcBorders>
            <w:shd w:val="clear" w:color="auto" w:fill="auto"/>
            <w:noWrap/>
            <w:vAlign w:val="bottom"/>
            <w:hideMark/>
          </w:tcPr>
          <w:p w14:paraId="04615063"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24559D0A"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03764F85"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6CD54E59"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4E2B8C8A" w14:textId="77777777" w:rsidR="00B320F1" w:rsidRPr="00B320F1" w:rsidRDefault="00B320F1" w:rsidP="00B320F1">
            <w:pPr>
              <w:rPr>
                <w:b/>
                <w:bCs/>
              </w:rPr>
            </w:pPr>
          </w:p>
        </w:tc>
        <w:tc>
          <w:tcPr>
            <w:tcW w:w="1120" w:type="dxa"/>
            <w:tcBorders>
              <w:top w:val="nil"/>
              <w:left w:val="nil"/>
              <w:bottom w:val="nil"/>
              <w:right w:val="nil"/>
            </w:tcBorders>
            <w:shd w:val="clear" w:color="auto" w:fill="auto"/>
            <w:noWrap/>
            <w:vAlign w:val="bottom"/>
            <w:hideMark/>
          </w:tcPr>
          <w:p w14:paraId="77BB6CA9" w14:textId="77777777" w:rsidR="00B320F1" w:rsidRPr="00B320F1" w:rsidRDefault="00B320F1" w:rsidP="00B320F1">
            <w:pPr>
              <w:rPr>
                <w:b/>
                <w:bCs/>
              </w:rPr>
            </w:pPr>
            <w:r w:rsidRPr="00B320F1">
              <w:rPr>
                <w:b/>
                <w:bCs/>
              </w:rPr>
              <w:t>Kwota</w:t>
            </w:r>
          </w:p>
        </w:tc>
        <w:tc>
          <w:tcPr>
            <w:tcW w:w="960" w:type="dxa"/>
            <w:tcBorders>
              <w:top w:val="nil"/>
              <w:left w:val="nil"/>
              <w:bottom w:val="nil"/>
              <w:right w:val="nil"/>
            </w:tcBorders>
            <w:shd w:val="clear" w:color="auto" w:fill="auto"/>
            <w:noWrap/>
            <w:vAlign w:val="bottom"/>
            <w:hideMark/>
          </w:tcPr>
          <w:p w14:paraId="6C448A2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C73DBD9" w14:textId="77777777" w:rsidR="00B320F1" w:rsidRPr="00B320F1" w:rsidRDefault="00B320F1" w:rsidP="00B320F1">
            <w:pPr>
              <w:rPr>
                <w:b/>
                <w:bCs/>
              </w:rPr>
            </w:pPr>
            <w:r w:rsidRPr="00B320F1">
              <w:rPr>
                <w:b/>
                <w:bCs/>
              </w:rPr>
              <w:t>%</w:t>
            </w:r>
          </w:p>
        </w:tc>
        <w:tc>
          <w:tcPr>
            <w:tcW w:w="960" w:type="dxa"/>
            <w:tcBorders>
              <w:top w:val="nil"/>
              <w:left w:val="nil"/>
              <w:bottom w:val="nil"/>
              <w:right w:val="nil"/>
            </w:tcBorders>
            <w:shd w:val="clear" w:color="auto" w:fill="auto"/>
            <w:noWrap/>
            <w:vAlign w:val="bottom"/>
            <w:hideMark/>
          </w:tcPr>
          <w:p w14:paraId="23C5CECD" w14:textId="77777777" w:rsidR="00B320F1" w:rsidRPr="00B320F1" w:rsidRDefault="00B320F1" w:rsidP="00B320F1"/>
        </w:tc>
      </w:tr>
      <w:tr w:rsidR="00B320F1" w:rsidRPr="00B320F1" w14:paraId="2AD80CAA"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42B5B9F8" w14:textId="77777777" w:rsidR="00B320F1" w:rsidRPr="00B320F1" w:rsidRDefault="00B320F1" w:rsidP="00B320F1">
            <w:r w:rsidRPr="00B320F1">
              <w:t>wynagrodzenia z pochodnymi</w:t>
            </w:r>
          </w:p>
        </w:tc>
        <w:tc>
          <w:tcPr>
            <w:tcW w:w="960" w:type="dxa"/>
            <w:tcBorders>
              <w:top w:val="nil"/>
              <w:left w:val="nil"/>
              <w:bottom w:val="nil"/>
              <w:right w:val="nil"/>
            </w:tcBorders>
            <w:shd w:val="clear" w:color="auto" w:fill="auto"/>
            <w:noWrap/>
            <w:vAlign w:val="bottom"/>
            <w:hideMark/>
          </w:tcPr>
          <w:p w14:paraId="50AC2C7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833CFF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6BE09A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3860EAE"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78EE2B82" w14:textId="77777777" w:rsidR="00B320F1" w:rsidRPr="00B320F1" w:rsidRDefault="00B320F1" w:rsidP="00B320F1">
            <w:r w:rsidRPr="00B320F1">
              <w:t>1706242,73</w:t>
            </w:r>
          </w:p>
        </w:tc>
        <w:tc>
          <w:tcPr>
            <w:tcW w:w="960" w:type="dxa"/>
            <w:tcBorders>
              <w:top w:val="nil"/>
              <w:left w:val="nil"/>
              <w:bottom w:val="nil"/>
              <w:right w:val="nil"/>
            </w:tcBorders>
            <w:shd w:val="clear" w:color="auto" w:fill="auto"/>
            <w:noWrap/>
            <w:vAlign w:val="bottom"/>
            <w:hideMark/>
          </w:tcPr>
          <w:p w14:paraId="640815A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532C7FD" w14:textId="77777777" w:rsidR="00B320F1" w:rsidRPr="00B320F1" w:rsidRDefault="00B320F1" w:rsidP="00B320F1">
            <w:r w:rsidRPr="00B320F1">
              <w:t>84,42</w:t>
            </w:r>
          </w:p>
        </w:tc>
        <w:tc>
          <w:tcPr>
            <w:tcW w:w="960" w:type="dxa"/>
            <w:tcBorders>
              <w:top w:val="nil"/>
              <w:left w:val="nil"/>
              <w:bottom w:val="nil"/>
              <w:right w:val="nil"/>
            </w:tcBorders>
            <w:shd w:val="clear" w:color="auto" w:fill="auto"/>
            <w:noWrap/>
            <w:vAlign w:val="bottom"/>
            <w:hideMark/>
          </w:tcPr>
          <w:p w14:paraId="282EEA1C" w14:textId="77777777" w:rsidR="00B320F1" w:rsidRPr="00B320F1" w:rsidRDefault="00B320F1" w:rsidP="00B320F1"/>
        </w:tc>
      </w:tr>
      <w:tr w:rsidR="00B320F1" w:rsidRPr="00B320F1" w14:paraId="348D4427" w14:textId="77777777" w:rsidTr="00C3069F">
        <w:trPr>
          <w:trHeight w:val="300"/>
        </w:trPr>
        <w:tc>
          <w:tcPr>
            <w:tcW w:w="4800" w:type="dxa"/>
            <w:gridSpan w:val="5"/>
            <w:tcBorders>
              <w:top w:val="nil"/>
              <w:left w:val="nil"/>
              <w:bottom w:val="nil"/>
              <w:right w:val="nil"/>
            </w:tcBorders>
            <w:shd w:val="clear" w:color="auto" w:fill="auto"/>
            <w:noWrap/>
            <w:vAlign w:val="bottom"/>
            <w:hideMark/>
          </w:tcPr>
          <w:p w14:paraId="3D6A9D17" w14:textId="77777777" w:rsidR="00B320F1" w:rsidRPr="00B320F1" w:rsidRDefault="00B320F1" w:rsidP="00B320F1">
            <w:r w:rsidRPr="00B320F1">
              <w:t>wydatki osobowe nie zaliczane do wynagrodzenia</w:t>
            </w:r>
          </w:p>
        </w:tc>
        <w:tc>
          <w:tcPr>
            <w:tcW w:w="960" w:type="dxa"/>
            <w:tcBorders>
              <w:top w:val="nil"/>
              <w:left w:val="nil"/>
              <w:bottom w:val="nil"/>
              <w:right w:val="nil"/>
            </w:tcBorders>
            <w:shd w:val="clear" w:color="auto" w:fill="auto"/>
            <w:noWrap/>
            <w:vAlign w:val="bottom"/>
            <w:hideMark/>
          </w:tcPr>
          <w:p w14:paraId="3E19523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C733602"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1AEBCF82" w14:textId="77777777" w:rsidR="00B320F1" w:rsidRPr="00B320F1" w:rsidRDefault="00B320F1" w:rsidP="00B320F1">
            <w:r w:rsidRPr="00B320F1">
              <w:t>83414,57</w:t>
            </w:r>
          </w:p>
        </w:tc>
        <w:tc>
          <w:tcPr>
            <w:tcW w:w="960" w:type="dxa"/>
            <w:tcBorders>
              <w:top w:val="nil"/>
              <w:left w:val="nil"/>
              <w:bottom w:val="nil"/>
              <w:right w:val="nil"/>
            </w:tcBorders>
            <w:shd w:val="clear" w:color="auto" w:fill="auto"/>
            <w:noWrap/>
            <w:vAlign w:val="bottom"/>
            <w:hideMark/>
          </w:tcPr>
          <w:p w14:paraId="63846D8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A6B33A0" w14:textId="77777777" w:rsidR="00B320F1" w:rsidRPr="00B320F1" w:rsidRDefault="00B320F1" w:rsidP="00B320F1">
            <w:r w:rsidRPr="00B320F1">
              <w:t>4,13</w:t>
            </w:r>
          </w:p>
        </w:tc>
        <w:tc>
          <w:tcPr>
            <w:tcW w:w="960" w:type="dxa"/>
            <w:tcBorders>
              <w:top w:val="nil"/>
              <w:left w:val="nil"/>
              <w:bottom w:val="nil"/>
              <w:right w:val="nil"/>
            </w:tcBorders>
            <w:shd w:val="clear" w:color="auto" w:fill="auto"/>
            <w:noWrap/>
            <w:vAlign w:val="bottom"/>
            <w:hideMark/>
          </w:tcPr>
          <w:p w14:paraId="2DA881EE" w14:textId="77777777" w:rsidR="00B320F1" w:rsidRPr="00B320F1" w:rsidRDefault="00B320F1" w:rsidP="00B320F1"/>
        </w:tc>
      </w:tr>
      <w:tr w:rsidR="00B320F1" w:rsidRPr="00B320F1" w14:paraId="0BE020B3"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2A7C6AF4" w14:textId="77777777" w:rsidR="00B320F1" w:rsidRPr="00B320F1" w:rsidRDefault="00B320F1" w:rsidP="00B320F1">
            <w:r w:rsidRPr="00B320F1">
              <w:t>odpisy na fundusz św. Socjalnych</w:t>
            </w:r>
          </w:p>
        </w:tc>
        <w:tc>
          <w:tcPr>
            <w:tcW w:w="960" w:type="dxa"/>
            <w:tcBorders>
              <w:top w:val="nil"/>
              <w:left w:val="nil"/>
              <w:bottom w:val="nil"/>
              <w:right w:val="nil"/>
            </w:tcBorders>
            <w:shd w:val="clear" w:color="auto" w:fill="auto"/>
            <w:noWrap/>
            <w:vAlign w:val="bottom"/>
            <w:hideMark/>
          </w:tcPr>
          <w:p w14:paraId="021FE3D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C756B3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F9F7706"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3A601B1" w14:textId="77777777" w:rsidR="00B320F1" w:rsidRPr="00B320F1" w:rsidRDefault="00B320F1" w:rsidP="00B320F1">
            <w:r w:rsidRPr="00B320F1">
              <w:t>67046,00</w:t>
            </w:r>
          </w:p>
        </w:tc>
        <w:tc>
          <w:tcPr>
            <w:tcW w:w="960" w:type="dxa"/>
            <w:tcBorders>
              <w:top w:val="nil"/>
              <w:left w:val="nil"/>
              <w:bottom w:val="nil"/>
              <w:right w:val="nil"/>
            </w:tcBorders>
            <w:shd w:val="clear" w:color="auto" w:fill="auto"/>
            <w:noWrap/>
            <w:vAlign w:val="bottom"/>
            <w:hideMark/>
          </w:tcPr>
          <w:p w14:paraId="129B94F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5AF2511" w14:textId="77777777" w:rsidR="00B320F1" w:rsidRPr="00B320F1" w:rsidRDefault="00B320F1" w:rsidP="00B320F1">
            <w:r w:rsidRPr="00B320F1">
              <w:t>3,32</w:t>
            </w:r>
          </w:p>
        </w:tc>
        <w:tc>
          <w:tcPr>
            <w:tcW w:w="960" w:type="dxa"/>
            <w:tcBorders>
              <w:top w:val="nil"/>
              <w:left w:val="nil"/>
              <w:bottom w:val="nil"/>
              <w:right w:val="nil"/>
            </w:tcBorders>
            <w:shd w:val="clear" w:color="auto" w:fill="auto"/>
            <w:noWrap/>
            <w:vAlign w:val="bottom"/>
            <w:hideMark/>
          </w:tcPr>
          <w:p w14:paraId="5B2DECBE" w14:textId="77777777" w:rsidR="00B320F1" w:rsidRPr="00B320F1" w:rsidRDefault="00B320F1" w:rsidP="00B320F1"/>
        </w:tc>
      </w:tr>
      <w:tr w:rsidR="00B320F1" w:rsidRPr="00B320F1" w14:paraId="7C0FA580" w14:textId="77777777" w:rsidTr="00C3069F">
        <w:trPr>
          <w:trHeight w:val="300"/>
        </w:trPr>
        <w:tc>
          <w:tcPr>
            <w:tcW w:w="5760" w:type="dxa"/>
            <w:gridSpan w:val="6"/>
            <w:tcBorders>
              <w:top w:val="nil"/>
              <w:left w:val="nil"/>
              <w:bottom w:val="nil"/>
              <w:right w:val="nil"/>
            </w:tcBorders>
            <w:shd w:val="clear" w:color="auto" w:fill="auto"/>
            <w:noWrap/>
            <w:vAlign w:val="bottom"/>
            <w:hideMark/>
          </w:tcPr>
          <w:p w14:paraId="3053272E" w14:textId="77777777" w:rsidR="00B320F1" w:rsidRPr="00B320F1" w:rsidRDefault="00B320F1" w:rsidP="00B320F1">
            <w:r w:rsidRPr="00B320F1">
              <w:lastRenderedPageBreak/>
              <w:t>zakup materiałów, wyposażenia, pomocy, art.. Spożywczych</w:t>
            </w:r>
          </w:p>
        </w:tc>
        <w:tc>
          <w:tcPr>
            <w:tcW w:w="960" w:type="dxa"/>
            <w:tcBorders>
              <w:top w:val="nil"/>
              <w:left w:val="nil"/>
              <w:bottom w:val="nil"/>
              <w:right w:val="nil"/>
            </w:tcBorders>
            <w:shd w:val="clear" w:color="auto" w:fill="auto"/>
            <w:noWrap/>
            <w:vAlign w:val="bottom"/>
            <w:hideMark/>
          </w:tcPr>
          <w:p w14:paraId="0112D360"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4A43BE2D" w14:textId="77777777" w:rsidR="00B320F1" w:rsidRPr="00B320F1" w:rsidRDefault="00B320F1" w:rsidP="00B320F1">
            <w:r w:rsidRPr="00B320F1">
              <w:t>35398,65</w:t>
            </w:r>
          </w:p>
        </w:tc>
        <w:tc>
          <w:tcPr>
            <w:tcW w:w="960" w:type="dxa"/>
            <w:tcBorders>
              <w:top w:val="nil"/>
              <w:left w:val="nil"/>
              <w:bottom w:val="nil"/>
              <w:right w:val="nil"/>
            </w:tcBorders>
            <w:shd w:val="clear" w:color="auto" w:fill="auto"/>
            <w:noWrap/>
            <w:vAlign w:val="bottom"/>
            <w:hideMark/>
          </w:tcPr>
          <w:p w14:paraId="23E395F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CFC42CC" w14:textId="77777777" w:rsidR="00B320F1" w:rsidRPr="00B320F1" w:rsidRDefault="00B320F1" w:rsidP="00B320F1">
            <w:r w:rsidRPr="00B320F1">
              <w:t>1,75</w:t>
            </w:r>
          </w:p>
        </w:tc>
        <w:tc>
          <w:tcPr>
            <w:tcW w:w="960" w:type="dxa"/>
            <w:tcBorders>
              <w:top w:val="nil"/>
              <w:left w:val="nil"/>
              <w:bottom w:val="nil"/>
              <w:right w:val="nil"/>
            </w:tcBorders>
            <w:shd w:val="clear" w:color="auto" w:fill="auto"/>
            <w:noWrap/>
            <w:vAlign w:val="bottom"/>
            <w:hideMark/>
          </w:tcPr>
          <w:p w14:paraId="249B7CCE" w14:textId="77777777" w:rsidR="00B320F1" w:rsidRPr="00B320F1" w:rsidRDefault="00B320F1" w:rsidP="00B320F1"/>
        </w:tc>
      </w:tr>
      <w:tr w:rsidR="00B320F1" w:rsidRPr="00B320F1" w14:paraId="084C3FD0"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7F4D2851" w14:textId="77777777" w:rsidR="00B320F1" w:rsidRPr="00B320F1" w:rsidRDefault="00B320F1" w:rsidP="00B320F1">
            <w:r w:rsidRPr="00B320F1">
              <w:t>zakup energii, gazu, wody</w:t>
            </w:r>
          </w:p>
        </w:tc>
        <w:tc>
          <w:tcPr>
            <w:tcW w:w="960" w:type="dxa"/>
            <w:tcBorders>
              <w:top w:val="nil"/>
              <w:left w:val="nil"/>
              <w:bottom w:val="nil"/>
              <w:right w:val="nil"/>
            </w:tcBorders>
            <w:shd w:val="clear" w:color="auto" w:fill="auto"/>
            <w:noWrap/>
            <w:vAlign w:val="bottom"/>
            <w:hideMark/>
          </w:tcPr>
          <w:p w14:paraId="4E109F5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EBDA67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CA7351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5AC6688"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1E64BA5" w14:textId="77777777" w:rsidR="00B320F1" w:rsidRPr="00B320F1" w:rsidRDefault="00B320F1" w:rsidP="00B320F1">
            <w:r w:rsidRPr="00B320F1">
              <w:t>54435,20</w:t>
            </w:r>
          </w:p>
        </w:tc>
        <w:tc>
          <w:tcPr>
            <w:tcW w:w="960" w:type="dxa"/>
            <w:tcBorders>
              <w:top w:val="nil"/>
              <w:left w:val="nil"/>
              <w:bottom w:val="nil"/>
              <w:right w:val="nil"/>
            </w:tcBorders>
            <w:shd w:val="clear" w:color="auto" w:fill="auto"/>
            <w:noWrap/>
            <w:vAlign w:val="bottom"/>
            <w:hideMark/>
          </w:tcPr>
          <w:p w14:paraId="6AF0C36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185CED7" w14:textId="77777777" w:rsidR="00B320F1" w:rsidRPr="00B320F1" w:rsidRDefault="00B320F1" w:rsidP="00B320F1">
            <w:r w:rsidRPr="00B320F1">
              <w:t>2,69</w:t>
            </w:r>
          </w:p>
        </w:tc>
        <w:tc>
          <w:tcPr>
            <w:tcW w:w="960" w:type="dxa"/>
            <w:tcBorders>
              <w:top w:val="nil"/>
              <w:left w:val="nil"/>
              <w:bottom w:val="nil"/>
              <w:right w:val="nil"/>
            </w:tcBorders>
            <w:shd w:val="clear" w:color="auto" w:fill="auto"/>
            <w:noWrap/>
            <w:vAlign w:val="bottom"/>
            <w:hideMark/>
          </w:tcPr>
          <w:p w14:paraId="755CE864" w14:textId="77777777" w:rsidR="00B320F1" w:rsidRPr="00B320F1" w:rsidRDefault="00B320F1" w:rsidP="00B320F1"/>
        </w:tc>
      </w:tr>
      <w:tr w:rsidR="00B320F1" w:rsidRPr="00B320F1" w14:paraId="44115B9D"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7038CF39" w14:textId="77777777" w:rsidR="00B320F1" w:rsidRPr="00B320F1" w:rsidRDefault="00B320F1" w:rsidP="00B320F1">
            <w:r w:rsidRPr="00B320F1">
              <w:t>zakup usług</w:t>
            </w:r>
          </w:p>
        </w:tc>
        <w:tc>
          <w:tcPr>
            <w:tcW w:w="960" w:type="dxa"/>
            <w:tcBorders>
              <w:top w:val="nil"/>
              <w:left w:val="nil"/>
              <w:bottom w:val="nil"/>
              <w:right w:val="nil"/>
            </w:tcBorders>
            <w:shd w:val="clear" w:color="auto" w:fill="auto"/>
            <w:noWrap/>
            <w:vAlign w:val="bottom"/>
            <w:hideMark/>
          </w:tcPr>
          <w:p w14:paraId="4E72B48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18515A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99BB93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61DA39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A199034"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1BDE525" w14:textId="77777777" w:rsidR="00B320F1" w:rsidRPr="00B320F1" w:rsidRDefault="00B320F1" w:rsidP="00B320F1">
            <w:r w:rsidRPr="00B320F1">
              <w:t>30566,92</w:t>
            </w:r>
          </w:p>
        </w:tc>
        <w:tc>
          <w:tcPr>
            <w:tcW w:w="960" w:type="dxa"/>
            <w:tcBorders>
              <w:top w:val="nil"/>
              <w:left w:val="nil"/>
              <w:bottom w:val="nil"/>
              <w:right w:val="nil"/>
            </w:tcBorders>
            <w:shd w:val="clear" w:color="auto" w:fill="auto"/>
            <w:noWrap/>
            <w:vAlign w:val="bottom"/>
            <w:hideMark/>
          </w:tcPr>
          <w:p w14:paraId="5D0C968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6F6B971" w14:textId="77777777" w:rsidR="00B320F1" w:rsidRPr="00B320F1" w:rsidRDefault="00B320F1" w:rsidP="00B320F1">
            <w:r w:rsidRPr="00B320F1">
              <w:t>1,51</w:t>
            </w:r>
          </w:p>
        </w:tc>
        <w:tc>
          <w:tcPr>
            <w:tcW w:w="960" w:type="dxa"/>
            <w:tcBorders>
              <w:top w:val="nil"/>
              <w:left w:val="nil"/>
              <w:bottom w:val="nil"/>
              <w:right w:val="nil"/>
            </w:tcBorders>
            <w:shd w:val="clear" w:color="auto" w:fill="auto"/>
            <w:noWrap/>
            <w:vAlign w:val="bottom"/>
            <w:hideMark/>
          </w:tcPr>
          <w:p w14:paraId="0234F115" w14:textId="77777777" w:rsidR="00B320F1" w:rsidRPr="00B320F1" w:rsidRDefault="00B320F1" w:rsidP="00B320F1"/>
        </w:tc>
      </w:tr>
      <w:tr w:rsidR="00B320F1" w:rsidRPr="00B320F1" w14:paraId="213EC4D9"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68F47D96" w14:textId="77777777" w:rsidR="00B320F1" w:rsidRPr="00B320F1" w:rsidRDefault="00B320F1" w:rsidP="00B320F1">
            <w:r w:rsidRPr="00B320F1">
              <w:t>dokształcanie i doskonalenie nauczycieli</w:t>
            </w:r>
          </w:p>
        </w:tc>
        <w:tc>
          <w:tcPr>
            <w:tcW w:w="960" w:type="dxa"/>
            <w:tcBorders>
              <w:top w:val="nil"/>
              <w:left w:val="nil"/>
              <w:bottom w:val="nil"/>
              <w:right w:val="nil"/>
            </w:tcBorders>
            <w:shd w:val="clear" w:color="auto" w:fill="auto"/>
            <w:noWrap/>
            <w:vAlign w:val="bottom"/>
            <w:hideMark/>
          </w:tcPr>
          <w:p w14:paraId="0682D56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440EE0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9F8BC84"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4664E759" w14:textId="77777777" w:rsidR="00B320F1" w:rsidRPr="00B320F1" w:rsidRDefault="00B320F1" w:rsidP="00B320F1">
            <w:r w:rsidRPr="00B320F1">
              <w:t>6964,12</w:t>
            </w:r>
          </w:p>
        </w:tc>
        <w:tc>
          <w:tcPr>
            <w:tcW w:w="960" w:type="dxa"/>
            <w:tcBorders>
              <w:top w:val="nil"/>
              <w:left w:val="nil"/>
              <w:bottom w:val="nil"/>
              <w:right w:val="nil"/>
            </w:tcBorders>
            <w:shd w:val="clear" w:color="auto" w:fill="auto"/>
            <w:noWrap/>
            <w:vAlign w:val="bottom"/>
            <w:hideMark/>
          </w:tcPr>
          <w:p w14:paraId="280C218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46F8DA9" w14:textId="77777777" w:rsidR="00B320F1" w:rsidRPr="00B320F1" w:rsidRDefault="00B320F1" w:rsidP="00B320F1">
            <w:r w:rsidRPr="00B320F1">
              <w:t>0,34</w:t>
            </w:r>
          </w:p>
        </w:tc>
        <w:tc>
          <w:tcPr>
            <w:tcW w:w="960" w:type="dxa"/>
            <w:tcBorders>
              <w:top w:val="nil"/>
              <w:left w:val="nil"/>
              <w:bottom w:val="nil"/>
              <w:right w:val="nil"/>
            </w:tcBorders>
            <w:shd w:val="clear" w:color="auto" w:fill="auto"/>
            <w:noWrap/>
            <w:vAlign w:val="bottom"/>
            <w:hideMark/>
          </w:tcPr>
          <w:p w14:paraId="769A8720" w14:textId="77777777" w:rsidR="00B320F1" w:rsidRPr="00B320F1" w:rsidRDefault="00B320F1" w:rsidP="00B320F1"/>
        </w:tc>
      </w:tr>
      <w:tr w:rsidR="00B320F1" w:rsidRPr="00B320F1" w14:paraId="56B724A6" w14:textId="77777777" w:rsidTr="00C3069F">
        <w:trPr>
          <w:trHeight w:val="300"/>
        </w:trPr>
        <w:tc>
          <w:tcPr>
            <w:tcW w:w="4800" w:type="dxa"/>
            <w:gridSpan w:val="5"/>
            <w:tcBorders>
              <w:top w:val="nil"/>
              <w:left w:val="nil"/>
              <w:bottom w:val="nil"/>
              <w:right w:val="nil"/>
            </w:tcBorders>
            <w:shd w:val="clear" w:color="auto" w:fill="auto"/>
            <w:noWrap/>
            <w:vAlign w:val="bottom"/>
            <w:hideMark/>
          </w:tcPr>
          <w:p w14:paraId="001273CE" w14:textId="77777777" w:rsidR="00B320F1" w:rsidRPr="00B320F1" w:rsidRDefault="00B320F1" w:rsidP="00B320F1">
            <w:r w:rsidRPr="00B320F1">
              <w:t>zakup podręczników i materiałów ćwiczeniowych</w:t>
            </w:r>
          </w:p>
        </w:tc>
        <w:tc>
          <w:tcPr>
            <w:tcW w:w="960" w:type="dxa"/>
            <w:tcBorders>
              <w:top w:val="nil"/>
              <w:left w:val="nil"/>
              <w:bottom w:val="nil"/>
              <w:right w:val="nil"/>
            </w:tcBorders>
            <w:shd w:val="clear" w:color="auto" w:fill="auto"/>
            <w:noWrap/>
            <w:vAlign w:val="bottom"/>
            <w:hideMark/>
          </w:tcPr>
          <w:p w14:paraId="5EF1577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BB446F7"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7E13730E" w14:textId="77777777" w:rsidR="00B320F1" w:rsidRPr="00B320F1" w:rsidRDefault="00B320F1" w:rsidP="00B320F1">
            <w:r w:rsidRPr="00B320F1">
              <w:t>10535,71</w:t>
            </w:r>
          </w:p>
        </w:tc>
        <w:tc>
          <w:tcPr>
            <w:tcW w:w="960" w:type="dxa"/>
            <w:tcBorders>
              <w:top w:val="nil"/>
              <w:left w:val="nil"/>
              <w:bottom w:val="nil"/>
              <w:right w:val="nil"/>
            </w:tcBorders>
            <w:shd w:val="clear" w:color="auto" w:fill="auto"/>
            <w:noWrap/>
            <w:vAlign w:val="bottom"/>
            <w:hideMark/>
          </w:tcPr>
          <w:p w14:paraId="4B31CDB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0AD68B4" w14:textId="77777777" w:rsidR="00B320F1" w:rsidRPr="00B320F1" w:rsidRDefault="00B320F1" w:rsidP="00B320F1">
            <w:r w:rsidRPr="00B320F1">
              <w:t>0,52</w:t>
            </w:r>
          </w:p>
        </w:tc>
        <w:tc>
          <w:tcPr>
            <w:tcW w:w="960" w:type="dxa"/>
            <w:tcBorders>
              <w:top w:val="nil"/>
              <w:left w:val="nil"/>
              <w:bottom w:val="nil"/>
              <w:right w:val="nil"/>
            </w:tcBorders>
            <w:shd w:val="clear" w:color="auto" w:fill="auto"/>
            <w:noWrap/>
            <w:vAlign w:val="bottom"/>
            <w:hideMark/>
          </w:tcPr>
          <w:p w14:paraId="279693F7" w14:textId="77777777" w:rsidR="00B320F1" w:rsidRPr="00B320F1" w:rsidRDefault="00B320F1" w:rsidP="00B320F1"/>
        </w:tc>
      </w:tr>
      <w:tr w:rsidR="00B320F1" w:rsidRPr="00B320F1" w14:paraId="7A9BA754"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4B05DDCE" w14:textId="77777777" w:rsidR="00B320F1" w:rsidRPr="00B320F1" w:rsidRDefault="00B320F1" w:rsidP="00B320F1">
            <w:r w:rsidRPr="00B320F1">
              <w:t>fundusz socjalny emerytów nauczycieli</w:t>
            </w:r>
          </w:p>
        </w:tc>
        <w:tc>
          <w:tcPr>
            <w:tcW w:w="960" w:type="dxa"/>
            <w:tcBorders>
              <w:top w:val="nil"/>
              <w:left w:val="nil"/>
              <w:bottom w:val="nil"/>
              <w:right w:val="nil"/>
            </w:tcBorders>
            <w:shd w:val="clear" w:color="auto" w:fill="auto"/>
            <w:noWrap/>
            <w:vAlign w:val="bottom"/>
            <w:hideMark/>
          </w:tcPr>
          <w:p w14:paraId="3B1AF81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4AC2C1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C23A4B4"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6E725206" w14:textId="77777777" w:rsidR="00B320F1" w:rsidRPr="00B320F1" w:rsidRDefault="00B320F1" w:rsidP="00B320F1">
            <w:r w:rsidRPr="00B320F1">
              <w:t>8473,00</w:t>
            </w:r>
          </w:p>
        </w:tc>
        <w:tc>
          <w:tcPr>
            <w:tcW w:w="960" w:type="dxa"/>
            <w:tcBorders>
              <w:top w:val="nil"/>
              <w:left w:val="nil"/>
              <w:bottom w:val="nil"/>
              <w:right w:val="nil"/>
            </w:tcBorders>
            <w:shd w:val="clear" w:color="auto" w:fill="auto"/>
            <w:noWrap/>
            <w:vAlign w:val="bottom"/>
            <w:hideMark/>
          </w:tcPr>
          <w:p w14:paraId="32C198B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80C1A37" w14:textId="77777777" w:rsidR="00B320F1" w:rsidRPr="00B320F1" w:rsidRDefault="00B320F1" w:rsidP="00B320F1">
            <w:r w:rsidRPr="00B320F1">
              <w:t>0,42</w:t>
            </w:r>
          </w:p>
        </w:tc>
        <w:tc>
          <w:tcPr>
            <w:tcW w:w="960" w:type="dxa"/>
            <w:tcBorders>
              <w:top w:val="nil"/>
              <w:left w:val="nil"/>
              <w:bottom w:val="nil"/>
              <w:right w:val="nil"/>
            </w:tcBorders>
            <w:shd w:val="clear" w:color="auto" w:fill="auto"/>
            <w:noWrap/>
            <w:vAlign w:val="bottom"/>
            <w:hideMark/>
          </w:tcPr>
          <w:p w14:paraId="13568E3E" w14:textId="77777777" w:rsidR="00B320F1" w:rsidRPr="00B320F1" w:rsidRDefault="00B320F1" w:rsidP="00B320F1"/>
        </w:tc>
      </w:tr>
      <w:tr w:rsidR="00B320F1" w:rsidRPr="00B320F1" w14:paraId="10984BB1"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406F344E" w14:textId="77777777" w:rsidR="00B320F1" w:rsidRPr="00B320F1" w:rsidRDefault="00B320F1" w:rsidP="00B320F1">
            <w:r w:rsidRPr="00B320F1">
              <w:t>pozostałe</w:t>
            </w:r>
          </w:p>
        </w:tc>
        <w:tc>
          <w:tcPr>
            <w:tcW w:w="960" w:type="dxa"/>
            <w:tcBorders>
              <w:top w:val="nil"/>
              <w:left w:val="nil"/>
              <w:bottom w:val="nil"/>
              <w:right w:val="nil"/>
            </w:tcBorders>
            <w:shd w:val="clear" w:color="auto" w:fill="auto"/>
            <w:noWrap/>
            <w:vAlign w:val="bottom"/>
            <w:hideMark/>
          </w:tcPr>
          <w:p w14:paraId="053678A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5BFF3E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FFD2FE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F2366D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C2E2418"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112B9792" w14:textId="77777777" w:rsidR="00B320F1" w:rsidRPr="00B320F1" w:rsidRDefault="00B320F1" w:rsidP="00B320F1">
            <w:r w:rsidRPr="00B320F1">
              <w:t>18065,46</w:t>
            </w:r>
          </w:p>
        </w:tc>
        <w:tc>
          <w:tcPr>
            <w:tcW w:w="960" w:type="dxa"/>
            <w:tcBorders>
              <w:top w:val="nil"/>
              <w:left w:val="nil"/>
              <w:bottom w:val="nil"/>
              <w:right w:val="nil"/>
            </w:tcBorders>
            <w:shd w:val="clear" w:color="auto" w:fill="auto"/>
            <w:noWrap/>
            <w:vAlign w:val="bottom"/>
            <w:hideMark/>
          </w:tcPr>
          <w:p w14:paraId="5062706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B7F6B12" w14:textId="77777777" w:rsidR="00B320F1" w:rsidRPr="00B320F1" w:rsidRDefault="00B320F1" w:rsidP="00B320F1">
            <w:r w:rsidRPr="00B320F1">
              <w:t>0,90</w:t>
            </w:r>
          </w:p>
        </w:tc>
        <w:tc>
          <w:tcPr>
            <w:tcW w:w="960" w:type="dxa"/>
            <w:tcBorders>
              <w:top w:val="nil"/>
              <w:left w:val="nil"/>
              <w:bottom w:val="nil"/>
              <w:right w:val="nil"/>
            </w:tcBorders>
            <w:shd w:val="clear" w:color="auto" w:fill="auto"/>
            <w:noWrap/>
            <w:vAlign w:val="bottom"/>
            <w:hideMark/>
          </w:tcPr>
          <w:p w14:paraId="123B8635" w14:textId="77777777" w:rsidR="00B320F1" w:rsidRPr="00B320F1" w:rsidRDefault="00B320F1" w:rsidP="00B320F1"/>
        </w:tc>
      </w:tr>
      <w:tr w:rsidR="00B320F1" w:rsidRPr="00B320F1" w14:paraId="30F27BAE" w14:textId="77777777" w:rsidTr="00C3069F">
        <w:trPr>
          <w:trHeight w:val="300"/>
        </w:trPr>
        <w:tc>
          <w:tcPr>
            <w:tcW w:w="960" w:type="dxa"/>
            <w:tcBorders>
              <w:top w:val="nil"/>
              <w:left w:val="nil"/>
              <w:bottom w:val="nil"/>
              <w:right w:val="nil"/>
            </w:tcBorders>
            <w:shd w:val="clear" w:color="auto" w:fill="auto"/>
            <w:noWrap/>
            <w:vAlign w:val="bottom"/>
            <w:hideMark/>
          </w:tcPr>
          <w:p w14:paraId="3D9C6DC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52BAEF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7E47E3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3CA01A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7AF4EE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B737DF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8B52CF9"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598B330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C31AD5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8D4EBD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B680773" w14:textId="77777777" w:rsidR="00B320F1" w:rsidRPr="00B320F1" w:rsidRDefault="00B320F1" w:rsidP="00B320F1"/>
        </w:tc>
      </w:tr>
    </w:tbl>
    <w:p w14:paraId="617F7ED4" w14:textId="77777777" w:rsidR="00B320F1" w:rsidRPr="00B320F1" w:rsidRDefault="00B320F1" w:rsidP="00B320F1">
      <w:pPr>
        <w:rPr>
          <w:b/>
          <w:bCs/>
        </w:rPr>
      </w:pPr>
    </w:p>
    <w:p w14:paraId="733162D4" w14:textId="77777777" w:rsidR="00B320F1" w:rsidRPr="00B320F1" w:rsidRDefault="00B320F1" w:rsidP="00B320F1">
      <w:pPr>
        <w:rPr>
          <w:b/>
          <w:bCs/>
        </w:rPr>
      </w:pPr>
      <w:r w:rsidRPr="00B320F1">
        <w:rPr>
          <w:noProof/>
        </w:rPr>
        <w:drawing>
          <wp:anchor distT="0" distB="0" distL="114300" distR="114300" simplePos="0" relativeHeight="251676672" behindDoc="0" locked="0" layoutInCell="1" allowOverlap="1" wp14:anchorId="171C3092" wp14:editId="2F8008A3">
            <wp:simplePos x="0" y="0"/>
            <wp:positionH relativeFrom="column">
              <wp:posOffset>-318770</wp:posOffset>
            </wp:positionH>
            <wp:positionV relativeFrom="paragraph">
              <wp:posOffset>306705</wp:posOffset>
            </wp:positionV>
            <wp:extent cx="6362700" cy="5086350"/>
            <wp:effectExtent l="0" t="0" r="0" b="0"/>
            <wp:wrapSquare wrapText="bothSides"/>
            <wp:docPr id="22" name="Wykres 22">
              <a:extLst xmlns:a="http://schemas.openxmlformats.org/drawingml/2006/main">
                <a:ext uri="{FF2B5EF4-FFF2-40B4-BE49-F238E27FC236}">
                  <a16:creationId xmlns:a16="http://schemas.microsoft.com/office/drawing/2014/main" id="{63A87AB0-D338-44E7-A498-A24B912F9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48A95AB9" w14:textId="77777777" w:rsidR="00B320F1" w:rsidRPr="00B320F1" w:rsidRDefault="00B320F1" w:rsidP="00B320F1"/>
    <w:p w14:paraId="240A40DA" w14:textId="77777777" w:rsidR="00B320F1" w:rsidRPr="00B320F1" w:rsidRDefault="00B320F1" w:rsidP="00B320F1"/>
    <w:p w14:paraId="3866B646" w14:textId="77777777" w:rsidR="00B320F1" w:rsidRPr="00B320F1" w:rsidRDefault="00B320F1" w:rsidP="00B320F1"/>
    <w:p w14:paraId="4909F189" w14:textId="77777777" w:rsidR="00B320F1" w:rsidRPr="00B320F1" w:rsidRDefault="00B320F1" w:rsidP="00B320F1">
      <w:pPr>
        <w:rPr>
          <w:b/>
          <w:bCs/>
        </w:rPr>
      </w:pPr>
      <w:r w:rsidRPr="00B320F1">
        <w:rPr>
          <w:b/>
          <w:bCs/>
        </w:rPr>
        <w:lastRenderedPageBreak/>
        <w:t>Publiczna Szkoła Podstawowa w Wilkowie</w:t>
      </w:r>
    </w:p>
    <w:tbl>
      <w:tblPr>
        <w:tblW w:w="10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1199"/>
        <w:gridCol w:w="960"/>
        <w:gridCol w:w="960"/>
        <w:gridCol w:w="960"/>
      </w:tblGrid>
      <w:tr w:rsidR="00B320F1" w:rsidRPr="00B320F1" w14:paraId="0A25EB8C"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1D83DF07" w14:textId="77777777" w:rsidR="00B320F1" w:rsidRPr="00B320F1" w:rsidRDefault="00B320F1" w:rsidP="00B320F1">
            <w:pPr>
              <w:rPr>
                <w:b/>
                <w:bCs/>
              </w:rPr>
            </w:pPr>
            <w:r w:rsidRPr="00B320F1">
              <w:rPr>
                <w:b/>
                <w:bCs/>
              </w:rPr>
              <w:t>RODZAJ WYDATKU</w:t>
            </w:r>
          </w:p>
        </w:tc>
        <w:tc>
          <w:tcPr>
            <w:tcW w:w="960" w:type="dxa"/>
            <w:tcBorders>
              <w:top w:val="nil"/>
              <w:left w:val="nil"/>
              <w:bottom w:val="nil"/>
              <w:right w:val="nil"/>
            </w:tcBorders>
            <w:shd w:val="clear" w:color="auto" w:fill="auto"/>
            <w:noWrap/>
            <w:vAlign w:val="bottom"/>
            <w:hideMark/>
          </w:tcPr>
          <w:p w14:paraId="670FC33E"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62C20819"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48BD9A79"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2CDBE34F"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0AAC0EE4" w14:textId="77777777" w:rsidR="00B320F1" w:rsidRPr="00B320F1" w:rsidRDefault="00B320F1" w:rsidP="00B320F1">
            <w:pPr>
              <w:rPr>
                <w:b/>
                <w:bCs/>
              </w:rPr>
            </w:pPr>
          </w:p>
        </w:tc>
        <w:tc>
          <w:tcPr>
            <w:tcW w:w="1120" w:type="dxa"/>
            <w:tcBorders>
              <w:top w:val="nil"/>
              <w:left w:val="nil"/>
              <w:bottom w:val="nil"/>
              <w:right w:val="nil"/>
            </w:tcBorders>
            <w:shd w:val="clear" w:color="auto" w:fill="auto"/>
            <w:noWrap/>
            <w:vAlign w:val="bottom"/>
            <w:hideMark/>
          </w:tcPr>
          <w:p w14:paraId="05C3F55B" w14:textId="77777777" w:rsidR="00B320F1" w:rsidRPr="00B320F1" w:rsidRDefault="00B320F1" w:rsidP="00B320F1">
            <w:pPr>
              <w:rPr>
                <w:b/>
                <w:bCs/>
              </w:rPr>
            </w:pPr>
            <w:r w:rsidRPr="00B320F1">
              <w:rPr>
                <w:b/>
                <w:bCs/>
              </w:rPr>
              <w:t>Kwota</w:t>
            </w:r>
          </w:p>
        </w:tc>
        <w:tc>
          <w:tcPr>
            <w:tcW w:w="960" w:type="dxa"/>
            <w:tcBorders>
              <w:top w:val="nil"/>
              <w:left w:val="nil"/>
              <w:bottom w:val="nil"/>
              <w:right w:val="nil"/>
            </w:tcBorders>
            <w:shd w:val="clear" w:color="auto" w:fill="auto"/>
            <w:noWrap/>
            <w:vAlign w:val="bottom"/>
            <w:hideMark/>
          </w:tcPr>
          <w:p w14:paraId="49A86432"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5C18BE95" w14:textId="77777777" w:rsidR="00B320F1" w:rsidRPr="00B320F1" w:rsidRDefault="00B320F1" w:rsidP="00B320F1">
            <w:pPr>
              <w:rPr>
                <w:b/>
                <w:bCs/>
              </w:rPr>
            </w:pPr>
            <w:r w:rsidRPr="00B320F1">
              <w:rPr>
                <w:b/>
                <w:bCs/>
              </w:rPr>
              <w:t>%</w:t>
            </w:r>
          </w:p>
        </w:tc>
        <w:tc>
          <w:tcPr>
            <w:tcW w:w="960" w:type="dxa"/>
            <w:tcBorders>
              <w:top w:val="nil"/>
              <w:left w:val="nil"/>
              <w:bottom w:val="nil"/>
              <w:right w:val="nil"/>
            </w:tcBorders>
            <w:shd w:val="clear" w:color="auto" w:fill="auto"/>
            <w:noWrap/>
            <w:vAlign w:val="bottom"/>
            <w:hideMark/>
          </w:tcPr>
          <w:p w14:paraId="3C5453F6" w14:textId="77777777" w:rsidR="00B320F1" w:rsidRPr="00B320F1" w:rsidRDefault="00B320F1" w:rsidP="00B320F1"/>
        </w:tc>
      </w:tr>
      <w:tr w:rsidR="00B320F1" w:rsidRPr="00B320F1" w14:paraId="57534D97"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6BCA11E7" w14:textId="77777777" w:rsidR="00B320F1" w:rsidRPr="00B320F1" w:rsidRDefault="00B320F1" w:rsidP="00B320F1">
            <w:r w:rsidRPr="00B320F1">
              <w:t>wynagrodzenia z pochodnymi</w:t>
            </w:r>
          </w:p>
        </w:tc>
        <w:tc>
          <w:tcPr>
            <w:tcW w:w="960" w:type="dxa"/>
            <w:tcBorders>
              <w:top w:val="nil"/>
              <w:left w:val="nil"/>
              <w:bottom w:val="nil"/>
              <w:right w:val="nil"/>
            </w:tcBorders>
            <w:shd w:val="clear" w:color="auto" w:fill="auto"/>
            <w:noWrap/>
            <w:vAlign w:val="bottom"/>
            <w:hideMark/>
          </w:tcPr>
          <w:p w14:paraId="421DC60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B42BEC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A9EAA8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400874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353B71E" w14:textId="77777777" w:rsidR="00B320F1" w:rsidRPr="00B320F1" w:rsidRDefault="00B320F1" w:rsidP="00B320F1">
            <w:r w:rsidRPr="00B320F1">
              <w:t>2270895,55</w:t>
            </w:r>
          </w:p>
        </w:tc>
        <w:tc>
          <w:tcPr>
            <w:tcW w:w="960" w:type="dxa"/>
            <w:tcBorders>
              <w:top w:val="nil"/>
              <w:left w:val="nil"/>
              <w:bottom w:val="nil"/>
              <w:right w:val="nil"/>
            </w:tcBorders>
            <w:shd w:val="clear" w:color="auto" w:fill="auto"/>
            <w:noWrap/>
            <w:vAlign w:val="bottom"/>
            <w:hideMark/>
          </w:tcPr>
          <w:p w14:paraId="2DA4D67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7C346AE" w14:textId="77777777" w:rsidR="00B320F1" w:rsidRPr="00B320F1" w:rsidRDefault="00B320F1" w:rsidP="00B320F1">
            <w:r w:rsidRPr="00B320F1">
              <w:t>82,12</w:t>
            </w:r>
          </w:p>
        </w:tc>
        <w:tc>
          <w:tcPr>
            <w:tcW w:w="960" w:type="dxa"/>
            <w:tcBorders>
              <w:top w:val="nil"/>
              <w:left w:val="nil"/>
              <w:bottom w:val="nil"/>
              <w:right w:val="nil"/>
            </w:tcBorders>
            <w:shd w:val="clear" w:color="auto" w:fill="auto"/>
            <w:noWrap/>
            <w:vAlign w:val="bottom"/>
            <w:hideMark/>
          </w:tcPr>
          <w:p w14:paraId="097B3956" w14:textId="77777777" w:rsidR="00B320F1" w:rsidRPr="00B320F1" w:rsidRDefault="00B320F1" w:rsidP="00B320F1"/>
        </w:tc>
      </w:tr>
      <w:tr w:rsidR="00B320F1" w:rsidRPr="00B320F1" w14:paraId="1D5B1417" w14:textId="77777777" w:rsidTr="00C3069F">
        <w:trPr>
          <w:trHeight w:val="300"/>
        </w:trPr>
        <w:tc>
          <w:tcPr>
            <w:tcW w:w="4800" w:type="dxa"/>
            <w:gridSpan w:val="5"/>
            <w:tcBorders>
              <w:top w:val="nil"/>
              <w:left w:val="nil"/>
              <w:bottom w:val="nil"/>
              <w:right w:val="nil"/>
            </w:tcBorders>
            <w:shd w:val="clear" w:color="auto" w:fill="auto"/>
            <w:noWrap/>
            <w:vAlign w:val="bottom"/>
            <w:hideMark/>
          </w:tcPr>
          <w:p w14:paraId="31D48049" w14:textId="77777777" w:rsidR="00B320F1" w:rsidRPr="00B320F1" w:rsidRDefault="00B320F1" w:rsidP="00B320F1">
            <w:r w:rsidRPr="00B320F1">
              <w:t>wydatki osobowe nie zaliczane do wynagrodzenia</w:t>
            </w:r>
          </w:p>
        </w:tc>
        <w:tc>
          <w:tcPr>
            <w:tcW w:w="960" w:type="dxa"/>
            <w:tcBorders>
              <w:top w:val="nil"/>
              <w:left w:val="nil"/>
              <w:bottom w:val="nil"/>
              <w:right w:val="nil"/>
            </w:tcBorders>
            <w:shd w:val="clear" w:color="auto" w:fill="auto"/>
            <w:noWrap/>
            <w:vAlign w:val="bottom"/>
            <w:hideMark/>
          </w:tcPr>
          <w:p w14:paraId="404A2F9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9114B43"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7813025" w14:textId="77777777" w:rsidR="00B320F1" w:rsidRPr="00B320F1" w:rsidRDefault="00B320F1" w:rsidP="00B320F1">
            <w:r w:rsidRPr="00B320F1">
              <w:t>95778,63</w:t>
            </w:r>
          </w:p>
        </w:tc>
        <w:tc>
          <w:tcPr>
            <w:tcW w:w="960" w:type="dxa"/>
            <w:tcBorders>
              <w:top w:val="nil"/>
              <w:left w:val="nil"/>
              <w:bottom w:val="nil"/>
              <w:right w:val="nil"/>
            </w:tcBorders>
            <w:shd w:val="clear" w:color="auto" w:fill="auto"/>
            <w:noWrap/>
            <w:vAlign w:val="bottom"/>
            <w:hideMark/>
          </w:tcPr>
          <w:p w14:paraId="2220B70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C19B113" w14:textId="77777777" w:rsidR="00B320F1" w:rsidRPr="00B320F1" w:rsidRDefault="00B320F1" w:rsidP="00B320F1">
            <w:r w:rsidRPr="00B320F1">
              <w:t>3,46</w:t>
            </w:r>
          </w:p>
        </w:tc>
        <w:tc>
          <w:tcPr>
            <w:tcW w:w="960" w:type="dxa"/>
            <w:tcBorders>
              <w:top w:val="nil"/>
              <w:left w:val="nil"/>
              <w:bottom w:val="nil"/>
              <w:right w:val="nil"/>
            </w:tcBorders>
            <w:shd w:val="clear" w:color="auto" w:fill="auto"/>
            <w:noWrap/>
            <w:vAlign w:val="bottom"/>
            <w:hideMark/>
          </w:tcPr>
          <w:p w14:paraId="60AB0E93" w14:textId="77777777" w:rsidR="00B320F1" w:rsidRPr="00B320F1" w:rsidRDefault="00B320F1" w:rsidP="00B320F1"/>
        </w:tc>
      </w:tr>
      <w:tr w:rsidR="00B320F1" w:rsidRPr="00B320F1" w14:paraId="535AB12F"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4A1E8568" w14:textId="77777777" w:rsidR="00B320F1" w:rsidRPr="00B320F1" w:rsidRDefault="00B320F1" w:rsidP="00B320F1">
            <w:r w:rsidRPr="00B320F1">
              <w:t>odpisy na fundusz św. Socjalnych</w:t>
            </w:r>
          </w:p>
        </w:tc>
        <w:tc>
          <w:tcPr>
            <w:tcW w:w="960" w:type="dxa"/>
            <w:tcBorders>
              <w:top w:val="nil"/>
              <w:left w:val="nil"/>
              <w:bottom w:val="nil"/>
              <w:right w:val="nil"/>
            </w:tcBorders>
            <w:shd w:val="clear" w:color="auto" w:fill="auto"/>
            <w:noWrap/>
            <w:vAlign w:val="bottom"/>
            <w:hideMark/>
          </w:tcPr>
          <w:p w14:paraId="0FF0B27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FFB1DE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FB5FF60"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4130063" w14:textId="77777777" w:rsidR="00B320F1" w:rsidRPr="00B320F1" w:rsidRDefault="00B320F1" w:rsidP="00B320F1">
            <w:r w:rsidRPr="00B320F1">
              <w:t>76622,00</w:t>
            </w:r>
          </w:p>
        </w:tc>
        <w:tc>
          <w:tcPr>
            <w:tcW w:w="960" w:type="dxa"/>
            <w:tcBorders>
              <w:top w:val="nil"/>
              <w:left w:val="nil"/>
              <w:bottom w:val="nil"/>
              <w:right w:val="nil"/>
            </w:tcBorders>
            <w:shd w:val="clear" w:color="auto" w:fill="auto"/>
            <w:noWrap/>
            <w:vAlign w:val="bottom"/>
            <w:hideMark/>
          </w:tcPr>
          <w:p w14:paraId="680288D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44886C2" w14:textId="77777777" w:rsidR="00B320F1" w:rsidRPr="00B320F1" w:rsidRDefault="00B320F1" w:rsidP="00B320F1">
            <w:r w:rsidRPr="00B320F1">
              <w:t>2,77</w:t>
            </w:r>
          </w:p>
        </w:tc>
        <w:tc>
          <w:tcPr>
            <w:tcW w:w="960" w:type="dxa"/>
            <w:tcBorders>
              <w:top w:val="nil"/>
              <w:left w:val="nil"/>
              <w:bottom w:val="nil"/>
              <w:right w:val="nil"/>
            </w:tcBorders>
            <w:shd w:val="clear" w:color="auto" w:fill="auto"/>
            <w:noWrap/>
            <w:vAlign w:val="bottom"/>
            <w:hideMark/>
          </w:tcPr>
          <w:p w14:paraId="2D669479" w14:textId="77777777" w:rsidR="00B320F1" w:rsidRPr="00B320F1" w:rsidRDefault="00B320F1" w:rsidP="00B320F1"/>
        </w:tc>
      </w:tr>
      <w:tr w:rsidR="00B320F1" w:rsidRPr="00B320F1" w14:paraId="16A12523" w14:textId="77777777" w:rsidTr="00C3069F">
        <w:trPr>
          <w:trHeight w:val="300"/>
        </w:trPr>
        <w:tc>
          <w:tcPr>
            <w:tcW w:w="5760" w:type="dxa"/>
            <w:gridSpan w:val="6"/>
            <w:tcBorders>
              <w:top w:val="nil"/>
              <w:left w:val="nil"/>
              <w:bottom w:val="nil"/>
              <w:right w:val="nil"/>
            </w:tcBorders>
            <w:shd w:val="clear" w:color="auto" w:fill="auto"/>
            <w:noWrap/>
            <w:vAlign w:val="bottom"/>
            <w:hideMark/>
          </w:tcPr>
          <w:p w14:paraId="594C4000" w14:textId="77777777" w:rsidR="00B320F1" w:rsidRPr="00B320F1" w:rsidRDefault="00B320F1" w:rsidP="00B320F1">
            <w:r w:rsidRPr="00B320F1">
              <w:t>zakup materiałów, wyposażenia, pomocy, art.. Spożywczych</w:t>
            </w:r>
          </w:p>
        </w:tc>
        <w:tc>
          <w:tcPr>
            <w:tcW w:w="960" w:type="dxa"/>
            <w:tcBorders>
              <w:top w:val="nil"/>
              <w:left w:val="nil"/>
              <w:bottom w:val="nil"/>
              <w:right w:val="nil"/>
            </w:tcBorders>
            <w:shd w:val="clear" w:color="auto" w:fill="auto"/>
            <w:noWrap/>
            <w:vAlign w:val="bottom"/>
            <w:hideMark/>
          </w:tcPr>
          <w:p w14:paraId="5D40175D"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7ECD430B" w14:textId="77777777" w:rsidR="00B320F1" w:rsidRPr="00B320F1" w:rsidRDefault="00B320F1" w:rsidP="00B320F1">
            <w:r w:rsidRPr="00B320F1">
              <w:t>164541,51</w:t>
            </w:r>
          </w:p>
        </w:tc>
        <w:tc>
          <w:tcPr>
            <w:tcW w:w="960" w:type="dxa"/>
            <w:tcBorders>
              <w:top w:val="nil"/>
              <w:left w:val="nil"/>
              <w:bottom w:val="nil"/>
              <w:right w:val="nil"/>
            </w:tcBorders>
            <w:shd w:val="clear" w:color="auto" w:fill="auto"/>
            <w:noWrap/>
            <w:vAlign w:val="bottom"/>
            <w:hideMark/>
          </w:tcPr>
          <w:p w14:paraId="2391EB4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FFC5E1C" w14:textId="77777777" w:rsidR="00B320F1" w:rsidRPr="00B320F1" w:rsidRDefault="00B320F1" w:rsidP="00B320F1">
            <w:r w:rsidRPr="00B320F1">
              <w:t>5,95</w:t>
            </w:r>
          </w:p>
        </w:tc>
        <w:tc>
          <w:tcPr>
            <w:tcW w:w="960" w:type="dxa"/>
            <w:tcBorders>
              <w:top w:val="nil"/>
              <w:left w:val="nil"/>
              <w:bottom w:val="nil"/>
              <w:right w:val="nil"/>
            </w:tcBorders>
            <w:shd w:val="clear" w:color="auto" w:fill="auto"/>
            <w:noWrap/>
            <w:vAlign w:val="bottom"/>
            <w:hideMark/>
          </w:tcPr>
          <w:p w14:paraId="7FB3250B" w14:textId="77777777" w:rsidR="00B320F1" w:rsidRPr="00B320F1" w:rsidRDefault="00B320F1" w:rsidP="00B320F1"/>
        </w:tc>
      </w:tr>
      <w:tr w:rsidR="00B320F1" w:rsidRPr="00B320F1" w14:paraId="324152D7"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3F1A7938" w14:textId="77777777" w:rsidR="00B320F1" w:rsidRPr="00B320F1" w:rsidRDefault="00B320F1" w:rsidP="00B320F1">
            <w:r w:rsidRPr="00B320F1">
              <w:t>zakup energii, gazu, wody</w:t>
            </w:r>
          </w:p>
        </w:tc>
        <w:tc>
          <w:tcPr>
            <w:tcW w:w="960" w:type="dxa"/>
            <w:tcBorders>
              <w:top w:val="nil"/>
              <w:left w:val="nil"/>
              <w:bottom w:val="nil"/>
              <w:right w:val="nil"/>
            </w:tcBorders>
            <w:shd w:val="clear" w:color="auto" w:fill="auto"/>
            <w:noWrap/>
            <w:vAlign w:val="bottom"/>
            <w:hideMark/>
          </w:tcPr>
          <w:p w14:paraId="75A93A7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834373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6368F4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6223721"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19A9E5A0" w14:textId="77777777" w:rsidR="00B320F1" w:rsidRPr="00B320F1" w:rsidRDefault="00B320F1" w:rsidP="00B320F1">
            <w:r w:rsidRPr="00B320F1">
              <w:t>83060,50</w:t>
            </w:r>
          </w:p>
        </w:tc>
        <w:tc>
          <w:tcPr>
            <w:tcW w:w="960" w:type="dxa"/>
            <w:tcBorders>
              <w:top w:val="nil"/>
              <w:left w:val="nil"/>
              <w:bottom w:val="nil"/>
              <w:right w:val="nil"/>
            </w:tcBorders>
            <w:shd w:val="clear" w:color="auto" w:fill="auto"/>
            <w:noWrap/>
            <w:vAlign w:val="bottom"/>
            <w:hideMark/>
          </w:tcPr>
          <w:p w14:paraId="25DAEFB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B29EE21" w14:textId="77777777" w:rsidR="00B320F1" w:rsidRPr="00B320F1" w:rsidRDefault="00B320F1" w:rsidP="00B320F1">
            <w:r w:rsidRPr="00B320F1">
              <w:t>3,00</w:t>
            </w:r>
          </w:p>
        </w:tc>
        <w:tc>
          <w:tcPr>
            <w:tcW w:w="960" w:type="dxa"/>
            <w:tcBorders>
              <w:top w:val="nil"/>
              <w:left w:val="nil"/>
              <w:bottom w:val="nil"/>
              <w:right w:val="nil"/>
            </w:tcBorders>
            <w:shd w:val="clear" w:color="auto" w:fill="auto"/>
            <w:noWrap/>
            <w:vAlign w:val="bottom"/>
            <w:hideMark/>
          </w:tcPr>
          <w:p w14:paraId="72A154DB" w14:textId="77777777" w:rsidR="00B320F1" w:rsidRPr="00B320F1" w:rsidRDefault="00B320F1" w:rsidP="00B320F1"/>
        </w:tc>
      </w:tr>
      <w:tr w:rsidR="00B320F1" w:rsidRPr="00B320F1" w14:paraId="34C25E50"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0F13D08F" w14:textId="77777777" w:rsidR="00B320F1" w:rsidRPr="00B320F1" w:rsidRDefault="00B320F1" w:rsidP="00B320F1">
            <w:r w:rsidRPr="00B320F1">
              <w:t>zakup usług</w:t>
            </w:r>
          </w:p>
        </w:tc>
        <w:tc>
          <w:tcPr>
            <w:tcW w:w="960" w:type="dxa"/>
            <w:tcBorders>
              <w:top w:val="nil"/>
              <w:left w:val="nil"/>
              <w:bottom w:val="nil"/>
              <w:right w:val="nil"/>
            </w:tcBorders>
            <w:shd w:val="clear" w:color="auto" w:fill="auto"/>
            <w:noWrap/>
            <w:vAlign w:val="bottom"/>
            <w:hideMark/>
          </w:tcPr>
          <w:p w14:paraId="0634B83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F8D088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08BF88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4C95D2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C089243"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4FE00B66" w14:textId="77777777" w:rsidR="00B320F1" w:rsidRPr="00B320F1" w:rsidRDefault="00B320F1" w:rsidP="00B320F1">
            <w:r w:rsidRPr="00B320F1">
              <w:t>43502,41</w:t>
            </w:r>
          </w:p>
        </w:tc>
        <w:tc>
          <w:tcPr>
            <w:tcW w:w="960" w:type="dxa"/>
            <w:tcBorders>
              <w:top w:val="nil"/>
              <w:left w:val="nil"/>
              <w:bottom w:val="nil"/>
              <w:right w:val="nil"/>
            </w:tcBorders>
            <w:shd w:val="clear" w:color="auto" w:fill="auto"/>
            <w:noWrap/>
            <w:vAlign w:val="bottom"/>
            <w:hideMark/>
          </w:tcPr>
          <w:p w14:paraId="612239F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915D659" w14:textId="77777777" w:rsidR="00B320F1" w:rsidRPr="00B320F1" w:rsidRDefault="00B320F1" w:rsidP="00B320F1">
            <w:r w:rsidRPr="00B320F1">
              <w:t>1,57</w:t>
            </w:r>
          </w:p>
        </w:tc>
        <w:tc>
          <w:tcPr>
            <w:tcW w:w="960" w:type="dxa"/>
            <w:tcBorders>
              <w:top w:val="nil"/>
              <w:left w:val="nil"/>
              <w:bottom w:val="nil"/>
              <w:right w:val="nil"/>
            </w:tcBorders>
            <w:shd w:val="clear" w:color="auto" w:fill="auto"/>
            <w:noWrap/>
            <w:vAlign w:val="bottom"/>
            <w:hideMark/>
          </w:tcPr>
          <w:p w14:paraId="55CD0194" w14:textId="77777777" w:rsidR="00B320F1" w:rsidRPr="00B320F1" w:rsidRDefault="00B320F1" w:rsidP="00B320F1"/>
        </w:tc>
      </w:tr>
      <w:tr w:rsidR="00B320F1" w:rsidRPr="00B320F1" w14:paraId="50D5CE51"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1FA8EAD9" w14:textId="77777777" w:rsidR="00B320F1" w:rsidRPr="00B320F1" w:rsidRDefault="00B320F1" w:rsidP="00B320F1">
            <w:r w:rsidRPr="00B320F1">
              <w:t>dokształcanie i doskonalenie nauczycieli</w:t>
            </w:r>
          </w:p>
        </w:tc>
        <w:tc>
          <w:tcPr>
            <w:tcW w:w="960" w:type="dxa"/>
            <w:tcBorders>
              <w:top w:val="nil"/>
              <w:left w:val="nil"/>
              <w:bottom w:val="nil"/>
              <w:right w:val="nil"/>
            </w:tcBorders>
            <w:shd w:val="clear" w:color="auto" w:fill="auto"/>
            <w:noWrap/>
            <w:vAlign w:val="bottom"/>
            <w:hideMark/>
          </w:tcPr>
          <w:p w14:paraId="2E463AC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748F99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59C233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7200F85B" w14:textId="77777777" w:rsidR="00B320F1" w:rsidRPr="00B320F1" w:rsidRDefault="00B320F1" w:rsidP="00B320F1">
            <w:r w:rsidRPr="00B320F1">
              <w:t>1693,10</w:t>
            </w:r>
          </w:p>
        </w:tc>
        <w:tc>
          <w:tcPr>
            <w:tcW w:w="960" w:type="dxa"/>
            <w:tcBorders>
              <w:top w:val="nil"/>
              <w:left w:val="nil"/>
              <w:bottom w:val="nil"/>
              <w:right w:val="nil"/>
            </w:tcBorders>
            <w:shd w:val="clear" w:color="auto" w:fill="auto"/>
            <w:noWrap/>
            <w:vAlign w:val="bottom"/>
            <w:hideMark/>
          </w:tcPr>
          <w:p w14:paraId="2A44BE6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A4985A8" w14:textId="77777777" w:rsidR="00B320F1" w:rsidRPr="00B320F1" w:rsidRDefault="00B320F1" w:rsidP="00B320F1">
            <w:r w:rsidRPr="00B320F1">
              <w:t>0,06</w:t>
            </w:r>
          </w:p>
        </w:tc>
        <w:tc>
          <w:tcPr>
            <w:tcW w:w="960" w:type="dxa"/>
            <w:tcBorders>
              <w:top w:val="nil"/>
              <w:left w:val="nil"/>
              <w:bottom w:val="nil"/>
              <w:right w:val="nil"/>
            </w:tcBorders>
            <w:shd w:val="clear" w:color="auto" w:fill="auto"/>
            <w:noWrap/>
            <w:vAlign w:val="bottom"/>
            <w:hideMark/>
          </w:tcPr>
          <w:p w14:paraId="61994AC2" w14:textId="77777777" w:rsidR="00B320F1" w:rsidRPr="00B320F1" w:rsidRDefault="00B320F1" w:rsidP="00B320F1"/>
        </w:tc>
      </w:tr>
      <w:tr w:rsidR="00B320F1" w:rsidRPr="00B320F1" w14:paraId="33BEF45C" w14:textId="77777777" w:rsidTr="00C3069F">
        <w:trPr>
          <w:trHeight w:val="300"/>
        </w:trPr>
        <w:tc>
          <w:tcPr>
            <w:tcW w:w="4800" w:type="dxa"/>
            <w:gridSpan w:val="5"/>
            <w:tcBorders>
              <w:top w:val="nil"/>
              <w:left w:val="nil"/>
              <w:bottom w:val="nil"/>
              <w:right w:val="nil"/>
            </w:tcBorders>
            <w:shd w:val="clear" w:color="auto" w:fill="auto"/>
            <w:noWrap/>
            <w:vAlign w:val="bottom"/>
            <w:hideMark/>
          </w:tcPr>
          <w:p w14:paraId="3558CB19" w14:textId="77777777" w:rsidR="00B320F1" w:rsidRPr="00B320F1" w:rsidRDefault="00B320F1" w:rsidP="00B320F1">
            <w:r w:rsidRPr="00B320F1">
              <w:t>zakup podręczników i materiałów ćwiczeniowych</w:t>
            </w:r>
          </w:p>
        </w:tc>
        <w:tc>
          <w:tcPr>
            <w:tcW w:w="960" w:type="dxa"/>
            <w:tcBorders>
              <w:top w:val="nil"/>
              <w:left w:val="nil"/>
              <w:bottom w:val="nil"/>
              <w:right w:val="nil"/>
            </w:tcBorders>
            <w:shd w:val="clear" w:color="auto" w:fill="auto"/>
            <w:noWrap/>
            <w:vAlign w:val="bottom"/>
            <w:hideMark/>
          </w:tcPr>
          <w:p w14:paraId="2A74577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C4C8B2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F8455D4" w14:textId="77777777" w:rsidR="00B320F1" w:rsidRPr="00B320F1" w:rsidRDefault="00B320F1" w:rsidP="00B320F1">
            <w:r w:rsidRPr="00B320F1">
              <w:t>16228,17</w:t>
            </w:r>
          </w:p>
        </w:tc>
        <w:tc>
          <w:tcPr>
            <w:tcW w:w="960" w:type="dxa"/>
            <w:tcBorders>
              <w:top w:val="nil"/>
              <w:left w:val="nil"/>
              <w:bottom w:val="nil"/>
              <w:right w:val="nil"/>
            </w:tcBorders>
            <w:shd w:val="clear" w:color="auto" w:fill="auto"/>
            <w:noWrap/>
            <w:vAlign w:val="bottom"/>
            <w:hideMark/>
          </w:tcPr>
          <w:p w14:paraId="02DD71F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46AFE29" w14:textId="77777777" w:rsidR="00B320F1" w:rsidRPr="00B320F1" w:rsidRDefault="00B320F1" w:rsidP="00B320F1">
            <w:r w:rsidRPr="00B320F1">
              <w:t>0,59</w:t>
            </w:r>
          </w:p>
        </w:tc>
        <w:tc>
          <w:tcPr>
            <w:tcW w:w="960" w:type="dxa"/>
            <w:tcBorders>
              <w:top w:val="nil"/>
              <w:left w:val="nil"/>
              <w:bottom w:val="nil"/>
              <w:right w:val="nil"/>
            </w:tcBorders>
            <w:shd w:val="clear" w:color="auto" w:fill="auto"/>
            <w:noWrap/>
            <w:vAlign w:val="bottom"/>
            <w:hideMark/>
          </w:tcPr>
          <w:p w14:paraId="17A5190E" w14:textId="77777777" w:rsidR="00B320F1" w:rsidRPr="00B320F1" w:rsidRDefault="00B320F1" w:rsidP="00B320F1"/>
        </w:tc>
      </w:tr>
      <w:tr w:rsidR="00B320F1" w:rsidRPr="00B320F1" w14:paraId="4A0BF68F"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3FB1468D" w14:textId="77777777" w:rsidR="00B320F1" w:rsidRPr="00B320F1" w:rsidRDefault="00B320F1" w:rsidP="00B320F1">
            <w:r w:rsidRPr="00B320F1">
              <w:t>fundusz socjalny emerytów nauczycieli</w:t>
            </w:r>
          </w:p>
        </w:tc>
        <w:tc>
          <w:tcPr>
            <w:tcW w:w="960" w:type="dxa"/>
            <w:tcBorders>
              <w:top w:val="nil"/>
              <w:left w:val="nil"/>
              <w:bottom w:val="nil"/>
              <w:right w:val="nil"/>
            </w:tcBorders>
            <w:shd w:val="clear" w:color="auto" w:fill="auto"/>
            <w:noWrap/>
            <w:vAlign w:val="bottom"/>
            <w:hideMark/>
          </w:tcPr>
          <w:p w14:paraId="0EEC583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C02098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5356DEC"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3DC6A856" w14:textId="77777777" w:rsidR="00B320F1" w:rsidRPr="00B320F1" w:rsidRDefault="00B320F1" w:rsidP="00B320F1">
            <w:r w:rsidRPr="00B320F1">
              <w:t>7009,00</w:t>
            </w:r>
          </w:p>
        </w:tc>
        <w:tc>
          <w:tcPr>
            <w:tcW w:w="960" w:type="dxa"/>
            <w:tcBorders>
              <w:top w:val="nil"/>
              <w:left w:val="nil"/>
              <w:bottom w:val="nil"/>
              <w:right w:val="nil"/>
            </w:tcBorders>
            <w:shd w:val="clear" w:color="auto" w:fill="auto"/>
            <w:noWrap/>
            <w:vAlign w:val="bottom"/>
            <w:hideMark/>
          </w:tcPr>
          <w:p w14:paraId="0934CE8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9E3B801" w14:textId="77777777" w:rsidR="00B320F1" w:rsidRPr="00B320F1" w:rsidRDefault="00B320F1" w:rsidP="00B320F1">
            <w:r w:rsidRPr="00B320F1">
              <w:t>0,25</w:t>
            </w:r>
          </w:p>
        </w:tc>
        <w:tc>
          <w:tcPr>
            <w:tcW w:w="960" w:type="dxa"/>
            <w:tcBorders>
              <w:top w:val="nil"/>
              <w:left w:val="nil"/>
              <w:bottom w:val="nil"/>
              <w:right w:val="nil"/>
            </w:tcBorders>
            <w:shd w:val="clear" w:color="auto" w:fill="auto"/>
            <w:noWrap/>
            <w:vAlign w:val="bottom"/>
            <w:hideMark/>
          </w:tcPr>
          <w:p w14:paraId="4016E996" w14:textId="77777777" w:rsidR="00B320F1" w:rsidRPr="00B320F1" w:rsidRDefault="00B320F1" w:rsidP="00B320F1"/>
        </w:tc>
      </w:tr>
      <w:tr w:rsidR="00B320F1" w:rsidRPr="00B320F1" w14:paraId="2635DAE6"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47FEA856" w14:textId="77777777" w:rsidR="00B320F1" w:rsidRPr="00B320F1" w:rsidRDefault="00B320F1" w:rsidP="00B320F1">
            <w:r w:rsidRPr="00B320F1">
              <w:t>pozostałe</w:t>
            </w:r>
          </w:p>
        </w:tc>
        <w:tc>
          <w:tcPr>
            <w:tcW w:w="960" w:type="dxa"/>
            <w:tcBorders>
              <w:top w:val="nil"/>
              <w:left w:val="nil"/>
              <w:bottom w:val="nil"/>
              <w:right w:val="nil"/>
            </w:tcBorders>
            <w:shd w:val="clear" w:color="auto" w:fill="auto"/>
            <w:noWrap/>
            <w:vAlign w:val="bottom"/>
            <w:hideMark/>
          </w:tcPr>
          <w:p w14:paraId="0F8CC3A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63AEAC3"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D4CEF7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B8A892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CBCABD5"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D18DE3A" w14:textId="77777777" w:rsidR="00B320F1" w:rsidRPr="00B320F1" w:rsidRDefault="00B320F1" w:rsidP="00B320F1">
            <w:r w:rsidRPr="00B320F1">
              <w:t>5865,21</w:t>
            </w:r>
          </w:p>
        </w:tc>
        <w:tc>
          <w:tcPr>
            <w:tcW w:w="960" w:type="dxa"/>
            <w:tcBorders>
              <w:top w:val="nil"/>
              <w:left w:val="nil"/>
              <w:bottom w:val="nil"/>
              <w:right w:val="nil"/>
            </w:tcBorders>
            <w:shd w:val="clear" w:color="auto" w:fill="auto"/>
            <w:noWrap/>
            <w:vAlign w:val="bottom"/>
            <w:hideMark/>
          </w:tcPr>
          <w:p w14:paraId="0E12145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6A3FD96" w14:textId="77777777" w:rsidR="00B320F1" w:rsidRPr="00B320F1" w:rsidRDefault="00B320F1" w:rsidP="00B320F1">
            <w:r w:rsidRPr="00B320F1">
              <w:t>0,23</w:t>
            </w:r>
          </w:p>
        </w:tc>
        <w:tc>
          <w:tcPr>
            <w:tcW w:w="960" w:type="dxa"/>
            <w:tcBorders>
              <w:top w:val="nil"/>
              <w:left w:val="nil"/>
              <w:bottom w:val="nil"/>
              <w:right w:val="nil"/>
            </w:tcBorders>
            <w:shd w:val="clear" w:color="auto" w:fill="auto"/>
            <w:noWrap/>
            <w:vAlign w:val="bottom"/>
            <w:hideMark/>
          </w:tcPr>
          <w:p w14:paraId="3C446079" w14:textId="77777777" w:rsidR="00B320F1" w:rsidRPr="00B320F1" w:rsidRDefault="00B320F1" w:rsidP="00B320F1"/>
        </w:tc>
      </w:tr>
      <w:tr w:rsidR="00B320F1" w:rsidRPr="00B320F1" w14:paraId="711DB3BA" w14:textId="77777777" w:rsidTr="00C3069F">
        <w:trPr>
          <w:trHeight w:val="300"/>
        </w:trPr>
        <w:tc>
          <w:tcPr>
            <w:tcW w:w="960" w:type="dxa"/>
            <w:tcBorders>
              <w:top w:val="nil"/>
              <w:left w:val="nil"/>
              <w:bottom w:val="nil"/>
              <w:right w:val="nil"/>
            </w:tcBorders>
            <w:shd w:val="clear" w:color="auto" w:fill="auto"/>
            <w:noWrap/>
            <w:vAlign w:val="bottom"/>
            <w:hideMark/>
          </w:tcPr>
          <w:p w14:paraId="7B1B745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74AC55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A82243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DB49BB0"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4C587E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8FA8D8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F13E56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9559D0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476F1B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224965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0A911D4" w14:textId="77777777" w:rsidR="00B320F1" w:rsidRPr="00B320F1" w:rsidRDefault="00B320F1" w:rsidP="00B320F1"/>
        </w:tc>
      </w:tr>
    </w:tbl>
    <w:p w14:paraId="1B84CBE1" w14:textId="77777777" w:rsidR="00B320F1" w:rsidRPr="00B320F1" w:rsidRDefault="00B320F1" w:rsidP="00B320F1">
      <w:pPr>
        <w:rPr>
          <w:b/>
          <w:bCs/>
        </w:rPr>
      </w:pPr>
    </w:p>
    <w:p w14:paraId="508E2591" w14:textId="77777777" w:rsidR="00B320F1" w:rsidRPr="00B320F1" w:rsidRDefault="00B320F1" w:rsidP="00B320F1">
      <w:pPr>
        <w:rPr>
          <w:b/>
          <w:bCs/>
        </w:rPr>
      </w:pPr>
      <w:r w:rsidRPr="00B320F1">
        <w:rPr>
          <w:noProof/>
        </w:rPr>
        <w:lastRenderedPageBreak/>
        <w:drawing>
          <wp:inline distT="0" distB="0" distL="0" distR="0" wp14:anchorId="5DD82683" wp14:editId="484A4C80">
            <wp:extent cx="6057901" cy="5114925"/>
            <wp:effectExtent l="0" t="0" r="0" b="9525"/>
            <wp:docPr id="23" name="Wykres 23">
              <a:extLst xmlns:a="http://schemas.openxmlformats.org/drawingml/2006/main">
                <a:ext uri="{FF2B5EF4-FFF2-40B4-BE49-F238E27FC236}">
                  <a16:creationId xmlns:a16="http://schemas.microsoft.com/office/drawing/2014/main" id="{63A87AB0-D338-44E7-A498-A24B912F9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4419AB" w14:textId="77777777" w:rsidR="00B320F1" w:rsidRPr="00B320F1" w:rsidRDefault="00B320F1" w:rsidP="00B320F1">
      <w:pPr>
        <w:rPr>
          <w:b/>
          <w:bCs/>
        </w:rPr>
      </w:pPr>
    </w:p>
    <w:p w14:paraId="6799A7D6" w14:textId="77777777" w:rsidR="00B320F1" w:rsidRPr="00B320F1" w:rsidRDefault="00B320F1" w:rsidP="00B320F1">
      <w:pPr>
        <w:rPr>
          <w:b/>
          <w:bCs/>
        </w:rPr>
      </w:pPr>
    </w:p>
    <w:p w14:paraId="0CC89A2E" w14:textId="77777777" w:rsidR="00B320F1" w:rsidRPr="00B320F1" w:rsidRDefault="00B320F1" w:rsidP="00B320F1">
      <w:pPr>
        <w:rPr>
          <w:b/>
          <w:bCs/>
        </w:rPr>
      </w:pPr>
      <w:r w:rsidRPr="00B320F1">
        <w:rPr>
          <w:b/>
          <w:bCs/>
        </w:rPr>
        <w:t>Przedszkole Samorządowe w Błędowie (wydatki po odliczeniu dotacji na wychowanie przedszkolne dla innych gmin)</w:t>
      </w:r>
    </w:p>
    <w:tbl>
      <w:tblPr>
        <w:tblW w:w="9783" w:type="dxa"/>
        <w:tblCellMar>
          <w:left w:w="70" w:type="dxa"/>
          <w:right w:w="70" w:type="dxa"/>
        </w:tblCellMar>
        <w:tblLook w:val="04A0" w:firstRow="1" w:lastRow="0" w:firstColumn="1" w:lastColumn="0" w:noHBand="0" w:noVBand="1"/>
      </w:tblPr>
      <w:tblGrid>
        <w:gridCol w:w="1943"/>
        <w:gridCol w:w="960"/>
        <w:gridCol w:w="960"/>
        <w:gridCol w:w="960"/>
        <w:gridCol w:w="960"/>
        <w:gridCol w:w="960"/>
        <w:gridCol w:w="1120"/>
        <w:gridCol w:w="960"/>
        <w:gridCol w:w="960"/>
      </w:tblGrid>
      <w:tr w:rsidR="00B320F1" w:rsidRPr="00B320F1" w14:paraId="2819DD92" w14:textId="77777777" w:rsidTr="00C3069F">
        <w:trPr>
          <w:trHeight w:val="300"/>
        </w:trPr>
        <w:tc>
          <w:tcPr>
            <w:tcW w:w="1943" w:type="dxa"/>
            <w:tcBorders>
              <w:top w:val="nil"/>
              <w:left w:val="nil"/>
              <w:bottom w:val="nil"/>
              <w:right w:val="nil"/>
            </w:tcBorders>
            <w:shd w:val="clear" w:color="auto" w:fill="auto"/>
            <w:noWrap/>
            <w:vAlign w:val="bottom"/>
            <w:hideMark/>
          </w:tcPr>
          <w:p w14:paraId="06CF9D99" w14:textId="77777777" w:rsidR="00B320F1" w:rsidRPr="00B320F1" w:rsidRDefault="00B320F1" w:rsidP="00B320F1">
            <w:pPr>
              <w:rPr>
                <w:b/>
                <w:bCs/>
              </w:rPr>
            </w:pPr>
            <w:r w:rsidRPr="00B320F1">
              <w:rPr>
                <w:b/>
                <w:bCs/>
              </w:rPr>
              <w:t>RODZAJ WYDATKU</w:t>
            </w:r>
          </w:p>
        </w:tc>
        <w:tc>
          <w:tcPr>
            <w:tcW w:w="960" w:type="dxa"/>
            <w:tcBorders>
              <w:top w:val="nil"/>
              <w:left w:val="nil"/>
              <w:bottom w:val="nil"/>
              <w:right w:val="nil"/>
            </w:tcBorders>
            <w:shd w:val="clear" w:color="auto" w:fill="auto"/>
            <w:noWrap/>
            <w:vAlign w:val="bottom"/>
            <w:hideMark/>
          </w:tcPr>
          <w:p w14:paraId="65DDA39D"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02DA9E3F"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17F5930F"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43175475"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710FEB36" w14:textId="77777777" w:rsidR="00B320F1" w:rsidRPr="00B320F1" w:rsidRDefault="00B320F1" w:rsidP="00B320F1">
            <w:pPr>
              <w:rPr>
                <w:b/>
                <w:bCs/>
              </w:rPr>
            </w:pPr>
          </w:p>
        </w:tc>
        <w:tc>
          <w:tcPr>
            <w:tcW w:w="1120" w:type="dxa"/>
            <w:tcBorders>
              <w:top w:val="nil"/>
              <w:left w:val="nil"/>
              <w:bottom w:val="nil"/>
              <w:right w:val="nil"/>
            </w:tcBorders>
            <w:shd w:val="clear" w:color="auto" w:fill="auto"/>
            <w:noWrap/>
            <w:vAlign w:val="bottom"/>
            <w:hideMark/>
          </w:tcPr>
          <w:p w14:paraId="0ABF673D" w14:textId="77777777" w:rsidR="00B320F1" w:rsidRPr="00B320F1" w:rsidRDefault="00B320F1" w:rsidP="00B320F1">
            <w:pPr>
              <w:rPr>
                <w:b/>
                <w:bCs/>
              </w:rPr>
            </w:pPr>
            <w:r w:rsidRPr="00B320F1">
              <w:rPr>
                <w:b/>
                <w:bCs/>
              </w:rPr>
              <w:t>Kwota</w:t>
            </w:r>
          </w:p>
        </w:tc>
        <w:tc>
          <w:tcPr>
            <w:tcW w:w="960" w:type="dxa"/>
            <w:tcBorders>
              <w:top w:val="nil"/>
              <w:left w:val="nil"/>
              <w:bottom w:val="nil"/>
              <w:right w:val="nil"/>
            </w:tcBorders>
            <w:shd w:val="clear" w:color="auto" w:fill="auto"/>
            <w:noWrap/>
            <w:vAlign w:val="bottom"/>
            <w:hideMark/>
          </w:tcPr>
          <w:p w14:paraId="6BE842EF"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485CB85F" w14:textId="77777777" w:rsidR="00B320F1" w:rsidRPr="00B320F1" w:rsidRDefault="00B320F1" w:rsidP="00B320F1">
            <w:pPr>
              <w:rPr>
                <w:b/>
                <w:bCs/>
              </w:rPr>
            </w:pPr>
            <w:r w:rsidRPr="00B320F1">
              <w:rPr>
                <w:b/>
                <w:bCs/>
              </w:rPr>
              <w:t>%</w:t>
            </w:r>
          </w:p>
        </w:tc>
      </w:tr>
      <w:tr w:rsidR="00B320F1" w:rsidRPr="00B320F1" w14:paraId="53585322" w14:textId="77777777" w:rsidTr="00C3069F">
        <w:trPr>
          <w:trHeight w:val="300"/>
        </w:trPr>
        <w:tc>
          <w:tcPr>
            <w:tcW w:w="2903" w:type="dxa"/>
            <w:gridSpan w:val="2"/>
            <w:tcBorders>
              <w:top w:val="nil"/>
              <w:left w:val="nil"/>
              <w:bottom w:val="nil"/>
              <w:right w:val="nil"/>
            </w:tcBorders>
            <w:shd w:val="clear" w:color="auto" w:fill="auto"/>
            <w:noWrap/>
            <w:vAlign w:val="bottom"/>
            <w:hideMark/>
          </w:tcPr>
          <w:p w14:paraId="0355E157" w14:textId="77777777" w:rsidR="00B320F1" w:rsidRPr="00B320F1" w:rsidRDefault="00B320F1" w:rsidP="00B320F1">
            <w:r w:rsidRPr="00B320F1">
              <w:t>wynagrodzenia z pochodnymi</w:t>
            </w:r>
          </w:p>
        </w:tc>
        <w:tc>
          <w:tcPr>
            <w:tcW w:w="960" w:type="dxa"/>
            <w:tcBorders>
              <w:top w:val="nil"/>
              <w:left w:val="nil"/>
              <w:bottom w:val="nil"/>
              <w:right w:val="nil"/>
            </w:tcBorders>
            <w:shd w:val="clear" w:color="auto" w:fill="auto"/>
            <w:noWrap/>
            <w:vAlign w:val="bottom"/>
            <w:hideMark/>
          </w:tcPr>
          <w:p w14:paraId="10B27C0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A4D05F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7E9A98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A192B49"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29E4C71" w14:textId="77777777" w:rsidR="00B320F1" w:rsidRPr="00B320F1" w:rsidRDefault="00B320F1" w:rsidP="00B320F1">
            <w:r w:rsidRPr="00B320F1">
              <w:t>924729,70</w:t>
            </w:r>
          </w:p>
        </w:tc>
        <w:tc>
          <w:tcPr>
            <w:tcW w:w="960" w:type="dxa"/>
            <w:tcBorders>
              <w:top w:val="nil"/>
              <w:left w:val="nil"/>
              <w:bottom w:val="nil"/>
              <w:right w:val="nil"/>
            </w:tcBorders>
            <w:shd w:val="clear" w:color="auto" w:fill="auto"/>
            <w:noWrap/>
            <w:vAlign w:val="bottom"/>
            <w:hideMark/>
          </w:tcPr>
          <w:p w14:paraId="0DE7320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9768850" w14:textId="77777777" w:rsidR="00B320F1" w:rsidRPr="00B320F1" w:rsidRDefault="00B320F1" w:rsidP="00B320F1">
            <w:r w:rsidRPr="00B320F1">
              <w:t>78,63</w:t>
            </w:r>
          </w:p>
        </w:tc>
      </w:tr>
      <w:tr w:rsidR="00B320F1" w:rsidRPr="00B320F1" w14:paraId="60409487" w14:textId="77777777" w:rsidTr="00C3069F">
        <w:trPr>
          <w:trHeight w:val="300"/>
        </w:trPr>
        <w:tc>
          <w:tcPr>
            <w:tcW w:w="4823" w:type="dxa"/>
            <w:gridSpan w:val="4"/>
            <w:tcBorders>
              <w:top w:val="nil"/>
              <w:left w:val="nil"/>
              <w:bottom w:val="nil"/>
              <w:right w:val="nil"/>
            </w:tcBorders>
            <w:shd w:val="clear" w:color="auto" w:fill="auto"/>
            <w:noWrap/>
            <w:vAlign w:val="bottom"/>
            <w:hideMark/>
          </w:tcPr>
          <w:p w14:paraId="7E7A12BE" w14:textId="77777777" w:rsidR="00B320F1" w:rsidRPr="00B320F1" w:rsidRDefault="00B320F1" w:rsidP="00B320F1">
            <w:r w:rsidRPr="00B320F1">
              <w:t>wydatki osobowe nie zaliczane do wynagrodzenia</w:t>
            </w:r>
          </w:p>
        </w:tc>
        <w:tc>
          <w:tcPr>
            <w:tcW w:w="960" w:type="dxa"/>
            <w:tcBorders>
              <w:top w:val="nil"/>
              <w:left w:val="nil"/>
              <w:bottom w:val="nil"/>
              <w:right w:val="nil"/>
            </w:tcBorders>
            <w:shd w:val="clear" w:color="auto" w:fill="auto"/>
            <w:noWrap/>
            <w:vAlign w:val="bottom"/>
            <w:hideMark/>
          </w:tcPr>
          <w:p w14:paraId="2C2E099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D32EEBF"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5FE101F" w14:textId="77777777" w:rsidR="00B320F1" w:rsidRPr="00B320F1" w:rsidRDefault="00B320F1" w:rsidP="00B320F1">
            <w:r w:rsidRPr="00B320F1">
              <w:t>40167,55</w:t>
            </w:r>
          </w:p>
        </w:tc>
        <w:tc>
          <w:tcPr>
            <w:tcW w:w="960" w:type="dxa"/>
            <w:tcBorders>
              <w:top w:val="nil"/>
              <w:left w:val="nil"/>
              <w:bottom w:val="nil"/>
              <w:right w:val="nil"/>
            </w:tcBorders>
            <w:shd w:val="clear" w:color="auto" w:fill="auto"/>
            <w:noWrap/>
            <w:vAlign w:val="bottom"/>
            <w:hideMark/>
          </w:tcPr>
          <w:p w14:paraId="1EBD3D1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CDE8927" w14:textId="77777777" w:rsidR="00B320F1" w:rsidRPr="00B320F1" w:rsidRDefault="00B320F1" w:rsidP="00B320F1">
            <w:r w:rsidRPr="00B320F1">
              <w:t>3,42</w:t>
            </w:r>
          </w:p>
        </w:tc>
      </w:tr>
      <w:tr w:rsidR="00B320F1" w:rsidRPr="00B320F1" w14:paraId="77AAF906" w14:textId="77777777" w:rsidTr="00C3069F">
        <w:trPr>
          <w:trHeight w:val="300"/>
        </w:trPr>
        <w:tc>
          <w:tcPr>
            <w:tcW w:w="3863" w:type="dxa"/>
            <w:gridSpan w:val="3"/>
            <w:tcBorders>
              <w:top w:val="nil"/>
              <w:left w:val="nil"/>
              <w:bottom w:val="nil"/>
              <w:right w:val="nil"/>
            </w:tcBorders>
            <w:shd w:val="clear" w:color="auto" w:fill="auto"/>
            <w:noWrap/>
            <w:vAlign w:val="bottom"/>
            <w:hideMark/>
          </w:tcPr>
          <w:p w14:paraId="288EE672" w14:textId="77777777" w:rsidR="00B320F1" w:rsidRPr="00B320F1" w:rsidRDefault="00B320F1" w:rsidP="00B320F1">
            <w:r w:rsidRPr="00B320F1">
              <w:t>odpisy na fundusz św. Socjalnych</w:t>
            </w:r>
          </w:p>
        </w:tc>
        <w:tc>
          <w:tcPr>
            <w:tcW w:w="960" w:type="dxa"/>
            <w:tcBorders>
              <w:top w:val="nil"/>
              <w:left w:val="nil"/>
              <w:bottom w:val="nil"/>
              <w:right w:val="nil"/>
            </w:tcBorders>
            <w:shd w:val="clear" w:color="auto" w:fill="auto"/>
            <w:noWrap/>
            <w:vAlign w:val="bottom"/>
            <w:hideMark/>
          </w:tcPr>
          <w:p w14:paraId="0D2B705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6828E8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9A2BCB6"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232E92FF" w14:textId="77777777" w:rsidR="00B320F1" w:rsidRPr="00B320F1" w:rsidRDefault="00B320F1" w:rsidP="00B320F1">
            <w:r w:rsidRPr="00B320F1">
              <w:t>40167,55</w:t>
            </w:r>
          </w:p>
        </w:tc>
        <w:tc>
          <w:tcPr>
            <w:tcW w:w="960" w:type="dxa"/>
            <w:tcBorders>
              <w:top w:val="nil"/>
              <w:left w:val="nil"/>
              <w:bottom w:val="nil"/>
              <w:right w:val="nil"/>
            </w:tcBorders>
            <w:shd w:val="clear" w:color="auto" w:fill="auto"/>
            <w:noWrap/>
            <w:vAlign w:val="bottom"/>
            <w:hideMark/>
          </w:tcPr>
          <w:p w14:paraId="4CCA044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D13B245" w14:textId="77777777" w:rsidR="00B320F1" w:rsidRPr="00B320F1" w:rsidRDefault="00B320F1" w:rsidP="00B320F1">
            <w:r w:rsidRPr="00B320F1">
              <w:t>3,42</w:t>
            </w:r>
          </w:p>
        </w:tc>
      </w:tr>
      <w:tr w:rsidR="00B320F1" w:rsidRPr="00B320F1" w14:paraId="4F167B5D" w14:textId="77777777" w:rsidTr="00C3069F">
        <w:trPr>
          <w:trHeight w:val="300"/>
        </w:trPr>
        <w:tc>
          <w:tcPr>
            <w:tcW w:w="5783" w:type="dxa"/>
            <w:gridSpan w:val="5"/>
            <w:tcBorders>
              <w:top w:val="nil"/>
              <w:left w:val="nil"/>
              <w:bottom w:val="nil"/>
              <w:right w:val="nil"/>
            </w:tcBorders>
            <w:shd w:val="clear" w:color="auto" w:fill="auto"/>
            <w:noWrap/>
            <w:vAlign w:val="bottom"/>
            <w:hideMark/>
          </w:tcPr>
          <w:p w14:paraId="75205409" w14:textId="77777777" w:rsidR="00B320F1" w:rsidRPr="00B320F1" w:rsidRDefault="00B320F1" w:rsidP="00B320F1">
            <w:r w:rsidRPr="00B320F1">
              <w:t>zakup materiałów, wyposażenia, pomocy, art.. Spożywczych</w:t>
            </w:r>
          </w:p>
        </w:tc>
        <w:tc>
          <w:tcPr>
            <w:tcW w:w="960" w:type="dxa"/>
            <w:tcBorders>
              <w:top w:val="nil"/>
              <w:left w:val="nil"/>
              <w:bottom w:val="nil"/>
              <w:right w:val="nil"/>
            </w:tcBorders>
            <w:shd w:val="clear" w:color="auto" w:fill="auto"/>
            <w:noWrap/>
            <w:vAlign w:val="bottom"/>
            <w:hideMark/>
          </w:tcPr>
          <w:p w14:paraId="7444DD05"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10DFFD7C" w14:textId="77777777" w:rsidR="00B320F1" w:rsidRPr="00B320F1" w:rsidRDefault="00B320F1" w:rsidP="00B320F1">
            <w:r w:rsidRPr="00B320F1">
              <w:t>81327,87</w:t>
            </w:r>
          </w:p>
        </w:tc>
        <w:tc>
          <w:tcPr>
            <w:tcW w:w="960" w:type="dxa"/>
            <w:tcBorders>
              <w:top w:val="nil"/>
              <w:left w:val="nil"/>
              <w:bottom w:val="nil"/>
              <w:right w:val="nil"/>
            </w:tcBorders>
            <w:shd w:val="clear" w:color="auto" w:fill="auto"/>
            <w:noWrap/>
            <w:vAlign w:val="bottom"/>
            <w:hideMark/>
          </w:tcPr>
          <w:p w14:paraId="7C0C2A7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9C67F81" w14:textId="77777777" w:rsidR="00B320F1" w:rsidRPr="00B320F1" w:rsidRDefault="00B320F1" w:rsidP="00B320F1">
            <w:r w:rsidRPr="00B320F1">
              <w:t>6,92</w:t>
            </w:r>
          </w:p>
        </w:tc>
      </w:tr>
      <w:tr w:rsidR="00B320F1" w:rsidRPr="00B320F1" w14:paraId="408CEB79" w14:textId="77777777" w:rsidTr="00C3069F">
        <w:trPr>
          <w:trHeight w:val="300"/>
        </w:trPr>
        <w:tc>
          <w:tcPr>
            <w:tcW w:w="2903" w:type="dxa"/>
            <w:gridSpan w:val="2"/>
            <w:tcBorders>
              <w:top w:val="nil"/>
              <w:left w:val="nil"/>
              <w:bottom w:val="nil"/>
              <w:right w:val="nil"/>
            </w:tcBorders>
            <w:shd w:val="clear" w:color="auto" w:fill="auto"/>
            <w:noWrap/>
            <w:vAlign w:val="bottom"/>
            <w:hideMark/>
          </w:tcPr>
          <w:p w14:paraId="2C87703C" w14:textId="77777777" w:rsidR="00B320F1" w:rsidRPr="00B320F1" w:rsidRDefault="00B320F1" w:rsidP="00B320F1">
            <w:r w:rsidRPr="00B320F1">
              <w:t>zakup energii, gazu, wody</w:t>
            </w:r>
          </w:p>
        </w:tc>
        <w:tc>
          <w:tcPr>
            <w:tcW w:w="960" w:type="dxa"/>
            <w:tcBorders>
              <w:top w:val="nil"/>
              <w:left w:val="nil"/>
              <w:bottom w:val="nil"/>
              <w:right w:val="nil"/>
            </w:tcBorders>
            <w:shd w:val="clear" w:color="auto" w:fill="auto"/>
            <w:noWrap/>
            <w:vAlign w:val="bottom"/>
            <w:hideMark/>
          </w:tcPr>
          <w:p w14:paraId="62E9724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0D20EB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58C800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A17EFFE"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35EDB9D" w14:textId="77777777" w:rsidR="00B320F1" w:rsidRPr="00B320F1" w:rsidRDefault="00B320F1" w:rsidP="00B320F1">
            <w:r w:rsidRPr="00B320F1">
              <w:t>52256,20</w:t>
            </w:r>
          </w:p>
        </w:tc>
        <w:tc>
          <w:tcPr>
            <w:tcW w:w="960" w:type="dxa"/>
            <w:tcBorders>
              <w:top w:val="nil"/>
              <w:left w:val="nil"/>
              <w:bottom w:val="nil"/>
              <w:right w:val="nil"/>
            </w:tcBorders>
            <w:shd w:val="clear" w:color="auto" w:fill="auto"/>
            <w:noWrap/>
            <w:vAlign w:val="bottom"/>
            <w:hideMark/>
          </w:tcPr>
          <w:p w14:paraId="691BBEB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8708AE2" w14:textId="77777777" w:rsidR="00B320F1" w:rsidRPr="00B320F1" w:rsidRDefault="00B320F1" w:rsidP="00B320F1">
            <w:r w:rsidRPr="00B320F1">
              <w:t>4,44</w:t>
            </w:r>
          </w:p>
        </w:tc>
      </w:tr>
      <w:tr w:rsidR="00B320F1" w:rsidRPr="00B320F1" w14:paraId="575F7A0B" w14:textId="77777777" w:rsidTr="00C3069F">
        <w:trPr>
          <w:trHeight w:val="300"/>
        </w:trPr>
        <w:tc>
          <w:tcPr>
            <w:tcW w:w="1943" w:type="dxa"/>
            <w:tcBorders>
              <w:top w:val="nil"/>
              <w:left w:val="nil"/>
              <w:bottom w:val="nil"/>
              <w:right w:val="nil"/>
            </w:tcBorders>
            <w:shd w:val="clear" w:color="auto" w:fill="auto"/>
            <w:noWrap/>
            <w:vAlign w:val="bottom"/>
            <w:hideMark/>
          </w:tcPr>
          <w:p w14:paraId="793265F5" w14:textId="77777777" w:rsidR="00B320F1" w:rsidRPr="00B320F1" w:rsidRDefault="00B320F1" w:rsidP="00B320F1">
            <w:r w:rsidRPr="00B320F1">
              <w:t>zakup usług</w:t>
            </w:r>
          </w:p>
        </w:tc>
        <w:tc>
          <w:tcPr>
            <w:tcW w:w="960" w:type="dxa"/>
            <w:tcBorders>
              <w:top w:val="nil"/>
              <w:left w:val="nil"/>
              <w:bottom w:val="nil"/>
              <w:right w:val="nil"/>
            </w:tcBorders>
            <w:shd w:val="clear" w:color="auto" w:fill="auto"/>
            <w:noWrap/>
            <w:vAlign w:val="bottom"/>
            <w:hideMark/>
          </w:tcPr>
          <w:p w14:paraId="1D7E6284"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49614D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CA9EFAA"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E5C471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5211521"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5134548D" w14:textId="77777777" w:rsidR="00B320F1" w:rsidRPr="00B320F1" w:rsidRDefault="00B320F1" w:rsidP="00B320F1">
            <w:r w:rsidRPr="00B320F1">
              <w:t>32428,81</w:t>
            </w:r>
          </w:p>
        </w:tc>
        <w:tc>
          <w:tcPr>
            <w:tcW w:w="960" w:type="dxa"/>
            <w:tcBorders>
              <w:top w:val="nil"/>
              <w:left w:val="nil"/>
              <w:bottom w:val="nil"/>
              <w:right w:val="nil"/>
            </w:tcBorders>
            <w:shd w:val="clear" w:color="auto" w:fill="auto"/>
            <w:noWrap/>
            <w:vAlign w:val="bottom"/>
            <w:hideMark/>
          </w:tcPr>
          <w:p w14:paraId="5F9C7C9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1647EC1" w14:textId="77777777" w:rsidR="00B320F1" w:rsidRPr="00B320F1" w:rsidRDefault="00B320F1" w:rsidP="00B320F1">
            <w:r w:rsidRPr="00B320F1">
              <w:t>2,75</w:t>
            </w:r>
          </w:p>
        </w:tc>
      </w:tr>
      <w:tr w:rsidR="00B320F1" w:rsidRPr="00B320F1" w14:paraId="74511F32" w14:textId="77777777" w:rsidTr="00C3069F">
        <w:trPr>
          <w:trHeight w:val="300"/>
        </w:trPr>
        <w:tc>
          <w:tcPr>
            <w:tcW w:w="3863" w:type="dxa"/>
            <w:gridSpan w:val="3"/>
            <w:tcBorders>
              <w:top w:val="nil"/>
              <w:left w:val="nil"/>
              <w:bottom w:val="nil"/>
              <w:right w:val="nil"/>
            </w:tcBorders>
            <w:shd w:val="clear" w:color="auto" w:fill="auto"/>
            <w:noWrap/>
            <w:vAlign w:val="bottom"/>
            <w:hideMark/>
          </w:tcPr>
          <w:p w14:paraId="04D9E03A" w14:textId="77777777" w:rsidR="00B320F1" w:rsidRPr="00B320F1" w:rsidRDefault="00B320F1" w:rsidP="00B320F1">
            <w:r w:rsidRPr="00B320F1">
              <w:t>dokształcanie i doskonalenie nauczycieli</w:t>
            </w:r>
          </w:p>
        </w:tc>
        <w:tc>
          <w:tcPr>
            <w:tcW w:w="960" w:type="dxa"/>
            <w:tcBorders>
              <w:top w:val="nil"/>
              <w:left w:val="nil"/>
              <w:bottom w:val="nil"/>
              <w:right w:val="nil"/>
            </w:tcBorders>
            <w:shd w:val="clear" w:color="auto" w:fill="auto"/>
            <w:noWrap/>
            <w:vAlign w:val="bottom"/>
            <w:hideMark/>
          </w:tcPr>
          <w:p w14:paraId="357BB79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63EB6E7"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EFBABB7"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67F73F41" w14:textId="77777777" w:rsidR="00B320F1" w:rsidRPr="00B320F1" w:rsidRDefault="00B320F1" w:rsidP="00B320F1">
            <w:r w:rsidRPr="00B320F1">
              <w:t>1554,20</w:t>
            </w:r>
          </w:p>
        </w:tc>
        <w:tc>
          <w:tcPr>
            <w:tcW w:w="960" w:type="dxa"/>
            <w:tcBorders>
              <w:top w:val="nil"/>
              <w:left w:val="nil"/>
              <w:bottom w:val="nil"/>
              <w:right w:val="nil"/>
            </w:tcBorders>
            <w:shd w:val="clear" w:color="auto" w:fill="auto"/>
            <w:noWrap/>
            <w:vAlign w:val="bottom"/>
            <w:hideMark/>
          </w:tcPr>
          <w:p w14:paraId="13428E29"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B5483CC" w14:textId="77777777" w:rsidR="00B320F1" w:rsidRPr="00B320F1" w:rsidRDefault="00B320F1" w:rsidP="00B320F1">
            <w:r w:rsidRPr="00B320F1">
              <w:t>0,13</w:t>
            </w:r>
          </w:p>
        </w:tc>
      </w:tr>
      <w:tr w:rsidR="00B320F1" w:rsidRPr="00B320F1" w14:paraId="1B7A5342" w14:textId="77777777" w:rsidTr="00C3069F">
        <w:trPr>
          <w:trHeight w:val="300"/>
        </w:trPr>
        <w:tc>
          <w:tcPr>
            <w:tcW w:w="4823" w:type="dxa"/>
            <w:gridSpan w:val="4"/>
            <w:tcBorders>
              <w:top w:val="nil"/>
              <w:left w:val="nil"/>
              <w:bottom w:val="nil"/>
              <w:right w:val="nil"/>
            </w:tcBorders>
            <w:shd w:val="clear" w:color="auto" w:fill="auto"/>
            <w:noWrap/>
            <w:vAlign w:val="bottom"/>
            <w:hideMark/>
          </w:tcPr>
          <w:p w14:paraId="6726A531" w14:textId="77777777" w:rsidR="00B320F1" w:rsidRPr="00B320F1" w:rsidRDefault="00B320F1" w:rsidP="00B320F1">
            <w:r w:rsidRPr="00B320F1">
              <w:t>zakup podręczników i materiałów ćwiczeniowych</w:t>
            </w:r>
          </w:p>
        </w:tc>
        <w:tc>
          <w:tcPr>
            <w:tcW w:w="960" w:type="dxa"/>
            <w:tcBorders>
              <w:top w:val="nil"/>
              <w:left w:val="nil"/>
              <w:bottom w:val="nil"/>
              <w:right w:val="nil"/>
            </w:tcBorders>
            <w:shd w:val="clear" w:color="auto" w:fill="auto"/>
            <w:noWrap/>
            <w:vAlign w:val="bottom"/>
            <w:hideMark/>
          </w:tcPr>
          <w:p w14:paraId="509C358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3BE1EAA"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7FAB1015" w14:textId="77777777" w:rsidR="00B320F1" w:rsidRPr="00B320F1" w:rsidRDefault="00B320F1" w:rsidP="00B320F1">
            <w:r w:rsidRPr="00B320F1">
              <w:t>0,00</w:t>
            </w:r>
          </w:p>
        </w:tc>
        <w:tc>
          <w:tcPr>
            <w:tcW w:w="960" w:type="dxa"/>
            <w:tcBorders>
              <w:top w:val="nil"/>
              <w:left w:val="nil"/>
              <w:bottom w:val="nil"/>
              <w:right w:val="nil"/>
            </w:tcBorders>
            <w:shd w:val="clear" w:color="auto" w:fill="auto"/>
            <w:noWrap/>
            <w:vAlign w:val="bottom"/>
            <w:hideMark/>
          </w:tcPr>
          <w:p w14:paraId="6094FBE6"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E909393" w14:textId="77777777" w:rsidR="00B320F1" w:rsidRPr="00B320F1" w:rsidRDefault="00B320F1" w:rsidP="00B320F1">
            <w:r w:rsidRPr="00B320F1">
              <w:t>0,00</w:t>
            </w:r>
          </w:p>
        </w:tc>
      </w:tr>
      <w:tr w:rsidR="00B320F1" w:rsidRPr="00B320F1" w14:paraId="7FCC77B2" w14:textId="77777777" w:rsidTr="00C3069F">
        <w:trPr>
          <w:trHeight w:val="300"/>
        </w:trPr>
        <w:tc>
          <w:tcPr>
            <w:tcW w:w="3863" w:type="dxa"/>
            <w:gridSpan w:val="3"/>
            <w:tcBorders>
              <w:top w:val="nil"/>
              <w:left w:val="nil"/>
              <w:bottom w:val="nil"/>
              <w:right w:val="nil"/>
            </w:tcBorders>
            <w:shd w:val="clear" w:color="auto" w:fill="auto"/>
            <w:noWrap/>
            <w:vAlign w:val="bottom"/>
            <w:hideMark/>
          </w:tcPr>
          <w:p w14:paraId="3ED8D12F" w14:textId="77777777" w:rsidR="00B320F1" w:rsidRPr="00B320F1" w:rsidRDefault="00B320F1" w:rsidP="00B320F1">
            <w:r w:rsidRPr="00B320F1">
              <w:lastRenderedPageBreak/>
              <w:t>fundusz socjalny emerytów nauczycieli</w:t>
            </w:r>
          </w:p>
        </w:tc>
        <w:tc>
          <w:tcPr>
            <w:tcW w:w="960" w:type="dxa"/>
            <w:tcBorders>
              <w:top w:val="nil"/>
              <w:left w:val="nil"/>
              <w:bottom w:val="nil"/>
              <w:right w:val="nil"/>
            </w:tcBorders>
            <w:shd w:val="clear" w:color="auto" w:fill="auto"/>
            <w:noWrap/>
            <w:vAlign w:val="bottom"/>
            <w:hideMark/>
          </w:tcPr>
          <w:p w14:paraId="1EDDD97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3FED229E"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755E690"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57AC9A7" w14:textId="77777777" w:rsidR="00B320F1" w:rsidRPr="00B320F1" w:rsidRDefault="00B320F1" w:rsidP="00B320F1">
            <w:r w:rsidRPr="00B320F1">
              <w:t>1223,00</w:t>
            </w:r>
          </w:p>
        </w:tc>
        <w:tc>
          <w:tcPr>
            <w:tcW w:w="960" w:type="dxa"/>
            <w:tcBorders>
              <w:top w:val="nil"/>
              <w:left w:val="nil"/>
              <w:bottom w:val="nil"/>
              <w:right w:val="nil"/>
            </w:tcBorders>
            <w:shd w:val="clear" w:color="auto" w:fill="auto"/>
            <w:noWrap/>
            <w:vAlign w:val="bottom"/>
            <w:hideMark/>
          </w:tcPr>
          <w:p w14:paraId="5296CD0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E43882F" w14:textId="77777777" w:rsidR="00B320F1" w:rsidRPr="00B320F1" w:rsidRDefault="00B320F1" w:rsidP="00B320F1">
            <w:r w:rsidRPr="00B320F1">
              <w:t>0,10</w:t>
            </w:r>
          </w:p>
        </w:tc>
      </w:tr>
      <w:tr w:rsidR="00B320F1" w:rsidRPr="00B320F1" w14:paraId="6E72D60B" w14:textId="77777777" w:rsidTr="00C3069F">
        <w:trPr>
          <w:trHeight w:val="300"/>
        </w:trPr>
        <w:tc>
          <w:tcPr>
            <w:tcW w:w="1943" w:type="dxa"/>
            <w:tcBorders>
              <w:top w:val="nil"/>
              <w:left w:val="nil"/>
              <w:bottom w:val="nil"/>
              <w:right w:val="nil"/>
            </w:tcBorders>
            <w:shd w:val="clear" w:color="auto" w:fill="auto"/>
            <w:noWrap/>
            <w:vAlign w:val="bottom"/>
            <w:hideMark/>
          </w:tcPr>
          <w:p w14:paraId="6218D4FC" w14:textId="77777777" w:rsidR="00B320F1" w:rsidRPr="00B320F1" w:rsidRDefault="00B320F1" w:rsidP="00B320F1">
            <w:r w:rsidRPr="00B320F1">
              <w:t>pozostałe</w:t>
            </w:r>
          </w:p>
        </w:tc>
        <w:tc>
          <w:tcPr>
            <w:tcW w:w="960" w:type="dxa"/>
            <w:tcBorders>
              <w:top w:val="nil"/>
              <w:left w:val="nil"/>
              <w:bottom w:val="nil"/>
              <w:right w:val="nil"/>
            </w:tcBorders>
            <w:shd w:val="clear" w:color="auto" w:fill="auto"/>
            <w:noWrap/>
            <w:vAlign w:val="bottom"/>
            <w:hideMark/>
          </w:tcPr>
          <w:p w14:paraId="6DAFA1F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5E6239B"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8F0A9E1"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3B1FBE5"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E197442" w14:textId="77777777" w:rsidR="00B320F1" w:rsidRPr="00B320F1" w:rsidRDefault="00B320F1" w:rsidP="00B320F1"/>
        </w:tc>
        <w:tc>
          <w:tcPr>
            <w:tcW w:w="1120" w:type="dxa"/>
            <w:tcBorders>
              <w:top w:val="nil"/>
              <w:left w:val="nil"/>
              <w:bottom w:val="nil"/>
              <w:right w:val="nil"/>
            </w:tcBorders>
            <w:shd w:val="clear" w:color="auto" w:fill="auto"/>
            <w:noWrap/>
            <w:vAlign w:val="bottom"/>
            <w:hideMark/>
          </w:tcPr>
          <w:p w14:paraId="018DC965" w14:textId="77777777" w:rsidR="00B320F1" w:rsidRPr="00B320F1" w:rsidRDefault="00B320F1" w:rsidP="00B320F1">
            <w:r w:rsidRPr="00B320F1">
              <w:t>2024,39</w:t>
            </w:r>
          </w:p>
        </w:tc>
        <w:tc>
          <w:tcPr>
            <w:tcW w:w="960" w:type="dxa"/>
            <w:tcBorders>
              <w:top w:val="nil"/>
              <w:left w:val="nil"/>
              <w:bottom w:val="nil"/>
              <w:right w:val="nil"/>
            </w:tcBorders>
            <w:shd w:val="clear" w:color="auto" w:fill="auto"/>
            <w:noWrap/>
            <w:vAlign w:val="bottom"/>
            <w:hideMark/>
          </w:tcPr>
          <w:p w14:paraId="3773CAC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70364E9D" w14:textId="77777777" w:rsidR="00B320F1" w:rsidRPr="00B320F1" w:rsidRDefault="00B320F1" w:rsidP="00B320F1">
            <w:r w:rsidRPr="00B320F1">
              <w:t>0,18</w:t>
            </w:r>
          </w:p>
        </w:tc>
      </w:tr>
    </w:tbl>
    <w:p w14:paraId="468A4B52" w14:textId="77777777" w:rsidR="00B320F1" w:rsidRPr="00B320F1" w:rsidRDefault="00B320F1" w:rsidP="00B320F1">
      <w:pPr>
        <w:rPr>
          <w:b/>
          <w:bCs/>
        </w:rPr>
      </w:pPr>
      <w:r w:rsidRPr="00B320F1">
        <w:rPr>
          <w:noProof/>
        </w:rPr>
        <w:drawing>
          <wp:inline distT="0" distB="0" distL="0" distR="0" wp14:anchorId="6565AD54" wp14:editId="08B75FC3">
            <wp:extent cx="6057901" cy="5114925"/>
            <wp:effectExtent l="0" t="0" r="0" b="9525"/>
            <wp:docPr id="24" name="Wykres 24">
              <a:extLst xmlns:a="http://schemas.openxmlformats.org/drawingml/2006/main">
                <a:ext uri="{FF2B5EF4-FFF2-40B4-BE49-F238E27FC236}">
                  <a16:creationId xmlns:a16="http://schemas.microsoft.com/office/drawing/2014/main" id="{63A87AB0-D338-44E7-A498-A24B912F9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787536" w14:textId="77777777" w:rsidR="00B320F1" w:rsidRPr="00B320F1" w:rsidRDefault="00B320F1" w:rsidP="00B320F1">
      <w:pPr>
        <w:rPr>
          <w:b/>
          <w:bCs/>
        </w:rPr>
      </w:pPr>
    </w:p>
    <w:p w14:paraId="22356C17" w14:textId="77777777" w:rsidR="00B320F1" w:rsidRPr="00B320F1" w:rsidRDefault="00B320F1" w:rsidP="00B320F1">
      <w:pPr>
        <w:rPr>
          <w:b/>
          <w:bCs/>
        </w:rPr>
      </w:pPr>
    </w:p>
    <w:p w14:paraId="76806F2A" w14:textId="77777777" w:rsidR="00B320F1" w:rsidRPr="00B320F1" w:rsidRDefault="00B320F1" w:rsidP="00B320F1">
      <w:pPr>
        <w:rPr>
          <w:b/>
          <w:bCs/>
        </w:rPr>
      </w:pPr>
      <w:r w:rsidRPr="00B320F1">
        <w:rPr>
          <w:b/>
          <w:bCs/>
        </w:rPr>
        <w:t>Zespół Oświaty Gminnej w Błędowie</w:t>
      </w:r>
    </w:p>
    <w:tbl>
      <w:tblPr>
        <w:tblW w:w="5887" w:type="dxa"/>
        <w:tblCellMar>
          <w:left w:w="70" w:type="dxa"/>
          <w:right w:w="70" w:type="dxa"/>
        </w:tblCellMar>
        <w:tblLook w:val="04A0" w:firstRow="1" w:lastRow="0" w:firstColumn="1" w:lastColumn="0" w:noHBand="0" w:noVBand="1"/>
      </w:tblPr>
      <w:tblGrid>
        <w:gridCol w:w="960"/>
        <w:gridCol w:w="960"/>
        <w:gridCol w:w="960"/>
        <w:gridCol w:w="960"/>
        <w:gridCol w:w="1087"/>
        <w:gridCol w:w="960"/>
      </w:tblGrid>
      <w:tr w:rsidR="00B320F1" w:rsidRPr="00B320F1" w14:paraId="0E7D1553"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3835A308" w14:textId="77777777" w:rsidR="00B320F1" w:rsidRPr="00B320F1" w:rsidRDefault="00B320F1" w:rsidP="00B320F1">
            <w:pPr>
              <w:rPr>
                <w:b/>
                <w:bCs/>
              </w:rPr>
            </w:pPr>
            <w:r w:rsidRPr="00B320F1">
              <w:rPr>
                <w:b/>
                <w:bCs/>
              </w:rPr>
              <w:t>Rodzaj wydatku</w:t>
            </w:r>
          </w:p>
        </w:tc>
        <w:tc>
          <w:tcPr>
            <w:tcW w:w="960" w:type="dxa"/>
            <w:tcBorders>
              <w:top w:val="nil"/>
              <w:left w:val="nil"/>
              <w:bottom w:val="nil"/>
              <w:right w:val="nil"/>
            </w:tcBorders>
            <w:shd w:val="clear" w:color="auto" w:fill="auto"/>
            <w:noWrap/>
            <w:vAlign w:val="bottom"/>
            <w:hideMark/>
          </w:tcPr>
          <w:p w14:paraId="7CBC3EA6" w14:textId="77777777" w:rsidR="00B320F1" w:rsidRPr="00B320F1" w:rsidRDefault="00B320F1" w:rsidP="00B320F1">
            <w:pPr>
              <w:rPr>
                <w:b/>
                <w:bCs/>
              </w:rPr>
            </w:pPr>
          </w:p>
        </w:tc>
        <w:tc>
          <w:tcPr>
            <w:tcW w:w="960" w:type="dxa"/>
            <w:tcBorders>
              <w:top w:val="nil"/>
              <w:left w:val="nil"/>
              <w:bottom w:val="nil"/>
              <w:right w:val="nil"/>
            </w:tcBorders>
            <w:shd w:val="clear" w:color="auto" w:fill="auto"/>
            <w:noWrap/>
            <w:vAlign w:val="bottom"/>
            <w:hideMark/>
          </w:tcPr>
          <w:p w14:paraId="5CBC50DA" w14:textId="77777777" w:rsidR="00B320F1" w:rsidRPr="00B320F1" w:rsidRDefault="00B320F1" w:rsidP="00B320F1">
            <w:pPr>
              <w:rPr>
                <w:b/>
                <w:bCs/>
              </w:rPr>
            </w:pPr>
          </w:p>
        </w:tc>
        <w:tc>
          <w:tcPr>
            <w:tcW w:w="1087" w:type="dxa"/>
            <w:tcBorders>
              <w:top w:val="nil"/>
              <w:left w:val="nil"/>
              <w:bottom w:val="nil"/>
              <w:right w:val="nil"/>
            </w:tcBorders>
            <w:shd w:val="clear" w:color="auto" w:fill="auto"/>
            <w:noWrap/>
            <w:vAlign w:val="bottom"/>
            <w:hideMark/>
          </w:tcPr>
          <w:p w14:paraId="3F76A06C" w14:textId="77777777" w:rsidR="00B320F1" w:rsidRPr="00B320F1" w:rsidRDefault="00B320F1" w:rsidP="00B320F1">
            <w:pPr>
              <w:rPr>
                <w:b/>
                <w:bCs/>
              </w:rPr>
            </w:pPr>
            <w:r w:rsidRPr="00B320F1">
              <w:rPr>
                <w:b/>
                <w:bCs/>
              </w:rPr>
              <w:t>Kwota</w:t>
            </w:r>
          </w:p>
        </w:tc>
        <w:tc>
          <w:tcPr>
            <w:tcW w:w="960" w:type="dxa"/>
            <w:tcBorders>
              <w:top w:val="nil"/>
              <w:left w:val="nil"/>
              <w:bottom w:val="nil"/>
              <w:right w:val="nil"/>
            </w:tcBorders>
            <w:shd w:val="clear" w:color="auto" w:fill="auto"/>
            <w:noWrap/>
            <w:vAlign w:val="bottom"/>
            <w:hideMark/>
          </w:tcPr>
          <w:p w14:paraId="44F53849" w14:textId="77777777" w:rsidR="00B320F1" w:rsidRPr="00B320F1" w:rsidRDefault="00B320F1" w:rsidP="00B320F1">
            <w:pPr>
              <w:rPr>
                <w:b/>
                <w:bCs/>
              </w:rPr>
            </w:pPr>
            <w:r w:rsidRPr="00B320F1">
              <w:rPr>
                <w:b/>
                <w:bCs/>
              </w:rPr>
              <w:t>%</w:t>
            </w:r>
          </w:p>
        </w:tc>
      </w:tr>
      <w:tr w:rsidR="00B320F1" w:rsidRPr="00B320F1" w14:paraId="6580DD78"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6FA7CB98" w14:textId="77777777" w:rsidR="00B320F1" w:rsidRPr="00B320F1" w:rsidRDefault="00B320F1" w:rsidP="00B320F1">
            <w:r w:rsidRPr="00B320F1">
              <w:t>wynagrodzenia wraz  z pochodnymi</w:t>
            </w:r>
          </w:p>
        </w:tc>
        <w:tc>
          <w:tcPr>
            <w:tcW w:w="1087" w:type="dxa"/>
            <w:tcBorders>
              <w:top w:val="nil"/>
              <w:left w:val="nil"/>
              <w:bottom w:val="nil"/>
              <w:right w:val="nil"/>
            </w:tcBorders>
            <w:shd w:val="clear" w:color="auto" w:fill="auto"/>
            <w:noWrap/>
            <w:vAlign w:val="bottom"/>
            <w:hideMark/>
          </w:tcPr>
          <w:p w14:paraId="133A7A23" w14:textId="77777777" w:rsidR="00B320F1" w:rsidRPr="00B320F1" w:rsidRDefault="00B320F1" w:rsidP="00B320F1">
            <w:r w:rsidRPr="00B320F1">
              <w:t>350908,41</w:t>
            </w:r>
          </w:p>
        </w:tc>
        <w:tc>
          <w:tcPr>
            <w:tcW w:w="960" w:type="dxa"/>
            <w:tcBorders>
              <w:top w:val="nil"/>
              <w:left w:val="nil"/>
              <w:bottom w:val="nil"/>
              <w:right w:val="nil"/>
            </w:tcBorders>
            <w:shd w:val="clear" w:color="auto" w:fill="auto"/>
            <w:noWrap/>
            <w:vAlign w:val="bottom"/>
            <w:hideMark/>
          </w:tcPr>
          <w:p w14:paraId="456C4431" w14:textId="77777777" w:rsidR="00B320F1" w:rsidRPr="00B320F1" w:rsidRDefault="00B320F1" w:rsidP="00B320F1">
            <w:r w:rsidRPr="00B320F1">
              <w:t>47,32</w:t>
            </w:r>
          </w:p>
        </w:tc>
      </w:tr>
      <w:tr w:rsidR="00B320F1" w:rsidRPr="00B320F1" w14:paraId="6EF9125E"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1BBD4459" w14:textId="77777777" w:rsidR="00B320F1" w:rsidRPr="00B320F1" w:rsidRDefault="00B320F1" w:rsidP="00B320F1">
            <w:r w:rsidRPr="00B320F1">
              <w:t>zapomogi zdrowotne nauczycieli</w:t>
            </w:r>
          </w:p>
        </w:tc>
        <w:tc>
          <w:tcPr>
            <w:tcW w:w="1087" w:type="dxa"/>
            <w:tcBorders>
              <w:top w:val="nil"/>
              <w:left w:val="nil"/>
              <w:bottom w:val="nil"/>
              <w:right w:val="nil"/>
            </w:tcBorders>
            <w:shd w:val="clear" w:color="auto" w:fill="auto"/>
            <w:noWrap/>
            <w:vAlign w:val="bottom"/>
            <w:hideMark/>
          </w:tcPr>
          <w:p w14:paraId="46F3D88F" w14:textId="77777777" w:rsidR="00B320F1" w:rsidRPr="00B320F1" w:rsidRDefault="00B320F1" w:rsidP="00B320F1">
            <w:r w:rsidRPr="00B320F1">
              <w:t>16346,00</w:t>
            </w:r>
          </w:p>
        </w:tc>
        <w:tc>
          <w:tcPr>
            <w:tcW w:w="960" w:type="dxa"/>
            <w:tcBorders>
              <w:top w:val="nil"/>
              <w:left w:val="nil"/>
              <w:bottom w:val="nil"/>
              <w:right w:val="nil"/>
            </w:tcBorders>
            <w:shd w:val="clear" w:color="auto" w:fill="auto"/>
            <w:noWrap/>
            <w:vAlign w:val="bottom"/>
            <w:hideMark/>
          </w:tcPr>
          <w:p w14:paraId="13C7B1B4" w14:textId="77777777" w:rsidR="00B320F1" w:rsidRPr="00B320F1" w:rsidRDefault="00B320F1" w:rsidP="00B320F1">
            <w:r w:rsidRPr="00B320F1">
              <w:t>2,20</w:t>
            </w:r>
          </w:p>
        </w:tc>
      </w:tr>
      <w:tr w:rsidR="00B320F1" w:rsidRPr="00B320F1" w14:paraId="469A227E" w14:textId="77777777" w:rsidTr="00C3069F">
        <w:trPr>
          <w:trHeight w:val="300"/>
        </w:trPr>
        <w:tc>
          <w:tcPr>
            <w:tcW w:w="3840" w:type="dxa"/>
            <w:gridSpan w:val="4"/>
            <w:tcBorders>
              <w:top w:val="nil"/>
              <w:left w:val="nil"/>
              <w:bottom w:val="nil"/>
              <w:right w:val="nil"/>
            </w:tcBorders>
            <w:shd w:val="clear" w:color="auto" w:fill="auto"/>
            <w:noWrap/>
            <w:vAlign w:val="bottom"/>
            <w:hideMark/>
          </w:tcPr>
          <w:p w14:paraId="64428107" w14:textId="77777777" w:rsidR="00B320F1" w:rsidRPr="00B320F1" w:rsidRDefault="00B320F1" w:rsidP="00B320F1">
            <w:r w:rsidRPr="00B320F1">
              <w:t>odpis na fundusz św. Socjalnych</w:t>
            </w:r>
          </w:p>
        </w:tc>
        <w:tc>
          <w:tcPr>
            <w:tcW w:w="1087" w:type="dxa"/>
            <w:tcBorders>
              <w:top w:val="nil"/>
              <w:left w:val="nil"/>
              <w:bottom w:val="nil"/>
              <w:right w:val="nil"/>
            </w:tcBorders>
            <w:shd w:val="clear" w:color="auto" w:fill="auto"/>
            <w:noWrap/>
            <w:vAlign w:val="bottom"/>
            <w:hideMark/>
          </w:tcPr>
          <w:p w14:paraId="665CE480" w14:textId="77777777" w:rsidR="00B320F1" w:rsidRPr="00B320F1" w:rsidRDefault="00B320F1" w:rsidP="00B320F1">
            <w:r w:rsidRPr="00B320F1">
              <w:t>7293,00</w:t>
            </w:r>
          </w:p>
        </w:tc>
        <w:tc>
          <w:tcPr>
            <w:tcW w:w="960" w:type="dxa"/>
            <w:tcBorders>
              <w:top w:val="nil"/>
              <w:left w:val="nil"/>
              <w:bottom w:val="nil"/>
              <w:right w:val="nil"/>
            </w:tcBorders>
            <w:shd w:val="clear" w:color="auto" w:fill="auto"/>
            <w:noWrap/>
            <w:vAlign w:val="bottom"/>
            <w:hideMark/>
          </w:tcPr>
          <w:p w14:paraId="14B6DF1D" w14:textId="77777777" w:rsidR="00B320F1" w:rsidRPr="00B320F1" w:rsidRDefault="00B320F1" w:rsidP="00B320F1">
            <w:r w:rsidRPr="00B320F1">
              <w:t>0,98</w:t>
            </w:r>
          </w:p>
        </w:tc>
      </w:tr>
      <w:tr w:rsidR="00B320F1" w:rsidRPr="00B320F1" w14:paraId="5BE80288" w14:textId="77777777" w:rsidTr="00C3069F">
        <w:trPr>
          <w:trHeight w:val="300"/>
        </w:trPr>
        <w:tc>
          <w:tcPr>
            <w:tcW w:w="2880" w:type="dxa"/>
            <w:gridSpan w:val="3"/>
            <w:tcBorders>
              <w:top w:val="nil"/>
              <w:left w:val="nil"/>
              <w:bottom w:val="nil"/>
              <w:right w:val="nil"/>
            </w:tcBorders>
            <w:shd w:val="clear" w:color="auto" w:fill="auto"/>
            <w:noWrap/>
            <w:vAlign w:val="bottom"/>
            <w:hideMark/>
          </w:tcPr>
          <w:p w14:paraId="222A1624" w14:textId="77777777" w:rsidR="00B320F1" w:rsidRPr="00B320F1" w:rsidRDefault="00B320F1" w:rsidP="00B320F1">
            <w:r w:rsidRPr="00B320F1">
              <w:t>zakup materiałów, energii</w:t>
            </w:r>
          </w:p>
        </w:tc>
        <w:tc>
          <w:tcPr>
            <w:tcW w:w="960" w:type="dxa"/>
            <w:tcBorders>
              <w:top w:val="nil"/>
              <w:left w:val="nil"/>
              <w:bottom w:val="nil"/>
              <w:right w:val="nil"/>
            </w:tcBorders>
            <w:shd w:val="clear" w:color="auto" w:fill="auto"/>
            <w:noWrap/>
            <w:vAlign w:val="bottom"/>
            <w:hideMark/>
          </w:tcPr>
          <w:p w14:paraId="43A018CD" w14:textId="77777777" w:rsidR="00B320F1" w:rsidRPr="00B320F1" w:rsidRDefault="00B320F1" w:rsidP="00B320F1"/>
        </w:tc>
        <w:tc>
          <w:tcPr>
            <w:tcW w:w="1087" w:type="dxa"/>
            <w:tcBorders>
              <w:top w:val="nil"/>
              <w:left w:val="nil"/>
              <w:bottom w:val="nil"/>
              <w:right w:val="nil"/>
            </w:tcBorders>
            <w:shd w:val="clear" w:color="auto" w:fill="auto"/>
            <w:noWrap/>
            <w:vAlign w:val="bottom"/>
            <w:hideMark/>
          </w:tcPr>
          <w:p w14:paraId="6FE45360" w14:textId="77777777" w:rsidR="00B320F1" w:rsidRPr="00B320F1" w:rsidRDefault="00B320F1" w:rsidP="00B320F1">
            <w:r w:rsidRPr="00B320F1">
              <w:t>25806,51</w:t>
            </w:r>
          </w:p>
        </w:tc>
        <w:tc>
          <w:tcPr>
            <w:tcW w:w="960" w:type="dxa"/>
            <w:tcBorders>
              <w:top w:val="nil"/>
              <w:left w:val="nil"/>
              <w:bottom w:val="nil"/>
              <w:right w:val="nil"/>
            </w:tcBorders>
            <w:shd w:val="clear" w:color="auto" w:fill="auto"/>
            <w:noWrap/>
            <w:vAlign w:val="bottom"/>
            <w:hideMark/>
          </w:tcPr>
          <w:p w14:paraId="255F8116" w14:textId="77777777" w:rsidR="00B320F1" w:rsidRPr="00B320F1" w:rsidRDefault="00B320F1" w:rsidP="00B320F1">
            <w:r w:rsidRPr="00B320F1">
              <w:t>3,48</w:t>
            </w:r>
          </w:p>
        </w:tc>
      </w:tr>
      <w:tr w:rsidR="00B320F1" w:rsidRPr="00B320F1" w14:paraId="736AAEA1"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6EB5F791" w14:textId="77777777" w:rsidR="00B320F1" w:rsidRPr="00B320F1" w:rsidRDefault="00B320F1" w:rsidP="00B320F1">
            <w:r w:rsidRPr="00B320F1">
              <w:t>zakup usług</w:t>
            </w:r>
          </w:p>
        </w:tc>
        <w:tc>
          <w:tcPr>
            <w:tcW w:w="960" w:type="dxa"/>
            <w:tcBorders>
              <w:top w:val="nil"/>
              <w:left w:val="nil"/>
              <w:bottom w:val="nil"/>
              <w:right w:val="nil"/>
            </w:tcBorders>
            <w:shd w:val="clear" w:color="auto" w:fill="auto"/>
            <w:noWrap/>
            <w:vAlign w:val="bottom"/>
            <w:hideMark/>
          </w:tcPr>
          <w:p w14:paraId="55E75F8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28497107" w14:textId="77777777" w:rsidR="00B320F1" w:rsidRPr="00B320F1" w:rsidRDefault="00B320F1" w:rsidP="00B320F1"/>
        </w:tc>
        <w:tc>
          <w:tcPr>
            <w:tcW w:w="1087" w:type="dxa"/>
            <w:tcBorders>
              <w:top w:val="nil"/>
              <w:left w:val="nil"/>
              <w:bottom w:val="nil"/>
              <w:right w:val="nil"/>
            </w:tcBorders>
            <w:shd w:val="clear" w:color="auto" w:fill="auto"/>
            <w:noWrap/>
            <w:vAlign w:val="bottom"/>
            <w:hideMark/>
          </w:tcPr>
          <w:p w14:paraId="2481D3FD" w14:textId="77777777" w:rsidR="00B320F1" w:rsidRPr="00B320F1" w:rsidRDefault="00B320F1" w:rsidP="00B320F1">
            <w:r w:rsidRPr="00B320F1">
              <w:t>40040,91</w:t>
            </w:r>
          </w:p>
        </w:tc>
        <w:tc>
          <w:tcPr>
            <w:tcW w:w="960" w:type="dxa"/>
            <w:tcBorders>
              <w:top w:val="nil"/>
              <w:left w:val="nil"/>
              <w:bottom w:val="nil"/>
              <w:right w:val="nil"/>
            </w:tcBorders>
            <w:shd w:val="clear" w:color="auto" w:fill="auto"/>
            <w:noWrap/>
            <w:vAlign w:val="bottom"/>
            <w:hideMark/>
          </w:tcPr>
          <w:p w14:paraId="23AE5E77" w14:textId="77777777" w:rsidR="00B320F1" w:rsidRPr="00B320F1" w:rsidRDefault="00B320F1" w:rsidP="00B320F1">
            <w:r w:rsidRPr="00B320F1">
              <w:t>5,40</w:t>
            </w:r>
          </w:p>
        </w:tc>
      </w:tr>
      <w:tr w:rsidR="00B320F1" w:rsidRPr="00B320F1" w14:paraId="2AC63F23"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5EBA478E" w14:textId="77777777" w:rsidR="00B320F1" w:rsidRPr="00B320F1" w:rsidRDefault="00B320F1" w:rsidP="00B320F1">
            <w:r w:rsidRPr="00B320F1">
              <w:t>dowożenie uczniów</w:t>
            </w:r>
          </w:p>
        </w:tc>
        <w:tc>
          <w:tcPr>
            <w:tcW w:w="960" w:type="dxa"/>
            <w:tcBorders>
              <w:top w:val="nil"/>
              <w:left w:val="nil"/>
              <w:bottom w:val="nil"/>
              <w:right w:val="nil"/>
            </w:tcBorders>
            <w:shd w:val="clear" w:color="auto" w:fill="auto"/>
            <w:noWrap/>
            <w:vAlign w:val="bottom"/>
            <w:hideMark/>
          </w:tcPr>
          <w:p w14:paraId="2B57F02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67A59CCD" w14:textId="77777777" w:rsidR="00B320F1" w:rsidRPr="00B320F1" w:rsidRDefault="00B320F1" w:rsidP="00B320F1"/>
        </w:tc>
        <w:tc>
          <w:tcPr>
            <w:tcW w:w="1087" w:type="dxa"/>
            <w:tcBorders>
              <w:top w:val="nil"/>
              <w:left w:val="nil"/>
              <w:bottom w:val="nil"/>
              <w:right w:val="nil"/>
            </w:tcBorders>
            <w:shd w:val="clear" w:color="auto" w:fill="auto"/>
            <w:noWrap/>
            <w:vAlign w:val="bottom"/>
            <w:hideMark/>
          </w:tcPr>
          <w:p w14:paraId="577D55FD" w14:textId="77777777" w:rsidR="00B320F1" w:rsidRPr="00B320F1" w:rsidRDefault="00B320F1" w:rsidP="00B320F1">
            <w:r w:rsidRPr="00B320F1">
              <w:t>204542,38</w:t>
            </w:r>
          </w:p>
        </w:tc>
        <w:tc>
          <w:tcPr>
            <w:tcW w:w="960" w:type="dxa"/>
            <w:tcBorders>
              <w:top w:val="nil"/>
              <w:left w:val="nil"/>
              <w:bottom w:val="nil"/>
              <w:right w:val="nil"/>
            </w:tcBorders>
            <w:shd w:val="clear" w:color="auto" w:fill="auto"/>
            <w:noWrap/>
            <w:vAlign w:val="bottom"/>
            <w:hideMark/>
          </w:tcPr>
          <w:p w14:paraId="7E58ABDD" w14:textId="77777777" w:rsidR="00B320F1" w:rsidRPr="00B320F1" w:rsidRDefault="00B320F1" w:rsidP="00B320F1">
            <w:r w:rsidRPr="00B320F1">
              <w:t>27,58</w:t>
            </w:r>
          </w:p>
        </w:tc>
      </w:tr>
      <w:tr w:rsidR="00B320F1" w:rsidRPr="00B320F1" w14:paraId="55445FC2"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1270F351" w14:textId="77777777" w:rsidR="00B320F1" w:rsidRPr="00B320F1" w:rsidRDefault="00B320F1" w:rsidP="00B320F1">
            <w:r w:rsidRPr="00B320F1">
              <w:lastRenderedPageBreak/>
              <w:t>stypendia socjalne</w:t>
            </w:r>
          </w:p>
        </w:tc>
        <w:tc>
          <w:tcPr>
            <w:tcW w:w="960" w:type="dxa"/>
            <w:tcBorders>
              <w:top w:val="nil"/>
              <w:left w:val="nil"/>
              <w:bottom w:val="nil"/>
              <w:right w:val="nil"/>
            </w:tcBorders>
            <w:shd w:val="clear" w:color="auto" w:fill="auto"/>
            <w:noWrap/>
            <w:vAlign w:val="bottom"/>
            <w:hideMark/>
          </w:tcPr>
          <w:p w14:paraId="1233167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CF26565" w14:textId="77777777" w:rsidR="00B320F1" w:rsidRPr="00B320F1" w:rsidRDefault="00B320F1" w:rsidP="00B320F1"/>
        </w:tc>
        <w:tc>
          <w:tcPr>
            <w:tcW w:w="1087" w:type="dxa"/>
            <w:tcBorders>
              <w:top w:val="nil"/>
              <w:left w:val="nil"/>
              <w:bottom w:val="nil"/>
              <w:right w:val="nil"/>
            </w:tcBorders>
            <w:shd w:val="clear" w:color="auto" w:fill="auto"/>
            <w:noWrap/>
            <w:vAlign w:val="bottom"/>
            <w:hideMark/>
          </w:tcPr>
          <w:p w14:paraId="0A289F13" w14:textId="77777777" w:rsidR="00B320F1" w:rsidRPr="00B320F1" w:rsidRDefault="00B320F1" w:rsidP="00B320F1">
            <w:r w:rsidRPr="00B320F1">
              <w:t>90953,22</w:t>
            </w:r>
          </w:p>
        </w:tc>
        <w:tc>
          <w:tcPr>
            <w:tcW w:w="960" w:type="dxa"/>
            <w:tcBorders>
              <w:top w:val="nil"/>
              <w:left w:val="nil"/>
              <w:bottom w:val="nil"/>
              <w:right w:val="nil"/>
            </w:tcBorders>
            <w:shd w:val="clear" w:color="auto" w:fill="auto"/>
            <w:noWrap/>
            <w:vAlign w:val="bottom"/>
            <w:hideMark/>
          </w:tcPr>
          <w:p w14:paraId="536B450A" w14:textId="77777777" w:rsidR="00B320F1" w:rsidRPr="00B320F1" w:rsidRDefault="00B320F1" w:rsidP="00B320F1">
            <w:r w:rsidRPr="00B320F1">
              <w:t>12,26</w:t>
            </w:r>
          </w:p>
        </w:tc>
      </w:tr>
      <w:tr w:rsidR="00B320F1" w:rsidRPr="00B320F1" w14:paraId="008FD1DF" w14:textId="77777777" w:rsidTr="00C3069F">
        <w:trPr>
          <w:trHeight w:val="300"/>
        </w:trPr>
        <w:tc>
          <w:tcPr>
            <w:tcW w:w="1920" w:type="dxa"/>
            <w:gridSpan w:val="2"/>
            <w:tcBorders>
              <w:top w:val="nil"/>
              <w:left w:val="nil"/>
              <w:bottom w:val="nil"/>
              <w:right w:val="nil"/>
            </w:tcBorders>
            <w:shd w:val="clear" w:color="auto" w:fill="auto"/>
            <w:noWrap/>
            <w:vAlign w:val="bottom"/>
            <w:hideMark/>
          </w:tcPr>
          <w:p w14:paraId="3B1A6820" w14:textId="77777777" w:rsidR="00B320F1" w:rsidRPr="00B320F1" w:rsidRDefault="00B320F1" w:rsidP="00B320F1">
            <w:r w:rsidRPr="00B320F1">
              <w:t>pozostałe</w:t>
            </w:r>
          </w:p>
        </w:tc>
        <w:tc>
          <w:tcPr>
            <w:tcW w:w="960" w:type="dxa"/>
            <w:tcBorders>
              <w:top w:val="nil"/>
              <w:left w:val="nil"/>
              <w:bottom w:val="nil"/>
              <w:right w:val="nil"/>
            </w:tcBorders>
            <w:shd w:val="clear" w:color="auto" w:fill="auto"/>
            <w:noWrap/>
            <w:vAlign w:val="bottom"/>
            <w:hideMark/>
          </w:tcPr>
          <w:p w14:paraId="7F195482"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9CC0AF9" w14:textId="77777777" w:rsidR="00B320F1" w:rsidRPr="00B320F1" w:rsidRDefault="00B320F1" w:rsidP="00B320F1"/>
        </w:tc>
        <w:tc>
          <w:tcPr>
            <w:tcW w:w="1087" w:type="dxa"/>
            <w:tcBorders>
              <w:top w:val="nil"/>
              <w:left w:val="nil"/>
              <w:bottom w:val="nil"/>
              <w:right w:val="nil"/>
            </w:tcBorders>
            <w:shd w:val="clear" w:color="auto" w:fill="auto"/>
            <w:noWrap/>
            <w:vAlign w:val="bottom"/>
            <w:hideMark/>
          </w:tcPr>
          <w:p w14:paraId="73CD9CCA" w14:textId="77777777" w:rsidR="00B320F1" w:rsidRPr="00B320F1" w:rsidRDefault="00B320F1" w:rsidP="00B320F1">
            <w:r w:rsidRPr="00B320F1">
              <w:t>5717,65</w:t>
            </w:r>
          </w:p>
        </w:tc>
        <w:tc>
          <w:tcPr>
            <w:tcW w:w="960" w:type="dxa"/>
            <w:tcBorders>
              <w:top w:val="nil"/>
              <w:left w:val="nil"/>
              <w:bottom w:val="nil"/>
              <w:right w:val="nil"/>
            </w:tcBorders>
            <w:shd w:val="clear" w:color="auto" w:fill="auto"/>
            <w:noWrap/>
            <w:vAlign w:val="bottom"/>
            <w:hideMark/>
          </w:tcPr>
          <w:p w14:paraId="3204E346" w14:textId="77777777" w:rsidR="00B320F1" w:rsidRPr="00B320F1" w:rsidRDefault="00B320F1" w:rsidP="00B320F1">
            <w:r w:rsidRPr="00B320F1">
              <w:t>0,78</w:t>
            </w:r>
          </w:p>
        </w:tc>
      </w:tr>
      <w:tr w:rsidR="00B320F1" w:rsidRPr="00B320F1" w14:paraId="409ECB6A" w14:textId="77777777" w:rsidTr="00C3069F">
        <w:trPr>
          <w:trHeight w:val="300"/>
        </w:trPr>
        <w:tc>
          <w:tcPr>
            <w:tcW w:w="960" w:type="dxa"/>
            <w:tcBorders>
              <w:top w:val="nil"/>
              <w:left w:val="nil"/>
              <w:bottom w:val="nil"/>
              <w:right w:val="nil"/>
            </w:tcBorders>
            <w:shd w:val="clear" w:color="auto" w:fill="auto"/>
            <w:noWrap/>
            <w:vAlign w:val="bottom"/>
            <w:hideMark/>
          </w:tcPr>
          <w:p w14:paraId="2872F888"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5DB54CCD"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0F50402F"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14BB15DB" w14:textId="77777777" w:rsidR="00B320F1" w:rsidRPr="00B320F1" w:rsidRDefault="00B320F1" w:rsidP="00B320F1"/>
        </w:tc>
        <w:tc>
          <w:tcPr>
            <w:tcW w:w="1087" w:type="dxa"/>
            <w:tcBorders>
              <w:top w:val="nil"/>
              <w:left w:val="nil"/>
              <w:bottom w:val="nil"/>
              <w:right w:val="nil"/>
            </w:tcBorders>
            <w:shd w:val="clear" w:color="auto" w:fill="auto"/>
            <w:noWrap/>
            <w:vAlign w:val="bottom"/>
            <w:hideMark/>
          </w:tcPr>
          <w:p w14:paraId="684230AC" w14:textId="77777777" w:rsidR="00B320F1" w:rsidRPr="00B320F1" w:rsidRDefault="00B320F1" w:rsidP="00B320F1"/>
        </w:tc>
        <w:tc>
          <w:tcPr>
            <w:tcW w:w="960" w:type="dxa"/>
            <w:tcBorders>
              <w:top w:val="nil"/>
              <w:left w:val="nil"/>
              <w:bottom w:val="nil"/>
              <w:right w:val="nil"/>
            </w:tcBorders>
            <w:shd w:val="clear" w:color="auto" w:fill="auto"/>
            <w:noWrap/>
            <w:vAlign w:val="bottom"/>
            <w:hideMark/>
          </w:tcPr>
          <w:p w14:paraId="4E522694" w14:textId="77777777" w:rsidR="00B320F1" w:rsidRPr="00B320F1" w:rsidRDefault="00B320F1" w:rsidP="00B320F1"/>
        </w:tc>
      </w:tr>
    </w:tbl>
    <w:p w14:paraId="26EE7E92" w14:textId="77777777" w:rsidR="00B320F1" w:rsidRPr="00B320F1" w:rsidRDefault="00B320F1" w:rsidP="00B320F1">
      <w:pPr>
        <w:rPr>
          <w:b/>
          <w:bCs/>
        </w:rPr>
      </w:pPr>
    </w:p>
    <w:p w14:paraId="267A7172" w14:textId="77777777" w:rsidR="00B320F1" w:rsidRPr="00B320F1" w:rsidRDefault="00B320F1" w:rsidP="00B320F1">
      <w:pPr>
        <w:rPr>
          <w:b/>
          <w:bCs/>
        </w:rPr>
      </w:pPr>
      <w:r w:rsidRPr="00B320F1">
        <w:rPr>
          <w:noProof/>
        </w:rPr>
        <w:drawing>
          <wp:inline distT="0" distB="0" distL="0" distR="0" wp14:anchorId="7DE1730F" wp14:editId="4D0801A1">
            <wp:extent cx="4572000" cy="2743200"/>
            <wp:effectExtent l="0" t="0" r="0" b="0"/>
            <wp:docPr id="25" name="Wykres 25">
              <a:extLst xmlns:a="http://schemas.openxmlformats.org/drawingml/2006/main">
                <a:ext uri="{FF2B5EF4-FFF2-40B4-BE49-F238E27FC236}">
                  <a16:creationId xmlns:a16="http://schemas.microsoft.com/office/drawing/2014/main" id="{F9D05A87-0932-4846-8C46-6F71DFC49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5EE40D" w14:textId="77777777" w:rsidR="00B320F1" w:rsidRPr="00B320F1" w:rsidRDefault="00B320F1" w:rsidP="00B320F1">
      <w:pPr>
        <w:rPr>
          <w:b/>
          <w:bCs/>
        </w:rPr>
      </w:pPr>
      <w:r w:rsidRPr="00B320F1">
        <w:rPr>
          <w:noProof/>
        </w:rPr>
        <w:drawing>
          <wp:inline distT="0" distB="0" distL="0" distR="0" wp14:anchorId="47336F01" wp14:editId="1B365A53">
            <wp:extent cx="4676774" cy="1619250"/>
            <wp:effectExtent l="0" t="0" r="10160" b="0"/>
            <wp:docPr id="26" name="Wykres 26">
              <a:extLst xmlns:a="http://schemas.openxmlformats.org/drawingml/2006/main">
                <a:ext uri="{FF2B5EF4-FFF2-40B4-BE49-F238E27FC236}">
                  <a16:creationId xmlns:a16="http://schemas.microsoft.com/office/drawing/2014/main" id="{68FDE880-E337-46E3-BEFE-5D172855F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5FA50F" w14:textId="77777777" w:rsidR="00B320F1" w:rsidRPr="00B320F1" w:rsidRDefault="00B320F1" w:rsidP="00B320F1">
      <w:pPr>
        <w:rPr>
          <w:b/>
          <w:bCs/>
        </w:rPr>
      </w:pPr>
    </w:p>
    <w:p w14:paraId="694BFE39" w14:textId="77777777" w:rsidR="00B320F1" w:rsidRPr="00B320F1" w:rsidRDefault="00B320F1" w:rsidP="00B320F1">
      <w:pPr>
        <w:rPr>
          <w:b/>
          <w:bCs/>
        </w:rPr>
      </w:pPr>
    </w:p>
    <w:p w14:paraId="2364BF61" w14:textId="77777777" w:rsidR="00B320F1" w:rsidRPr="00B320F1" w:rsidRDefault="00B320F1" w:rsidP="00B320F1">
      <w:pPr>
        <w:rPr>
          <w:b/>
          <w:bCs/>
        </w:rPr>
      </w:pPr>
      <w:r w:rsidRPr="00B320F1">
        <w:rPr>
          <w:b/>
          <w:bCs/>
        </w:rPr>
        <w:t>Wysokość wydatków poniesionych na wynagrodzenia wszystkich nauczycieli w danym stopniu awansu zawodowego w Gminie Błędów  w 2020 roku.</w:t>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p>
    <w:p w14:paraId="6B0EAA94" w14:textId="77777777" w:rsidR="00B320F1" w:rsidRPr="00B320F1" w:rsidRDefault="00B320F1" w:rsidP="00B320F1">
      <w:pPr>
        <w:rPr>
          <w:b/>
          <w:bCs/>
        </w:rPr>
      </w:pPr>
      <w:r w:rsidRPr="00B320F1">
        <w:rPr>
          <w:b/>
          <w:bCs/>
        </w:rPr>
        <w:t>Stopień awansu</w:t>
      </w:r>
      <w:r w:rsidRPr="00B320F1">
        <w:rPr>
          <w:b/>
          <w:bCs/>
        </w:rPr>
        <w:tab/>
      </w:r>
      <w:r w:rsidRPr="00B320F1">
        <w:rPr>
          <w:b/>
          <w:bCs/>
        </w:rPr>
        <w:tab/>
        <w:t>Kwota</w:t>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r w:rsidRPr="00B320F1">
        <w:rPr>
          <w:b/>
          <w:bCs/>
        </w:rPr>
        <w:tab/>
      </w:r>
    </w:p>
    <w:p w14:paraId="2CB2CE67" w14:textId="77777777" w:rsidR="00B320F1" w:rsidRPr="00B320F1" w:rsidRDefault="00B320F1" w:rsidP="00B320F1">
      <w:pPr>
        <w:rPr>
          <w:b/>
          <w:bCs/>
        </w:rPr>
      </w:pPr>
      <w:r w:rsidRPr="00B320F1">
        <w:rPr>
          <w:b/>
          <w:bCs/>
        </w:rPr>
        <w:t>Nauczyciel stażysta</w:t>
      </w:r>
      <w:r w:rsidRPr="00B320F1">
        <w:rPr>
          <w:b/>
          <w:bCs/>
        </w:rPr>
        <w:tab/>
        <w:t>Nauczyciel kontraktowy</w:t>
      </w:r>
      <w:r w:rsidRPr="00B320F1">
        <w:rPr>
          <w:b/>
          <w:bCs/>
        </w:rPr>
        <w:tab/>
      </w:r>
      <w:r w:rsidRPr="00B320F1">
        <w:rPr>
          <w:b/>
          <w:bCs/>
        </w:rPr>
        <w:tab/>
      </w:r>
      <w:r w:rsidRPr="00B320F1">
        <w:rPr>
          <w:b/>
          <w:bCs/>
        </w:rPr>
        <w:tab/>
        <w:t>Nauczyciel mianowany</w:t>
      </w:r>
      <w:r w:rsidRPr="00B320F1">
        <w:rPr>
          <w:b/>
          <w:bCs/>
        </w:rPr>
        <w:tab/>
      </w:r>
      <w:r w:rsidRPr="00B320F1">
        <w:rPr>
          <w:b/>
          <w:bCs/>
        </w:rPr>
        <w:tab/>
        <w:t>Nauczyciel dyplomowany</w:t>
      </w:r>
      <w:r w:rsidRPr="00B320F1">
        <w:rPr>
          <w:b/>
          <w:bCs/>
        </w:rPr>
        <w:tab/>
      </w:r>
    </w:p>
    <w:p w14:paraId="62A508C7" w14:textId="77777777" w:rsidR="00B320F1" w:rsidRPr="00B320F1" w:rsidRDefault="00B320F1" w:rsidP="00B320F1">
      <w:pPr>
        <w:rPr>
          <w:b/>
          <w:bCs/>
        </w:rPr>
      </w:pPr>
      <w:r w:rsidRPr="00B320F1">
        <w:rPr>
          <w:b/>
          <w:bCs/>
        </w:rPr>
        <w:lastRenderedPageBreak/>
        <w:t>222 117,62</w:t>
      </w:r>
      <w:r w:rsidRPr="00B320F1">
        <w:rPr>
          <w:b/>
          <w:bCs/>
        </w:rPr>
        <w:tab/>
      </w:r>
      <w:r w:rsidRPr="00B320F1">
        <w:rPr>
          <w:b/>
          <w:bCs/>
        </w:rPr>
        <w:tab/>
        <w:t>491 791,57</w:t>
      </w:r>
      <w:r w:rsidRPr="00B320F1">
        <w:rPr>
          <w:b/>
          <w:bCs/>
        </w:rPr>
        <w:tab/>
      </w:r>
      <w:r w:rsidRPr="00B320F1">
        <w:rPr>
          <w:b/>
          <w:bCs/>
        </w:rPr>
        <w:tab/>
      </w:r>
      <w:r w:rsidRPr="00B320F1">
        <w:rPr>
          <w:b/>
          <w:bCs/>
        </w:rPr>
        <w:tab/>
        <w:t xml:space="preserve">                    1 101 448,31</w:t>
      </w:r>
      <w:r w:rsidRPr="00B320F1">
        <w:rPr>
          <w:b/>
          <w:bCs/>
        </w:rPr>
        <w:tab/>
        <w:t xml:space="preserve"> </w:t>
      </w:r>
      <w:r w:rsidRPr="00B320F1">
        <w:rPr>
          <w:b/>
          <w:bCs/>
        </w:rPr>
        <w:tab/>
        <w:t>4 648 174,40</w:t>
      </w:r>
      <w:r w:rsidRPr="00B320F1">
        <w:rPr>
          <w:noProof/>
        </w:rPr>
        <w:drawing>
          <wp:inline distT="0" distB="0" distL="0" distR="0" wp14:anchorId="0F33D748" wp14:editId="52D69050">
            <wp:extent cx="5724525" cy="3352800"/>
            <wp:effectExtent l="0" t="0" r="9525" b="0"/>
            <wp:docPr id="9" name="Wykres 9">
              <a:extLst xmlns:a="http://schemas.openxmlformats.org/drawingml/2006/main">
                <a:ext uri="{FF2B5EF4-FFF2-40B4-BE49-F238E27FC236}">
                  <a16:creationId xmlns:a16="http://schemas.microsoft.com/office/drawing/2014/main" id="{BC5DF681-572E-46AB-A423-95FC899FA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4E9F72" w14:textId="77777777" w:rsidR="00B320F1" w:rsidRPr="00B320F1" w:rsidRDefault="00B320F1" w:rsidP="00B320F1"/>
    <w:p w14:paraId="1347BA80" w14:textId="77777777" w:rsidR="00B320F1" w:rsidRPr="00B320F1" w:rsidRDefault="00B320F1" w:rsidP="00B320F1">
      <w:r w:rsidRPr="00B320F1">
        <w:t xml:space="preserve">W roku 2020 Gmina Błędów wypłaciła 47 stypendiów socjalnych dla 47 dzieci oraz 3 zasiłki szkolne na łączną kwotę 90.953,22 zł. </w:t>
      </w:r>
    </w:p>
    <w:p w14:paraId="41CA6B22" w14:textId="77777777" w:rsidR="00B320F1" w:rsidRPr="00B320F1" w:rsidRDefault="00B320F1" w:rsidP="00B320F1">
      <w:r w:rsidRPr="00B320F1">
        <w:t xml:space="preserve">Dowożeniem do szkół  autobusami szkolnymi objętych było w okresie styczeń- czerwiec 2020r 193 dzieci (PSP Błędów- 83, PSP </w:t>
      </w:r>
      <w:proofErr w:type="spellStart"/>
      <w:r w:rsidRPr="00B320F1">
        <w:t>Gołosze</w:t>
      </w:r>
      <w:proofErr w:type="spellEnd"/>
      <w:r w:rsidRPr="00B320F1">
        <w:t xml:space="preserve">- 17, PSP Lipie- 30, PSP Wilków- 63) , a w okresie wrzesień- grudzień-2020r 181 dzieci (PSP Błędów- 80, PSP </w:t>
      </w:r>
      <w:proofErr w:type="spellStart"/>
      <w:r w:rsidRPr="00B320F1">
        <w:t>Gołosze</w:t>
      </w:r>
      <w:proofErr w:type="spellEnd"/>
      <w:r w:rsidRPr="00B320F1">
        <w:t xml:space="preserve">- 10, PSP Lipie- 30, PSP Wilków-61).  </w:t>
      </w:r>
    </w:p>
    <w:p w14:paraId="0D7CDEC2" w14:textId="77777777" w:rsidR="00B320F1" w:rsidRPr="00B320F1" w:rsidRDefault="00B320F1" w:rsidP="00B320F1">
      <w:r w:rsidRPr="00B320F1">
        <w:t xml:space="preserve">Obowiązkiem gminy jest także zapewnienie dzieciom z niepełnosprawnościami bezpłatnego transportu i opieki w czasie przewozu. W 2020 roku opłacane były koszty dowozu do następujących placówek: do </w:t>
      </w:r>
      <w:proofErr w:type="spellStart"/>
      <w:r w:rsidRPr="00B320F1">
        <w:t>SOSzW</w:t>
      </w:r>
      <w:proofErr w:type="spellEnd"/>
      <w:r w:rsidRPr="00B320F1">
        <w:t xml:space="preserve"> w Nowym Miecie nad Pilicą dla 4 dzieci, do </w:t>
      </w:r>
      <w:proofErr w:type="spellStart"/>
      <w:r w:rsidRPr="00B320F1">
        <w:t>SOSzW</w:t>
      </w:r>
      <w:proofErr w:type="spellEnd"/>
      <w:r w:rsidRPr="00B320F1">
        <w:t xml:space="preserve"> w Jurkach dla 2 dzieci i do ZS w Grójcu dla 3 dzieci ( w tym 1 dojeżdżało autobusem PKS). Dla 3 dzieci korzystających z komunikacji PKS relacji </w:t>
      </w:r>
      <w:proofErr w:type="spellStart"/>
      <w:r w:rsidRPr="00B320F1">
        <w:t>Goliany</w:t>
      </w:r>
      <w:proofErr w:type="spellEnd"/>
      <w:r w:rsidRPr="00B320F1">
        <w:t xml:space="preserve"> -Błędów refundowano koszty biletów. Na podstawie zawartej umowy pomiędzy rodzicami dzieci z niepełnosprawnościami a Gminą refundowano koszty dowożenia 2 dzieci do szkół.</w:t>
      </w:r>
    </w:p>
    <w:p w14:paraId="0A7A5F11" w14:textId="77777777" w:rsidR="00B320F1" w:rsidRPr="00B320F1" w:rsidRDefault="00B320F1" w:rsidP="00B320F1"/>
    <w:p w14:paraId="139DD78F" w14:textId="77777777" w:rsidR="00B320F1" w:rsidRPr="00B320F1" w:rsidRDefault="00B320F1" w:rsidP="00B320F1"/>
    <w:p w14:paraId="29634E42" w14:textId="77777777" w:rsidR="00B320F1" w:rsidRPr="00B320F1" w:rsidRDefault="00B320F1" w:rsidP="00B320F1">
      <w:r w:rsidRPr="00B320F1">
        <w:t>Wyniki egzaminu ósmoklasisty w roku szkolnym 2019/2020</w:t>
      </w:r>
    </w:p>
    <w:tbl>
      <w:tblPr>
        <w:tblStyle w:val="Tabela-Siatka"/>
        <w:tblW w:w="0" w:type="auto"/>
        <w:tblLook w:val="04A0" w:firstRow="1" w:lastRow="0" w:firstColumn="1" w:lastColumn="0" w:noHBand="0" w:noVBand="1"/>
      </w:tblPr>
      <w:tblGrid>
        <w:gridCol w:w="2030"/>
        <w:gridCol w:w="1611"/>
        <w:gridCol w:w="1967"/>
        <w:gridCol w:w="1757"/>
        <w:gridCol w:w="1697"/>
      </w:tblGrid>
      <w:tr w:rsidR="00B320F1" w:rsidRPr="00B320F1" w14:paraId="0BB260DD" w14:textId="77777777" w:rsidTr="00C3069F">
        <w:tc>
          <w:tcPr>
            <w:tcW w:w="2798" w:type="dxa"/>
          </w:tcPr>
          <w:p w14:paraId="61BE147D" w14:textId="77777777" w:rsidR="00B320F1" w:rsidRPr="00B320F1" w:rsidRDefault="00B320F1" w:rsidP="00B320F1">
            <w:pPr>
              <w:spacing w:after="160" w:line="259" w:lineRule="auto"/>
            </w:pPr>
          </w:p>
          <w:p w14:paraId="5424E96F" w14:textId="77777777" w:rsidR="00B320F1" w:rsidRPr="00B320F1" w:rsidRDefault="00B320F1" w:rsidP="00B320F1">
            <w:pPr>
              <w:spacing w:after="160" w:line="259" w:lineRule="auto"/>
            </w:pPr>
            <w:r w:rsidRPr="00B320F1">
              <w:t>Nazwa placówki</w:t>
            </w:r>
          </w:p>
          <w:p w14:paraId="271C21FD" w14:textId="77777777" w:rsidR="00B320F1" w:rsidRPr="00B320F1" w:rsidRDefault="00B320F1" w:rsidP="00B320F1">
            <w:pPr>
              <w:spacing w:after="160" w:line="259" w:lineRule="auto"/>
            </w:pPr>
          </w:p>
        </w:tc>
        <w:tc>
          <w:tcPr>
            <w:tcW w:w="2799" w:type="dxa"/>
          </w:tcPr>
          <w:p w14:paraId="7D50B881" w14:textId="77777777" w:rsidR="00B320F1" w:rsidRPr="00B320F1" w:rsidRDefault="00B320F1" w:rsidP="00B320F1">
            <w:pPr>
              <w:spacing w:after="160" w:line="259" w:lineRule="auto"/>
            </w:pPr>
            <w:r w:rsidRPr="00B320F1">
              <w:t>Język polski</w:t>
            </w:r>
          </w:p>
        </w:tc>
        <w:tc>
          <w:tcPr>
            <w:tcW w:w="2799" w:type="dxa"/>
          </w:tcPr>
          <w:p w14:paraId="1CC325A6" w14:textId="77777777" w:rsidR="00B320F1" w:rsidRPr="00B320F1" w:rsidRDefault="00B320F1" w:rsidP="00B320F1">
            <w:pPr>
              <w:spacing w:after="160" w:line="259" w:lineRule="auto"/>
            </w:pPr>
            <w:r w:rsidRPr="00B320F1">
              <w:t>Matematyka</w:t>
            </w:r>
          </w:p>
        </w:tc>
        <w:tc>
          <w:tcPr>
            <w:tcW w:w="2799" w:type="dxa"/>
          </w:tcPr>
          <w:p w14:paraId="058823A8" w14:textId="77777777" w:rsidR="00B320F1" w:rsidRPr="00B320F1" w:rsidRDefault="00B320F1" w:rsidP="00B320F1">
            <w:pPr>
              <w:spacing w:after="160" w:line="259" w:lineRule="auto"/>
            </w:pPr>
            <w:r w:rsidRPr="00B320F1">
              <w:t>Język angielski</w:t>
            </w:r>
          </w:p>
        </w:tc>
        <w:tc>
          <w:tcPr>
            <w:tcW w:w="2799" w:type="dxa"/>
          </w:tcPr>
          <w:p w14:paraId="52CC890C" w14:textId="77777777" w:rsidR="00B320F1" w:rsidRPr="00B320F1" w:rsidRDefault="00B320F1" w:rsidP="00B320F1">
            <w:pPr>
              <w:spacing w:after="160" w:line="259" w:lineRule="auto"/>
            </w:pPr>
            <w:r w:rsidRPr="00B320F1">
              <w:t>Język rosyjski</w:t>
            </w:r>
          </w:p>
        </w:tc>
      </w:tr>
      <w:tr w:rsidR="00B320F1" w:rsidRPr="00B320F1" w14:paraId="2EA83D16" w14:textId="77777777" w:rsidTr="00C3069F">
        <w:tc>
          <w:tcPr>
            <w:tcW w:w="2798" w:type="dxa"/>
          </w:tcPr>
          <w:p w14:paraId="553AA70C" w14:textId="77777777" w:rsidR="00B320F1" w:rsidRPr="00B320F1" w:rsidRDefault="00B320F1" w:rsidP="00B320F1">
            <w:pPr>
              <w:spacing w:after="160" w:line="259" w:lineRule="auto"/>
            </w:pPr>
          </w:p>
          <w:p w14:paraId="46274A01" w14:textId="77777777" w:rsidR="00B320F1" w:rsidRPr="00B320F1" w:rsidRDefault="00B320F1" w:rsidP="00B320F1">
            <w:pPr>
              <w:spacing w:after="160" w:line="259" w:lineRule="auto"/>
            </w:pPr>
            <w:r w:rsidRPr="00B320F1">
              <w:t>PSP Błędów</w:t>
            </w:r>
          </w:p>
        </w:tc>
        <w:tc>
          <w:tcPr>
            <w:tcW w:w="2799" w:type="dxa"/>
          </w:tcPr>
          <w:p w14:paraId="6C4EEF9D" w14:textId="77777777" w:rsidR="00B320F1" w:rsidRPr="00B320F1" w:rsidRDefault="00B320F1" w:rsidP="00B320F1">
            <w:pPr>
              <w:spacing w:after="160" w:line="259" w:lineRule="auto"/>
            </w:pPr>
          </w:p>
          <w:p w14:paraId="2B4B3F6A" w14:textId="77777777" w:rsidR="00B320F1" w:rsidRPr="00B320F1" w:rsidRDefault="00B320F1" w:rsidP="00B320F1">
            <w:pPr>
              <w:spacing w:after="160" w:line="259" w:lineRule="auto"/>
            </w:pPr>
            <w:r w:rsidRPr="00B320F1">
              <w:t>44,74</w:t>
            </w:r>
          </w:p>
        </w:tc>
        <w:tc>
          <w:tcPr>
            <w:tcW w:w="2799" w:type="dxa"/>
          </w:tcPr>
          <w:p w14:paraId="00CC9636" w14:textId="77777777" w:rsidR="00B320F1" w:rsidRPr="00B320F1" w:rsidRDefault="00B320F1" w:rsidP="00B320F1">
            <w:pPr>
              <w:spacing w:after="160" w:line="259" w:lineRule="auto"/>
            </w:pPr>
          </w:p>
          <w:p w14:paraId="43AB3AC8" w14:textId="77777777" w:rsidR="00B320F1" w:rsidRPr="00B320F1" w:rsidRDefault="00B320F1" w:rsidP="00B320F1">
            <w:pPr>
              <w:spacing w:after="160" w:line="259" w:lineRule="auto"/>
            </w:pPr>
            <w:r w:rsidRPr="00B320F1">
              <w:t>34,84</w:t>
            </w:r>
          </w:p>
        </w:tc>
        <w:tc>
          <w:tcPr>
            <w:tcW w:w="2799" w:type="dxa"/>
          </w:tcPr>
          <w:p w14:paraId="1AFAE818" w14:textId="77777777" w:rsidR="00B320F1" w:rsidRPr="00B320F1" w:rsidRDefault="00B320F1" w:rsidP="00B320F1">
            <w:pPr>
              <w:spacing w:after="160" w:line="259" w:lineRule="auto"/>
            </w:pPr>
          </w:p>
          <w:p w14:paraId="26A6B311" w14:textId="77777777" w:rsidR="00B320F1" w:rsidRPr="00B320F1" w:rsidRDefault="00B320F1" w:rsidP="00B320F1">
            <w:pPr>
              <w:spacing w:after="160" w:line="259" w:lineRule="auto"/>
            </w:pPr>
            <w:r w:rsidRPr="00B320F1">
              <w:t>40,16</w:t>
            </w:r>
          </w:p>
        </w:tc>
        <w:tc>
          <w:tcPr>
            <w:tcW w:w="2799" w:type="dxa"/>
          </w:tcPr>
          <w:p w14:paraId="64305E8D" w14:textId="77777777" w:rsidR="00B320F1" w:rsidRPr="00B320F1" w:rsidRDefault="00B320F1" w:rsidP="00B320F1">
            <w:pPr>
              <w:spacing w:after="160" w:line="259" w:lineRule="auto"/>
            </w:pPr>
          </w:p>
        </w:tc>
      </w:tr>
      <w:tr w:rsidR="00B320F1" w:rsidRPr="00B320F1" w14:paraId="3A11D77A" w14:textId="77777777" w:rsidTr="00C3069F">
        <w:tc>
          <w:tcPr>
            <w:tcW w:w="2798" w:type="dxa"/>
          </w:tcPr>
          <w:p w14:paraId="073C441F" w14:textId="77777777" w:rsidR="00B320F1" w:rsidRPr="00B320F1" w:rsidRDefault="00B320F1" w:rsidP="00B320F1">
            <w:pPr>
              <w:spacing w:after="160" w:line="259" w:lineRule="auto"/>
            </w:pPr>
          </w:p>
          <w:p w14:paraId="2E0E058C" w14:textId="77777777" w:rsidR="00B320F1" w:rsidRPr="00B320F1" w:rsidRDefault="00B320F1" w:rsidP="00B320F1">
            <w:pPr>
              <w:spacing w:after="160" w:line="259" w:lineRule="auto"/>
            </w:pPr>
            <w:r w:rsidRPr="00B320F1">
              <w:t xml:space="preserve">PSP </w:t>
            </w:r>
            <w:proofErr w:type="spellStart"/>
            <w:r w:rsidRPr="00B320F1">
              <w:t>Gołosze</w:t>
            </w:r>
            <w:proofErr w:type="spellEnd"/>
          </w:p>
        </w:tc>
        <w:tc>
          <w:tcPr>
            <w:tcW w:w="2799" w:type="dxa"/>
          </w:tcPr>
          <w:p w14:paraId="6AF78CBF" w14:textId="77777777" w:rsidR="00B320F1" w:rsidRPr="00B320F1" w:rsidRDefault="00B320F1" w:rsidP="00B320F1">
            <w:pPr>
              <w:spacing w:after="160" w:line="259" w:lineRule="auto"/>
            </w:pPr>
          </w:p>
          <w:p w14:paraId="35DF60C4" w14:textId="77777777" w:rsidR="00B320F1" w:rsidRPr="00B320F1" w:rsidRDefault="00B320F1" w:rsidP="00B320F1">
            <w:pPr>
              <w:spacing w:after="160" w:line="259" w:lineRule="auto"/>
            </w:pPr>
            <w:r w:rsidRPr="00B320F1">
              <w:t>55,60</w:t>
            </w:r>
          </w:p>
        </w:tc>
        <w:tc>
          <w:tcPr>
            <w:tcW w:w="2799" w:type="dxa"/>
          </w:tcPr>
          <w:p w14:paraId="55900FE6" w14:textId="77777777" w:rsidR="00B320F1" w:rsidRPr="00B320F1" w:rsidRDefault="00B320F1" w:rsidP="00B320F1">
            <w:pPr>
              <w:spacing w:after="160" w:line="259" w:lineRule="auto"/>
            </w:pPr>
          </w:p>
          <w:p w14:paraId="12BEDC73" w14:textId="77777777" w:rsidR="00B320F1" w:rsidRPr="00B320F1" w:rsidRDefault="00B320F1" w:rsidP="00B320F1">
            <w:pPr>
              <w:spacing w:after="160" w:line="259" w:lineRule="auto"/>
            </w:pPr>
            <w:r w:rsidRPr="00B320F1">
              <w:t>41,70</w:t>
            </w:r>
          </w:p>
        </w:tc>
        <w:tc>
          <w:tcPr>
            <w:tcW w:w="2799" w:type="dxa"/>
          </w:tcPr>
          <w:p w14:paraId="3F1BDEDA" w14:textId="77777777" w:rsidR="00B320F1" w:rsidRPr="00B320F1" w:rsidRDefault="00B320F1" w:rsidP="00B320F1">
            <w:pPr>
              <w:spacing w:after="160" w:line="259" w:lineRule="auto"/>
            </w:pPr>
          </w:p>
          <w:p w14:paraId="2B411814" w14:textId="77777777" w:rsidR="00B320F1" w:rsidRPr="00B320F1" w:rsidRDefault="00B320F1" w:rsidP="00B320F1">
            <w:pPr>
              <w:spacing w:after="160" w:line="259" w:lineRule="auto"/>
            </w:pPr>
            <w:r w:rsidRPr="00B320F1">
              <w:t>36,90</w:t>
            </w:r>
          </w:p>
        </w:tc>
        <w:tc>
          <w:tcPr>
            <w:tcW w:w="2799" w:type="dxa"/>
          </w:tcPr>
          <w:p w14:paraId="7B458AA8" w14:textId="77777777" w:rsidR="00B320F1" w:rsidRPr="00B320F1" w:rsidRDefault="00B320F1" w:rsidP="00B320F1">
            <w:pPr>
              <w:spacing w:after="160" w:line="259" w:lineRule="auto"/>
            </w:pPr>
          </w:p>
          <w:p w14:paraId="35E5559A" w14:textId="77777777" w:rsidR="00B320F1" w:rsidRPr="00B320F1" w:rsidRDefault="00B320F1" w:rsidP="00B320F1">
            <w:pPr>
              <w:spacing w:after="160" w:line="259" w:lineRule="auto"/>
            </w:pPr>
            <w:r w:rsidRPr="00B320F1">
              <w:t>63,00</w:t>
            </w:r>
          </w:p>
        </w:tc>
      </w:tr>
      <w:tr w:rsidR="00B320F1" w:rsidRPr="00B320F1" w14:paraId="4ED63AFD" w14:textId="77777777" w:rsidTr="00C3069F">
        <w:tc>
          <w:tcPr>
            <w:tcW w:w="2798" w:type="dxa"/>
          </w:tcPr>
          <w:p w14:paraId="598437B0" w14:textId="77777777" w:rsidR="00B320F1" w:rsidRPr="00B320F1" w:rsidRDefault="00B320F1" w:rsidP="00B320F1">
            <w:pPr>
              <w:spacing w:after="160" w:line="259" w:lineRule="auto"/>
            </w:pPr>
          </w:p>
          <w:p w14:paraId="40594902" w14:textId="77777777" w:rsidR="00B320F1" w:rsidRPr="00B320F1" w:rsidRDefault="00B320F1" w:rsidP="00B320F1">
            <w:pPr>
              <w:spacing w:after="160" w:line="259" w:lineRule="auto"/>
            </w:pPr>
            <w:r w:rsidRPr="00B320F1">
              <w:t>PSP Lipie</w:t>
            </w:r>
          </w:p>
        </w:tc>
        <w:tc>
          <w:tcPr>
            <w:tcW w:w="2799" w:type="dxa"/>
          </w:tcPr>
          <w:p w14:paraId="3C52A50C" w14:textId="77777777" w:rsidR="00B320F1" w:rsidRPr="00B320F1" w:rsidRDefault="00B320F1" w:rsidP="00B320F1">
            <w:pPr>
              <w:spacing w:after="160" w:line="259" w:lineRule="auto"/>
            </w:pPr>
          </w:p>
          <w:p w14:paraId="49929699" w14:textId="77777777" w:rsidR="00B320F1" w:rsidRPr="00B320F1" w:rsidRDefault="00B320F1" w:rsidP="00B320F1">
            <w:pPr>
              <w:spacing w:after="160" w:line="259" w:lineRule="auto"/>
            </w:pPr>
            <w:r w:rsidRPr="00B320F1">
              <w:t>74,67</w:t>
            </w:r>
          </w:p>
        </w:tc>
        <w:tc>
          <w:tcPr>
            <w:tcW w:w="2799" w:type="dxa"/>
          </w:tcPr>
          <w:p w14:paraId="17A8523D" w14:textId="77777777" w:rsidR="00B320F1" w:rsidRPr="00B320F1" w:rsidRDefault="00B320F1" w:rsidP="00B320F1">
            <w:pPr>
              <w:spacing w:after="160" w:line="259" w:lineRule="auto"/>
            </w:pPr>
          </w:p>
          <w:p w14:paraId="2F679BCB" w14:textId="77777777" w:rsidR="00B320F1" w:rsidRPr="00B320F1" w:rsidRDefault="00B320F1" w:rsidP="00B320F1">
            <w:pPr>
              <w:spacing w:after="160" w:line="259" w:lineRule="auto"/>
            </w:pPr>
            <w:r w:rsidRPr="00B320F1">
              <w:t>42,56</w:t>
            </w:r>
          </w:p>
        </w:tc>
        <w:tc>
          <w:tcPr>
            <w:tcW w:w="2799" w:type="dxa"/>
          </w:tcPr>
          <w:p w14:paraId="34D085FA" w14:textId="77777777" w:rsidR="00B320F1" w:rsidRPr="00B320F1" w:rsidRDefault="00B320F1" w:rsidP="00B320F1">
            <w:pPr>
              <w:spacing w:after="160" w:line="259" w:lineRule="auto"/>
            </w:pPr>
          </w:p>
          <w:p w14:paraId="3EB08962" w14:textId="77777777" w:rsidR="00B320F1" w:rsidRPr="00B320F1" w:rsidRDefault="00B320F1" w:rsidP="00B320F1">
            <w:pPr>
              <w:spacing w:after="160" w:line="259" w:lineRule="auto"/>
            </w:pPr>
            <w:r w:rsidRPr="00B320F1">
              <w:t>56,67</w:t>
            </w:r>
          </w:p>
        </w:tc>
        <w:tc>
          <w:tcPr>
            <w:tcW w:w="2799" w:type="dxa"/>
          </w:tcPr>
          <w:p w14:paraId="15934BF9" w14:textId="77777777" w:rsidR="00B320F1" w:rsidRPr="00B320F1" w:rsidRDefault="00B320F1" w:rsidP="00B320F1">
            <w:pPr>
              <w:spacing w:after="160" w:line="259" w:lineRule="auto"/>
            </w:pPr>
          </w:p>
        </w:tc>
      </w:tr>
      <w:tr w:rsidR="00B320F1" w:rsidRPr="00B320F1" w14:paraId="37AB2144" w14:textId="77777777" w:rsidTr="00C3069F">
        <w:tc>
          <w:tcPr>
            <w:tcW w:w="2798" w:type="dxa"/>
          </w:tcPr>
          <w:p w14:paraId="0BA1EA35" w14:textId="77777777" w:rsidR="00B320F1" w:rsidRPr="00B320F1" w:rsidRDefault="00B320F1" w:rsidP="00B320F1">
            <w:pPr>
              <w:spacing w:after="160" w:line="259" w:lineRule="auto"/>
            </w:pPr>
          </w:p>
          <w:p w14:paraId="5DA2B51D" w14:textId="77777777" w:rsidR="00B320F1" w:rsidRPr="00B320F1" w:rsidRDefault="00B320F1" w:rsidP="00B320F1">
            <w:pPr>
              <w:spacing w:after="160" w:line="259" w:lineRule="auto"/>
            </w:pPr>
            <w:r w:rsidRPr="00B320F1">
              <w:t>PSP Wilków</w:t>
            </w:r>
          </w:p>
        </w:tc>
        <w:tc>
          <w:tcPr>
            <w:tcW w:w="2799" w:type="dxa"/>
          </w:tcPr>
          <w:p w14:paraId="460B0CC6" w14:textId="77777777" w:rsidR="00B320F1" w:rsidRPr="00B320F1" w:rsidRDefault="00B320F1" w:rsidP="00B320F1">
            <w:pPr>
              <w:spacing w:after="160" w:line="259" w:lineRule="auto"/>
            </w:pPr>
          </w:p>
          <w:p w14:paraId="30F5EFB5" w14:textId="77777777" w:rsidR="00B320F1" w:rsidRPr="00B320F1" w:rsidRDefault="00B320F1" w:rsidP="00B320F1">
            <w:pPr>
              <w:spacing w:after="160" w:line="259" w:lineRule="auto"/>
            </w:pPr>
            <w:r w:rsidRPr="00B320F1">
              <w:t>50,00</w:t>
            </w:r>
          </w:p>
        </w:tc>
        <w:tc>
          <w:tcPr>
            <w:tcW w:w="2799" w:type="dxa"/>
          </w:tcPr>
          <w:p w14:paraId="65F9BC2F" w14:textId="77777777" w:rsidR="00B320F1" w:rsidRPr="00B320F1" w:rsidRDefault="00B320F1" w:rsidP="00B320F1">
            <w:pPr>
              <w:spacing w:after="160" w:line="259" w:lineRule="auto"/>
            </w:pPr>
          </w:p>
          <w:p w14:paraId="38B53137" w14:textId="77777777" w:rsidR="00B320F1" w:rsidRPr="00B320F1" w:rsidRDefault="00B320F1" w:rsidP="00B320F1">
            <w:pPr>
              <w:spacing w:after="160" w:line="259" w:lineRule="auto"/>
            </w:pPr>
            <w:r w:rsidRPr="00B320F1">
              <w:t>35,00</w:t>
            </w:r>
          </w:p>
        </w:tc>
        <w:tc>
          <w:tcPr>
            <w:tcW w:w="2799" w:type="dxa"/>
          </w:tcPr>
          <w:p w14:paraId="1A2DD22A" w14:textId="77777777" w:rsidR="00B320F1" w:rsidRPr="00B320F1" w:rsidRDefault="00B320F1" w:rsidP="00B320F1">
            <w:pPr>
              <w:spacing w:after="160" w:line="259" w:lineRule="auto"/>
            </w:pPr>
          </w:p>
          <w:p w14:paraId="6AE45E29" w14:textId="77777777" w:rsidR="00B320F1" w:rsidRPr="00B320F1" w:rsidRDefault="00B320F1" w:rsidP="00B320F1">
            <w:pPr>
              <w:spacing w:after="160" w:line="259" w:lineRule="auto"/>
            </w:pPr>
            <w:r w:rsidRPr="00B320F1">
              <w:t>31,00</w:t>
            </w:r>
          </w:p>
        </w:tc>
        <w:tc>
          <w:tcPr>
            <w:tcW w:w="2799" w:type="dxa"/>
          </w:tcPr>
          <w:p w14:paraId="55FD40FB" w14:textId="77777777" w:rsidR="00B320F1" w:rsidRPr="00B320F1" w:rsidRDefault="00B320F1" w:rsidP="00B320F1">
            <w:pPr>
              <w:spacing w:after="160" w:line="259" w:lineRule="auto"/>
            </w:pPr>
          </w:p>
          <w:p w14:paraId="6FB2C136" w14:textId="77777777" w:rsidR="00B320F1" w:rsidRPr="00B320F1" w:rsidRDefault="00B320F1" w:rsidP="00B320F1">
            <w:pPr>
              <w:spacing w:after="160" w:line="259" w:lineRule="auto"/>
            </w:pPr>
            <w:r w:rsidRPr="00B320F1">
              <w:t>75,00</w:t>
            </w:r>
          </w:p>
        </w:tc>
      </w:tr>
      <w:tr w:rsidR="00B320F1" w:rsidRPr="00B320F1" w14:paraId="5BC3B8D0" w14:textId="77777777" w:rsidTr="00C3069F">
        <w:tc>
          <w:tcPr>
            <w:tcW w:w="2798" w:type="dxa"/>
          </w:tcPr>
          <w:p w14:paraId="3B27EFDE" w14:textId="77777777" w:rsidR="00B320F1" w:rsidRPr="00B320F1" w:rsidRDefault="00B320F1" w:rsidP="00B320F1">
            <w:pPr>
              <w:spacing w:after="160" w:line="259" w:lineRule="auto"/>
            </w:pPr>
          </w:p>
          <w:p w14:paraId="0629DA0A" w14:textId="77777777" w:rsidR="00B320F1" w:rsidRPr="00B320F1" w:rsidRDefault="00B320F1" w:rsidP="00B320F1">
            <w:pPr>
              <w:spacing w:after="160" w:line="259" w:lineRule="auto"/>
            </w:pPr>
            <w:r w:rsidRPr="00B320F1">
              <w:t>Średnia dla gminy</w:t>
            </w:r>
          </w:p>
        </w:tc>
        <w:tc>
          <w:tcPr>
            <w:tcW w:w="2799" w:type="dxa"/>
          </w:tcPr>
          <w:p w14:paraId="0E9E6290" w14:textId="77777777" w:rsidR="00B320F1" w:rsidRPr="00B320F1" w:rsidRDefault="00B320F1" w:rsidP="00B320F1">
            <w:pPr>
              <w:spacing w:after="160" w:line="259" w:lineRule="auto"/>
            </w:pPr>
          </w:p>
          <w:p w14:paraId="6D37F93D" w14:textId="77777777" w:rsidR="00B320F1" w:rsidRPr="00B320F1" w:rsidRDefault="00B320F1" w:rsidP="00B320F1">
            <w:pPr>
              <w:spacing w:after="160" w:line="259" w:lineRule="auto"/>
            </w:pPr>
            <w:r w:rsidRPr="00B320F1">
              <w:t>52,17</w:t>
            </w:r>
          </w:p>
        </w:tc>
        <w:tc>
          <w:tcPr>
            <w:tcW w:w="2799" w:type="dxa"/>
          </w:tcPr>
          <w:p w14:paraId="17618B94" w14:textId="77777777" w:rsidR="00B320F1" w:rsidRPr="00B320F1" w:rsidRDefault="00B320F1" w:rsidP="00B320F1">
            <w:pPr>
              <w:spacing w:after="160" w:line="259" w:lineRule="auto"/>
            </w:pPr>
          </w:p>
          <w:p w14:paraId="14346E55" w14:textId="77777777" w:rsidR="00B320F1" w:rsidRPr="00B320F1" w:rsidRDefault="00B320F1" w:rsidP="00B320F1">
            <w:pPr>
              <w:spacing w:after="160" w:line="259" w:lineRule="auto"/>
            </w:pPr>
            <w:r w:rsidRPr="00B320F1">
              <w:t>36,61</w:t>
            </w:r>
          </w:p>
        </w:tc>
        <w:tc>
          <w:tcPr>
            <w:tcW w:w="2799" w:type="dxa"/>
          </w:tcPr>
          <w:p w14:paraId="3A7963E2" w14:textId="77777777" w:rsidR="00B320F1" w:rsidRPr="00B320F1" w:rsidRDefault="00B320F1" w:rsidP="00B320F1">
            <w:pPr>
              <w:spacing w:after="160" w:line="259" w:lineRule="auto"/>
            </w:pPr>
          </w:p>
          <w:p w14:paraId="5DF9A6FF" w14:textId="77777777" w:rsidR="00B320F1" w:rsidRPr="00B320F1" w:rsidRDefault="00B320F1" w:rsidP="00B320F1">
            <w:pPr>
              <w:spacing w:after="160" w:line="259" w:lineRule="auto"/>
            </w:pPr>
            <w:r w:rsidRPr="00B320F1">
              <w:t>38,42</w:t>
            </w:r>
          </w:p>
        </w:tc>
        <w:tc>
          <w:tcPr>
            <w:tcW w:w="2799" w:type="dxa"/>
          </w:tcPr>
          <w:p w14:paraId="4D8872EE" w14:textId="77777777" w:rsidR="00B320F1" w:rsidRPr="00B320F1" w:rsidRDefault="00B320F1" w:rsidP="00B320F1">
            <w:pPr>
              <w:spacing w:after="160" w:line="259" w:lineRule="auto"/>
            </w:pPr>
          </w:p>
          <w:p w14:paraId="06ADFCB1" w14:textId="77777777" w:rsidR="00B320F1" w:rsidRPr="00B320F1" w:rsidRDefault="00B320F1" w:rsidP="00B320F1">
            <w:pPr>
              <w:spacing w:after="160" w:line="259" w:lineRule="auto"/>
            </w:pPr>
            <w:r w:rsidRPr="00B320F1">
              <w:t>69,17</w:t>
            </w:r>
          </w:p>
        </w:tc>
      </w:tr>
      <w:tr w:rsidR="00B320F1" w:rsidRPr="00B320F1" w14:paraId="1ABA8A3A" w14:textId="77777777" w:rsidTr="00C3069F">
        <w:tc>
          <w:tcPr>
            <w:tcW w:w="2798" w:type="dxa"/>
          </w:tcPr>
          <w:p w14:paraId="7E95EB56" w14:textId="77777777" w:rsidR="00B320F1" w:rsidRPr="00B320F1" w:rsidRDefault="00B320F1" w:rsidP="00B320F1">
            <w:pPr>
              <w:spacing w:after="160" w:line="259" w:lineRule="auto"/>
            </w:pPr>
          </w:p>
          <w:p w14:paraId="58723209" w14:textId="77777777" w:rsidR="00B320F1" w:rsidRPr="00B320F1" w:rsidRDefault="00B320F1" w:rsidP="00B320F1">
            <w:pPr>
              <w:spacing w:after="160" w:line="259" w:lineRule="auto"/>
            </w:pPr>
            <w:r w:rsidRPr="00B320F1">
              <w:t>Średnia dla powiatu</w:t>
            </w:r>
          </w:p>
        </w:tc>
        <w:tc>
          <w:tcPr>
            <w:tcW w:w="2799" w:type="dxa"/>
          </w:tcPr>
          <w:p w14:paraId="2FF65D69" w14:textId="77777777" w:rsidR="00B320F1" w:rsidRPr="00B320F1" w:rsidRDefault="00B320F1" w:rsidP="00B320F1">
            <w:pPr>
              <w:spacing w:after="160" w:line="259" w:lineRule="auto"/>
            </w:pPr>
          </w:p>
          <w:p w14:paraId="196A4C54" w14:textId="77777777" w:rsidR="00B320F1" w:rsidRPr="00B320F1" w:rsidRDefault="00B320F1" w:rsidP="00B320F1">
            <w:pPr>
              <w:spacing w:after="160" w:line="259" w:lineRule="auto"/>
            </w:pPr>
            <w:r w:rsidRPr="00B320F1">
              <w:t>59,79</w:t>
            </w:r>
          </w:p>
        </w:tc>
        <w:tc>
          <w:tcPr>
            <w:tcW w:w="2799" w:type="dxa"/>
          </w:tcPr>
          <w:p w14:paraId="1DFEFB6C" w14:textId="77777777" w:rsidR="00B320F1" w:rsidRPr="00B320F1" w:rsidRDefault="00B320F1" w:rsidP="00B320F1">
            <w:pPr>
              <w:spacing w:after="160" w:line="259" w:lineRule="auto"/>
            </w:pPr>
          </w:p>
          <w:p w14:paraId="5A002DF5" w14:textId="77777777" w:rsidR="00B320F1" w:rsidRPr="00B320F1" w:rsidRDefault="00B320F1" w:rsidP="00B320F1">
            <w:pPr>
              <w:spacing w:after="160" w:line="259" w:lineRule="auto"/>
            </w:pPr>
            <w:r w:rsidRPr="00B320F1">
              <w:t>43,99</w:t>
            </w:r>
          </w:p>
        </w:tc>
        <w:tc>
          <w:tcPr>
            <w:tcW w:w="2799" w:type="dxa"/>
          </w:tcPr>
          <w:p w14:paraId="53EFF408" w14:textId="77777777" w:rsidR="00B320F1" w:rsidRPr="00B320F1" w:rsidRDefault="00B320F1" w:rsidP="00B320F1">
            <w:pPr>
              <w:spacing w:after="160" w:line="259" w:lineRule="auto"/>
            </w:pPr>
          </w:p>
          <w:p w14:paraId="3771C38E" w14:textId="77777777" w:rsidR="00B320F1" w:rsidRPr="00B320F1" w:rsidRDefault="00B320F1" w:rsidP="00B320F1">
            <w:pPr>
              <w:spacing w:after="160" w:line="259" w:lineRule="auto"/>
            </w:pPr>
            <w:r w:rsidRPr="00B320F1">
              <w:t>50,79</w:t>
            </w:r>
          </w:p>
        </w:tc>
        <w:tc>
          <w:tcPr>
            <w:tcW w:w="2799" w:type="dxa"/>
          </w:tcPr>
          <w:p w14:paraId="2267E09A" w14:textId="77777777" w:rsidR="00B320F1" w:rsidRPr="00B320F1" w:rsidRDefault="00B320F1" w:rsidP="00B320F1">
            <w:pPr>
              <w:spacing w:after="160" w:line="259" w:lineRule="auto"/>
            </w:pPr>
          </w:p>
          <w:p w14:paraId="06202866" w14:textId="77777777" w:rsidR="00B320F1" w:rsidRPr="00B320F1" w:rsidRDefault="00B320F1" w:rsidP="00B320F1">
            <w:pPr>
              <w:spacing w:after="160" w:line="259" w:lineRule="auto"/>
            </w:pPr>
            <w:r w:rsidRPr="00B320F1">
              <w:t>53,97</w:t>
            </w:r>
          </w:p>
        </w:tc>
      </w:tr>
      <w:tr w:rsidR="00B320F1" w:rsidRPr="00B320F1" w14:paraId="38C859A0" w14:textId="77777777" w:rsidTr="00C3069F">
        <w:tc>
          <w:tcPr>
            <w:tcW w:w="2798" w:type="dxa"/>
          </w:tcPr>
          <w:p w14:paraId="01559D41" w14:textId="77777777" w:rsidR="00B320F1" w:rsidRPr="00B320F1" w:rsidRDefault="00B320F1" w:rsidP="00B320F1">
            <w:pPr>
              <w:spacing w:after="160" w:line="259" w:lineRule="auto"/>
            </w:pPr>
          </w:p>
          <w:p w14:paraId="4C7E7358" w14:textId="77777777" w:rsidR="00B320F1" w:rsidRPr="00B320F1" w:rsidRDefault="00B320F1" w:rsidP="00B320F1">
            <w:pPr>
              <w:spacing w:after="160" w:line="259" w:lineRule="auto"/>
            </w:pPr>
            <w:r w:rsidRPr="00B320F1">
              <w:t>Średnia dla województwa</w:t>
            </w:r>
          </w:p>
        </w:tc>
        <w:tc>
          <w:tcPr>
            <w:tcW w:w="2799" w:type="dxa"/>
          </w:tcPr>
          <w:p w14:paraId="2A1BE1AB" w14:textId="77777777" w:rsidR="00B320F1" w:rsidRPr="00B320F1" w:rsidRDefault="00B320F1" w:rsidP="00B320F1">
            <w:pPr>
              <w:spacing w:after="160" w:line="259" w:lineRule="auto"/>
            </w:pPr>
          </w:p>
          <w:p w14:paraId="0AAD353E" w14:textId="77777777" w:rsidR="00B320F1" w:rsidRPr="00B320F1" w:rsidRDefault="00B320F1" w:rsidP="00B320F1">
            <w:pPr>
              <w:spacing w:after="160" w:line="259" w:lineRule="auto"/>
            </w:pPr>
            <w:r w:rsidRPr="00B320F1">
              <w:t>62,10</w:t>
            </w:r>
          </w:p>
        </w:tc>
        <w:tc>
          <w:tcPr>
            <w:tcW w:w="2799" w:type="dxa"/>
          </w:tcPr>
          <w:p w14:paraId="31E03004" w14:textId="77777777" w:rsidR="00B320F1" w:rsidRPr="00B320F1" w:rsidRDefault="00B320F1" w:rsidP="00B320F1">
            <w:pPr>
              <w:spacing w:after="160" w:line="259" w:lineRule="auto"/>
            </w:pPr>
          </w:p>
          <w:p w14:paraId="009ECE8B" w14:textId="77777777" w:rsidR="00B320F1" w:rsidRPr="00B320F1" w:rsidRDefault="00B320F1" w:rsidP="00B320F1">
            <w:pPr>
              <w:spacing w:after="160" w:line="259" w:lineRule="auto"/>
            </w:pPr>
            <w:r w:rsidRPr="00B320F1">
              <w:t>50,60</w:t>
            </w:r>
          </w:p>
        </w:tc>
        <w:tc>
          <w:tcPr>
            <w:tcW w:w="2799" w:type="dxa"/>
          </w:tcPr>
          <w:p w14:paraId="676649BD" w14:textId="77777777" w:rsidR="00B320F1" w:rsidRPr="00B320F1" w:rsidRDefault="00B320F1" w:rsidP="00B320F1">
            <w:pPr>
              <w:spacing w:after="160" w:line="259" w:lineRule="auto"/>
            </w:pPr>
          </w:p>
          <w:p w14:paraId="5A27CE0C" w14:textId="77777777" w:rsidR="00B320F1" w:rsidRPr="00B320F1" w:rsidRDefault="00B320F1" w:rsidP="00B320F1">
            <w:pPr>
              <w:spacing w:after="160" w:line="259" w:lineRule="auto"/>
            </w:pPr>
            <w:r w:rsidRPr="00B320F1">
              <w:t>59,32</w:t>
            </w:r>
          </w:p>
        </w:tc>
        <w:tc>
          <w:tcPr>
            <w:tcW w:w="2799" w:type="dxa"/>
          </w:tcPr>
          <w:p w14:paraId="4418875D" w14:textId="77777777" w:rsidR="00B320F1" w:rsidRPr="00B320F1" w:rsidRDefault="00B320F1" w:rsidP="00B320F1">
            <w:pPr>
              <w:spacing w:after="160" w:line="259" w:lineRule="auto"/>
            </w:pPr>
          </w:p>
          <w:p w14:paraId="7C0DCEED" w14:textId="77777777" w:rsidR="00B320F1" w:rsidRPr="00B320F1" w:rsidRDefault="00B320F1" w:rsidP="00B320F1">
            <w:pPr>
              <w:spacing w:after="160" w:line="259" w:lineRule="auto"/>
            </w:pPr>
            <w:r w:rsidRPr="00B320F1">
              <w:t>46,63</w:t>
            </w:r>
          </w:p>
        </w:tc>
      </w:tr>
    </w:tbl>
    <w:p w14:paraId="79232EF5" w14:textId="77777777" w:rsidR="00B320F1" w:rsidRPr="00B320F1" w:rsidRDefault="00B320F1" w:rsidP="00B320F1"/>
    <w:p w14:paraId="55CD530E" w14:textId="77777777" w:rsidR="00CE2E64" w:rsidRPr="00CE2E64" w:rsidRDefault="00CE2E64" w:rsidP="00CE2E64">
      <w:r w:rsidRPr="00CE2E64">
        <w:t>W 2020 roku Gmina Błędów złożyła wnioski o przyznanie grantów  w ramach projektów I osi POPC pn.:</w:t>
      </w:r>
    </w:p>
    <w:p w14:paraId="40F82936" w14:textId="77777777" w:rsidR="00CE2E64" w:rsidRPr="00CE2E64" w:rsidRDefault="00CE2E64" w:rsidP="00786675">
      <w:pPr>
        <w:numPr>
          <w:ilvl w:val="0"/>
          <w:numId w:val="47"/>
        </w:numPr>
      </w:pPr>
      <w:r w:rsidRPr="00CE2E64">
        <w:t xml:space="preserve">„zdalna Szkoła- wsparcie Ogólnopolskiej Sieci Edukacyjnej w  systemie kształcenia zdalnego” </w:t>
      </w:r>
    </w:p>
    <w:p w14:paraId="0B51D064" w14:textId="77777777" w:rsidR="00CE2E64" w:rsidRPr="00CE2E64" w:rsidRDefault="00CE2E64" w:rsidP="00786675">
      <w:pPr>
        <w:numPr>
          <w:ilvl w:val="0"/>
          <w:numId w:val="47"/>
        </w:numPr>
      </w:pPr>
      <w:r w:rsidRPr="00CE2E64">
        <w:t>„zdalna Szkoła+ w ramach Ogólnopolskiej Sieci edukacyjnej.</w:t>
      </w:r>
    </w:p>
    <w:p w14:paraId="5CB442A6" w14:textId="77777777" w:rsidR="00CE2E64" w:rsidRPr="00CE2E64" w:rsidRDefault="00CE2E64" w:rsidP="00CE2E64">
      <w:r w:rsidRPr="00CE2E64">
        <w:t>W ramach tych projektów zostały zakupione i przekazane do szkół notebooki wraz  z oprogramowaniem Office :</w:t>
      </w:r>
    </w:p>
    <w:p w14:paraId="0A6DCE99" w14:textId="77777777" w:rsidR="00CE2E64" w:rsidRPr="00CE2E64" w:rsidRDefault="00CE2E64" w:rsidP="00CE2E64">
      <w:r w:rsidRPr="00CE2E64">
        <w:t>Projekt zdalna Szkoła</w:t>
      </w:r>
    </w:p>
    <w:tbl>
      <w:tblPr>
        <w:tblStyle w:val="Tabela-Siatka"/>
        <w:tblW w:w="0" w:type="auto"/>
        <w:tblLook w:val="04A0" w:firstRow="1" w:lastRow="0" w:firstColumn="1" w:lastColumn="0" w:noHBand="0" w:noVBand="1"/>
      </w:tblPr>
      <w:tblGrid>
        <w:gridCol w:w="988"/>
        <w:gridCol w:w="3542"/>
        <w:gridCol w:w="2266"/>
        <w:gridCol w:w="2266"/>
      </w:tblGrid>
      <w:tr w:rsidR="00CE2E64" w:rsidRPr="00CE2E64" w14:paraId="13174999" w14:textId="77777777" w:rsidTr="00C3069F">
        <w:tc>
          <w:tcPr>
            <w:tcW w:w="988" w:type="dxa"/>
          </w:tcPr>
          <w:p w14:paraId="319B7376" w14:textId="77777777" w:rsidR="00CE2E64" w:rsidRPr="00CE2E64" w:rsidRDefault="00CE2E64" w:rsidP="00CE2E64">
            <w:pPr>
              <w:spacing w:after="160" w:line="259" w:lineRule="auto"/>
            </w:pPr>
          </w:p>
          <w:p w14:paraId="33A95254" w14:textId="77777777" w:rsidR="00CE2E64" w:rsidRPr="00CE2E64" w:rsidRDefault="00CE2E64" w:rsidP="00CE2E64">
            <w:pPr>
              <w:spacing w:after="160" w:line="259" w:lineRule="auto"/>
            </w:pPr>
            <w:r w:rsidRPr="00CE2E64">
              <w:t>Lp.</w:t>
            </w:r>
          </w:p>
        </w:tc>
        <w:tc>
          <w:tcPr>
            <w:tcW w:w="3542" w:type="dxa"/>
          </w:tcPr>
          <w:p w14:paraId="01C83FE7" w14:textId="77777777" w:rsidR="00CE2E64" w:rsidRPr="00CE2E64" w:rsidRDefault="00CE2E64" w:rsidP="00CE2E64">
            <w:pPr>
              <w:spacing w:after="160" w:line="259" w:lineRule="auto"/>
            </w:pPr>
          </w:p>
          <w:p w14:paraId="7A483D28" w14:textId="77777777" w:rsidR="00CE2E64" w:rsidRPr="00CE2E64" w:rsidRDefault="00CE2E64" w:rsidP="00CE2E64">
            <w:pPr>
              <w:spacing w:after="160" w:line="259" w:lineRule="auto"/>
            </w:pPr>
            <w:r w:rsidRPr="00CE2E64">
              <w:t>Nazwa szkoły</w:t>
            </w:r>
          </w:p>
        </w:tc>
        <w:tc>
          <w:tcPr>
            <w:tcW w:w="2266" w:type="dxa"/>
          </w:tcPr>
          <w:p w14:paraId="405F293C" w14:textId="77777777" w:rsidR="00CE2E64" w:rsidRPr="00CE2E64" w:rsidRDefault="00CE2E64" w:rsidP="00CE2E64">
            <w:pPr>
              <w:spacing w:after="160" w:line="259" w:lineRule="auto"/>
            </w:pPr>
            <w:r w:rsidRPr="00CE2E64">
              <w:t>Liczba  otrzymanego sprzętu</w:t>
            </w:r>
          </w:p>
        </w:tc>
        <w:tc>
          <w:tcPr>
            <w:tcW w:w="2266" w:type="dxa"/>
          </w:tcPr>
          <w:p w14:paraId="1DBDBD63" w14:textId="77777777" w:rsidR="00CE2E64" w:rsidRPr="00CE2E64" w:rsidRDefault="00CE2E64" w:rsidP="00CE2E64">
            <w:pPr>
              <w:spacing w:after="160" w:line="259" w:lineRule="auto"/>
            </w:pPr>
            <w:r w:rsidRPr="00CE2E64">
              <w:t>Wartość otrzymanego sprzętu w zł</w:t>
            </w:r>
          </w:p>
        </w:tc>
      </w:tr>
      <w:tr w:rsidR="00CE2E64" w:rsidRPr="00CE2E64" w14:paraId="2D775D10" w14:textId="77777777" w:rsidTr="00C3069F">
        <w:tc>
          <w:tcPr>
            <w:tcW w:w="988" w:type="dxa"/>
          </w:tcPr>
          <w:p w14:paraId="7F6F22C2" w14:textId="77777777" w:rsidR="00CE2E64" w:rsidRPr="00CE2E64" w:rsidRDefault="00CE2E64" w:rsidP="00CE2E64">
            <w:pPr>
              <w:spacing w:after="160" w:line="259" w:lineRule="auto"/>
            </w:pPr>
          </w:p>
          <w:p w14:paraId="659564CF" w14:textId="77777777" w:rsidR="00CE2E64" w:rsidRPr="00CE2E64" w:rsidRDefault="00CE2E64" w:rsidP="00CE2E64">
            <w:pPr>
              <w:spacing w:after="160" w:line="259" w:lineRule="auto"/>
            </w:pPr>
            <w:r w:rsidRPr="00CE2E64">
              <w:t>1</w:t>
            </w:r>
          </w:p>
        </w:tc>
        <w:tc>
          <w:tcPr>
            <w:tcW w:w="3542" w:type="dxa"/>
          </w:tcPr>
          <w:p w14:paraId="2F494E9D" w14:textId="77777777" w:rsidR="00CE2E64" w:rsidRPr="00CE2E64" w:rsidRDefault="00CE2E64" w:rsidP="00CE2E64">
            <w:pPr>
              <w:spacing w:after="160" w:line="259" w:lineRule="auto"/>
            </w:pPr>
          </w:p>
          <w:p w14:paraId="2A59A8B7" w14:textId="77777777" w:rsidR="00CE2E64" w:rsidRPr="00CE2E64" w:rsidRDefault="00CE2E64" w:rsidP="00CE2E64">
            <w:pPr>
              <w:spacing w:after="160" w:line="259" w:lineRule="auto"/>
            </w:pPr>
            <w:r w:rsidRPr="00CE2E64">
              <w:t>PSP Błędów</w:t>
            </w:r>
          </w:p>
        </w:tc>
        <w:tc>
          <w:tcPr>
            <w:tcW w:w="2266" w:type="dxa"/>
          </w:tcPr>
          <w:p w14:paraId="4CAA397D" w14:textId="77777777" w:rsidR="00CE2E64" w:rsidRPr="00CE2E64" w:rsidRDefault="00CE2E64" w:rsidP="00CE2E64">
            <w:pPr>
              <w:spacing w:after="160" w:line="259" w:lineRule="auto"/>
            </w:pPr>
          </w:p>
          <w:p w14:paraId="396C556A" w14:textId="77777777" w:rsidR="00CE2E64" w:rsidRPr="00CE2E64" w:rsidRDefault="00CE2E64" w:rsidP="00CE2E64">
            <w:pPr>
              <w:spacing w:after="160" w:line="259" w:lineRule="auto"/>
            </w:pPr>
            <w:r w:rsidRPr="00CE2E64">
              <w:t>5</w:t>
            </w:r>
          </w:p>
        </w:tc>
        <w:tc>
          <w:tcPr>
            <w:tcW w:w="2266" w:type="dxa"/>
          </w:tcPr>
          <w:p w14:paraId="0C1597A8" w14:textId="77777777" w:rsidR="00CE2E64" w:rsidRPr="00CE2E64" w:rsidRDefault="00CE2E64" w:rsidP="00CE2E64">
            <w:pPr>
              <w:spacing w:after="160" w:line="259" w:lineRule="auto"/>
            </w:pPr>
          </w:p>
          <w:p w14:paraId="3367BAD5" w14:textId="77777777" w:rsidR="00CE2E64" w:rsidRPr="00CE2E64" w:rsidRDefault="00CE2E64" w:rsidP="00CE2E64">
            <w:pPr>
              <w:spacing w:after="160" w:line="259" w:lineRule="auto"/>
            </w:pPr>
            <w:r w:rsidRPr="00CE2E64">
              <w:t>16.418,65</w:t>
            </w:r>
          </w:p>
        </w:tc>
      </w:tr>
      <w:tr w:rsidR="00CE2E64" w:rsidRPr="00CE2E64" w14:paraId="522E4F78" w14:textId="77777777" w:rsidTr="00C3069F">
        <w:tc>
          <w:tcPr>
            <w:tcW w:w="988" w:type="dxa"/>
          </w:tcPr>
          <w:p w14:paraId="573A06ED" w14:textId="77777777" w:rsidR="00CE2E64" w:rsidRPr="00CE2E64" w:rsidRDefault="00CE2E64" w:rsidP="00CE2E64">
            <w:pPr>
              <w:spacing w:after="160" w:line="259" w:lineRule="auto"/>
            </w:pPr>
          </w:p>
          <w:p w14:paraId="6828A350" w14:textId="77777777" w:rsidR="00CE2E64" w:rsidRPr="00CE2E64" w:rsidRDefault="00CE2E64" w:rsidP="00CE2E64">
            <w:pPr>
              <w:spacing w:after="160" w:line="259" w:lineRule="auto"/>
            </w:pPr>
            <w:r w:rsidRPr="00CE2E64">
              <w:t>2</w:t>
            </w:r>
          </w:p>
        </w:tc>
        <w:tc>
          <w:tcPr>
            <w:tcW w:w="3542" w:type="dxa"/>
          </w:tcPr>
          <w:p w14:paraId="7A0E1F82" w14:textId="77777777" w:rsidR="00CE2E64" w:rsidRPr="00CE2E64" w:rsidRDefault="00CE2E64" w:rsidP="00CE2E64">
            <w:pPr>
              <w:spacing w:after="160" w:line="259" w:lineRule="auto"/>
            </w:pPr>
          </w:p>
          <w:p w14:paraId="0ADBAA34" w14:textId="77777777" w:rsidR="00CE2E64" w:rsidRPr="00CE2E64" w:rsidRDefault="00CE2E64" w:rsidP="00CE2E64">
            <w:pPr>
              <w:spacing w:after="160" w:line="259" w:lineRule="auto"/>
            </w:pPr>
            <w:r w:rsidRPr="00CE2E64">
              <w:t xml:space="preserve">PSP </w:t>
            </w:r>
            <w:proofErr w:type="spellStart"/>
            <w:r w:rsidRPr="00CE2E64">
              <w:t>Gołosze</w:t>
            </w:r>
            <w:proofErr w:type="spellEnd"/>
          </w:p>
        </w:tc>
        <w:tc>
          <w:tcPr>
            <w:tcW w:w="2266" w:type="dxa"/>
          </w:tcPr>
          <w:p w14:paraId="281D36A1" w14:textId="77777777" w:rsidR="00CE2E64" w:rsidRPr="00CE2E64" w:rsidRDefault="00CE2E64" w:rsidP="00CE2E64">
            <w:pPr>
              <w:spacing w:after="160" w:line="259" w:lineRule="auto"/>
            </w:pPr>
          </w:p>
          <w:p w14:paraId="03C578A3" w14:textId="77777777" w:rsidR="00CE2E64" w:rsidRPr="00CE2E64" w:rsidRDefault="00CE2E64" w:rsidP="00CE2E64">
            <w:pPr>
              <w:spacing w:after="160" w:line="259" w:lineRule="auto"/>
            </w:pPr>
            <w:r w:rsidRPr="00CE2E64">
              <w:t>4</w:t>
            </w:r>
          </w:p>
        </w:tc>
        <w:tc>
          <w:tcPr>
            <w:tcW w:w="2266" w:type="dxa"/>
          </w:tcPr>
          <w:p w14:paraId="49B1B6E4" w14:textId="77777777" w:rsidR="00CE2E64" w:rsidRPr="00CE2E64" w:rsidRDefault="00CE2E64" w:rsidP="00CE2E64">
            <w:pPr>
              <w:spacing w:after="160" w:line="259" w:lineRule="auto"/>
            </w:pPr>
          </w:p>
          <w:p w14:paraId="41C23314" w14:textId="77777777" w:rsidR="00CE2E64" w:rsidRPr="00CE2E64" w:rsidRDefault="00CE2E64" w:rsidP="00CE2E64">
            <w:pPr>
              <w:spacing w:after="160" w:line="259" w:lineRule="auto"/>
            </w:pPr>
            <w:r w:rsidRPr="00CE2E64">
              <w:t>13.134,92</w:t>
            </w:r>
          </w:p>
        </w:tc>
      </w:tr>
      <w:tr w:rsidR="00CE2E64" w:rsidRPr="00CE2E64" w14:paraId="77A0F851" w14:textId="77777777" w:rsidTr="00C3069F">
        <w:tc>
          <w:tcPr>
            <w:tcW w:w="988" w:type="dxa"/>
          </w:tcPr>
          <w:p w14:paraId="55AB9A31" w14:textId="77777777" w:rsidR="00CE2E64" w:rsidRPr="00CE2E64" w:rsidRDefault="00CE2E64" w:rsidP="00CE2E64">
            <w:pPr>
              <w:spacing w:after="160" w:line="259" w:lineRule="auto"/>
            </w:pPr>
          </w:p>
          <w:p w14:paraId="33471D59" w14:textId="77777777" w:rsidR="00CE2E64" w:rsidRPr="00CE2E64" w:rsidRDefault="00CE2E64" w:rsidP="00CE2E64">
            <w:pPr>
              <w:spacing w:after="160" w:line="259" w:lineRule="auto"/>
            </w:pPr>
            <w:r w:rsidRPr="00CE2E64">
              <w:t>3</w:t>
            </w:r>
          </w:p>
        </w:tc>
        <w:tc>
          <w:tcPr>
            <w:tcW w:w="3542" w:type="dxa"/>
          </w:tcPr>
          <w:p w14:paraId="4A3DA71D" w14:textId="77777777" w:rsidR="00CE2E64" w:rsidRPr="00CE2E64" w:rsidRDefault="00CE2E64" w:rsidP="00CE2E64">
            <w:pPr>
              <w:spacing w:after="160" w:line="259" w:lineRule="auto"/>
            </w:pPr>
          </w:p>
          <w:p w14:paraId="3A40DDD3" w14:textId="77777777" w:rsidR="00CE2E64" w:rsidRPr="00CE2E64" w:rsidRDefault="00CE2E64" w:rsidP="00CE2E64">
            <w:pPr>
              <w:spacing w:after="160" w:line="259" w:lineRule="auto"/>
            </w:pPr>
            <w:r w:rsidRPr="00CE2E64">
              <w:t>PSP Lipie</w:t>
            </w:r>
          </w:p>
        </w:tc>
        <w:tc>
          <w:tcPr>
            <w:tcW w:w="2266" w:type="dxa"/>
          </w:tcPr>
          <w:p w14:paraId="658ABCC5" w14:textId="77777777" w:rsidR="00CE2E64" w:rsidRPr="00CE2E64" w:rsidRDefault="00CE2E64" w:rsidP="00CE2E64">
            <w:pPr>
              <w:spacing w:after="160" w:line="259" w:lineRule="auto"/>
            </w:pPr>
          </w:p>
          <w:p w14:paraId="1678B898" w14:textId="77777777" w:rsidR="00CE2E64" w:rsidRPr="00CE2E64" w:rsidRDefault="00CE2E64" w:rsidP="00CE2E64">
            <w:pPr>
              <w:spacing w:after="160" w:line="259" w:lineRule="auto"/>
            </w:pPr>
            <w:r w:rsidRPr="00CE2E64">
              <w:t>4</w:t>
            </w:r>
          </w:p>
        </w:tc>
        <w:tc>
          <w:tcPr>
            <w:tcW w:w="2266" w:type="dxa"/>
          </w:tcPr>
          <w:p w14:paraId="304E6FB1" w14:textId="77777777" w:rsidR="00CE2E64" w:rsidRPr="00CE2E64" w:rsidRDefault="00CE2E64" w:rsidP="00CE2E64">
            <w:pPr>
              <w:spacing w:after="160" w:line="259" w:lineRule="auto"/>
            </w:pPr>
          </w:p>
          <w:p w14:paraId="4C1FB649" w14:textId="77777777" w:rsidR="00CE2E64" w:rsidRPr="00CE2E64" w:rsidRDefault="00CE2E64" w:rsidP="00CE2E64">
            <w:pPr>
              <w:spacing w:after="160" w:line="259" w:lineRule="auto"/>
            </w:pPr>
            <w:r w:rsidRPr="00CE2E64">
              <w:t>13.134,93</w:t>
            </w:r>
          </w:p>
        </w:tc>
      </w:tr>
      <w:tr w:rsidR="00CE2E64" w:rsidRPr="00CE2E64" w14:paraId="49A9F229" w14:textId="77777777" w:rsidTr="00C3069F">
        <w:tc>
          <w:tcPr>
            <w:tcW w:w="988" w:type="dxa"/>
          </w:tcPr>
          <w:p w14:paraId="7563278B" w14:textId="77777777" w:rsidR="00CE2E64" w:rsidRPr="00CE2E64" w:rsidRDefault="00CE2E64" w:rsidP="00CE2E64">
            <w:pPr>
              <w:spacing w:after="160" w:line="259" w:lineRule="auto"/>
            </w:pPr>
          </w:p>
          <w:p w14:paraId="77F103E4" w14:textId="77777777" w:rsidR="00CE2E64" w:rsidRPr="00CE2E64" w:rsidRDefault="00CE2E64" w:rsidP="00CE2E64">
            <w:pPr>
              <w:spacing w:after="160" w:line="259" w:lineRule="auto"/>
            </w:pPr>
            <w:r w:rsidRPr="00CE2E64">
              <w:t>4</w:t>
            </w:r>
          </w:p>
        </w:tc>
        <w:tc>
          <w:tcPr>
            <w:tcW w:w="3542" w:type="dxa"/>
          </w:tcPr>
          <w:p w14:paraId="742F4087" w14:textId="77777777" w:rsidR="00CE2E64" w:rsidRPr="00CE2E64" w:rsidRDefault="00CE2E64" w:rsidP="00CE2E64">
            <w:pPr>
              <w:spacing w:after="160" w:line="259" w:lineRule="auto"/>
            </w:pPr>
          </w:p>
          <w:p w14:paraId="53CB813D" w14:textId="77777777" w:rsidR="00CE2E64" w:rsidRPr="00CE2E64" w:rsidRDefault="00CE2E64" w:rsidP="00CE2E64">
            <w:pPr>
              <w:spacing w:after="160" w:line="259" w:lineRule="auto"/>
            </w:pPr>
            <w:r w:rsidRPr="00CE2E64">
              <w:t>PSP Wilków</w:t>
            </w:r>
          </w:p>
        </w:tc>
        <w:tc>
          <w:tcPr>
            <w:tcW w:w="2266" w:type="dxa"/>
          </w:tcPr>
          <w:p w14:paraId="4129E74A" w14:textId="77777777" w:rsidR="00CE2E64" w:rsidRPr="00CE2E64" w:rsidRDefault="00CE2E64" w:rsidP="00CE2E64">
            <w:pPr>
              <w:spacing w:after="160" w:line="259" w:lineRule="auto"/>
            </w:pPr>
          </w:p>
          <w:p w14:paraId="7F9ACB75" w14:textId="77777777" w:rsidR="00CE2E64" w:rsidRPr="00CE2E64" w:rsidRDefault="00CE2E64" w:rsidP="00CE2E64">
            <w:pPr>
              <w:spacing w:after="160" w:line="259" w:lineRule="auto"/>
            </w:pPr>
            <w:r w:rsidRPr="00CE2E64">
              <w:t>5</w:t>
            </w:r>
          </w:p>
        </w:tc>
        <w:tc>
          <w:tcPr>
            <w:tcW w:w="2266" w:type="dxa"/>
          </w:tcPr>
          <w:p w14:paraId="707C55F1" w14:textId="77777777" w:rsidR="00CE2E64" w:rsidRPr="00CE2E64" w:rsidRDefault="00CE2E64" w:rsidP="00CE2E64">
            <w:pPr>
              <w:spacing w:after="160" w:line="259" w:lineRule="auto"/>
            </w:pPr>
          </w:p>
          <w:p w14:paraId="6CF9E3ED" w14:textId="77777777" w:rsidR="00CE2E64" w:rsidRPr="00CE2E64" w:rsidRDefault="00CE2E64" w:rsidP="00CE2E64">
            <w:pPr>
              <w:spacing w:after="160" w:line="259" w:lineRule="auto"/>
            </w:pPr>
            <w:r w:rsidRPr="00CE2E64">
              <w:t>16.418,65</w:t>
            </w:r>
          </w:p>
        </w:tc>
      </w:tr>
      <w:tr w:rsidR="00CE2E64" w:rsidRPr="00CE2E64" w14:paraId="00003513" w14:textId="77777777" w:rsidTr="00C3069F">
        <w:tc>
          <w:tcPr>
            <w:tcW w:w="988" w:type="dxa"/>
          </w:tcPr>
          <w:p w14:paraId="17BBDA80" w14:textId="77777777" w:rsidR="00CE2E64" w:rsidRPr="00CE2E64" w:rsidRDefault="00CE2E64" w:rsidP="00CE2E64">
            <w:pPr>
              <w:spacing w:after="160" w:line="259" w:lineRule="auto"/>
            </w:pPr>
          </w:p>
          <w:p w14:paraId="1CBA1E8B" w14:textId="77777777" w:rsidR="00CE2E64" w:rsidRPr="00CE2E64" w:rsidRDefault="00CE2E64" w:rsidP="00CE2E64">
            <w:pPr>
              <w:spacing w:after="160" w:line="259" w:lineRule="auto"/>
            </w:pPr>
          </w:p>
        </w:tc>
        <w:tc>
          <w:tcPr>
            <w:tcW w:w="3542" w:type="dxa"/>
          </w:tcPr>
          <w:p w14:paraId="2B327D42" w14:textId="77777777" w:rsidR="00CE2E64" w:rsidRPr="00CE2E64" w:rsidRDefault="00CE2E64" w:rsidP="00CE2E64">
            <w:pPr>
              <w:spacing w:after="160" w:line="259" w:lineRule="auto"/>
            </w:pPr>
          </w:p>
          <w:p w14:paraId="4AFC20BF" w14:textId="77777777" w:rsidR="00CE2E64" w:rsidRPr="00CE2E64" w:rsidRDefault="00CE2E64" w:rsidP="00CE2E64">
            <w:pPr>
              <w:spacing w:after="160" w:line="259" w:lineRule="auto"/>
            </w:pPr>
            <w:r w:rsidRPr="00CE2E64">
              <w:t>Ogółem</w:t>
            </w:r>
          </w:p>
        </w:tc>
        <w:tc>
          <w:tcPr>
            <w:tcW w:w="2266" w:type="dxa"/>
          </w:tcPr>
          <w:p w14:paraId="45811C13" w14:textId="77777777" w:rsidR="00CE2E64" w:rsidRPr="00CE2E64" w:rsidRDefault="00CE2E64" w:rsidP="00CE2E64">
            <w:pPr>
              <w:spacing w:after="160" w:line="259" w:lineRule="auto"/>
            </w:pPr>
          </w:p>
          <w:p w14:paraId="051ED2D5" w14:textId="77777777" w:rsidR="00CE2E64" w:rsidRPr="00CE2E64" w:rsidRDefault="00CE2E64" w:rsidP="00CE2E64">
            <w:pPr>
              <w:spacing w:after="160" w:line="259" w:lineRule="auto"/>
            </w:pPr>
            <w:r w:rsidRPr="00CE2E64">
              <w:t>18</w:t>
            </w:r>
          </w:p>
        </w:tc>
        <w:tc>
          <w:tcPr>
            <w:tcW w:w="2266" w:type="dxa"/>
          </w:tcPr>
          <w:p w14:paraId="0A8AE543" w14:textId="77777777" w:rsidR="00CE2E64" w:rsidRPr="00CE2E64" w:rsidRDefault="00CE2E64" w:rsidP="00CE2E64">
            <w:pPr>
              <w:spacing w:after="160" w:line="259" w:lineRule="auto"/>
            </w:pPr>
          </w:p>
          <w:p w14:paraId="0D89F171" w14:textId="77777777" w:rsidR="00CE2E64" w:rsidRPr="00CE2E64" w:rsidRDefault="00CE2E64" w:rsidP="00CE2E64">
            <w:pPr>
              <w:spacing w:after="160" w:line="259" w:lineRule="auto"/>
            </w:pPr>
            <w:r w:rsidRPr="00CE2E64">
              <w:t>59.107,15</w:t>
            </w:r>
          </w:p>
        </w:tc>
      </w:tr>
    </w:tbl>
    <w:p w14:paraId="2300D626" w14:textId="77777777" w:rsidR="00CE2E64" w:rsidRPr="00CE2E64" w:rsidRDefault="00CE2E64" w:rsidP="00CE2E64"/>
    <w:p w14:paraId="722424C7" w14:textId="77777777" w:rsidR="00CE2E64" w:rsidRPr="00CE2E64" w:rsidRDefault="00CE2E64" w:rsidP="00CE2E64">
      <w:r w:rsidRPr="00CE2E64">
        <w:t>Projekt zdalna Szkoła+</w:t>
      </w:r>
    </w:p>
    <w:tbl>
      <w:tblPr>
        <w:tblStyle w:val="Tabela-Siatka"/>
        <w:tblW w:w="0" w:type="auto"/>
        <w:tblLook w:val="04A0" w:firstRow="1" w:lastRow="0" w:firstColumn="1" w:lastColumn="0" w:noHBand="0" w:noVBand="1"/>
      </w:tblPr>
      <w:tblGrid>
        <w:gridCol w:w="988"/>
        <w:gridCol w:w="3542"/>
        <w:gridCol w:w="2266"/>
        <w:gridCol w:w="2266"/>
      </w:tblGrid>
      <w:tr w:rsidR="00CE2E64" w:rsidRPr="00CE2E64" w14:paraId="78A79693" w14:textId="77777777" w:rsidTr="00C3069F">
        <w:tc>
          <w:tcPr>
            <w:tcW w:w="988" w:type="dxa"/>
          </w:tcPr>
          <w:p w14:paraId="6FA3DE07" w14:textId="77777777" w:rsidR="00CE2E64" w:rsidRPr="00CE2E64" w:rsidRDefault="00CE2E64" w:rsidP="00CE2E64">
            <w:pPr>
              <w:spacing w:after="160" w:line="259" w:lineRule="auto"/>
            </w:pPr>
          </w:p>
          <w:p w14:paraId="7C899692" w14:textId="77777777" w:rsidR="00CE2E64" w:rsidRPr="00CE2E64" w:rsidRDefault="00CE2E64" w:rsidP="00CE2E64">
            <w:pPr>
              <w:spacing w:after="160" w:line="259" w:lineRule="auto"/>
            </w:pPr>
            <w:r w:rsidRPr="00CE2E64">
              <w:t>Lp.</w:t>
            </w:r>
          </w:p>
        </w:tc>
        <w:tc>
          <w:tcPr>
            <w:tcW w:w="3542" w:type="dxa"/>
          </w:tcPr>
          <w:p w14:paraId="45624BC3" w14:textId="77777777" w:rsidR="00CE2E64" w:rsidRPr="00CE2E64" w:rsidRDefault="00CE2E64" w:rsidP="00CE2E64">
            <w:pPr>
              <w:spacing w:after="160" w:line="259" w:lineRule="auto"/>
            </w:pPr>
          </w:p>
          <w:p w14:paraId="670140E5" w14:textId="77777777" w:rsidR="00CE2E64" w:rsidRPr="00CE2E64" w:rsidRDefault="00CE2E64" w:rsidP="00CE2E64">
            <w:pPr>
              <w:spacing w:after="160" w:line="259" w:lineRule="auto"/>
            </w:pPr>
            <w:r w:rsidRPr="00CE2E64">
              <w:t>Nazwa szkoły</w:t>
            </w:r>
          </w:p>
        </w:tc>
        <w:tc>
          <w:tcPr>
            <w:tcW w:w="2266" w:type="dxa"/>
          </w:tcPr>
          <w:p w14:paraId="36236EDA" w14:textId="77777777" w:rsidR="00CE2E64" w:rsidRPr="00CE2E64" w:rsidRDefault="00CE2E64" w:rsidP="00CE2E64">
            <w:pPr>
              <w:spacing w:after="160" w:line="259" w:lineRule="auto"/>
            </w:pPr>
            <w:r w:rsidRPr="00CE2E64">
              <w:t>Liczba  otrzymanego sprzętu</w:t>
            </w:r>
          </w:p>
        </w:tc>
        <w:tc>
          <w:tcPr>
            <w:tcW w:w="2266" w:type="dxa"/>
          </w:tcPr>
          <w:p w14:paraId="08607CFC" w14:textId="77777777" w:rsidR="00CE2E64" w:rsidRPr="00CE2E64" w:rsidRDefault="00CE2E64" w:rsidP="00CE2E64">
            <w:pPr>
              <w:spacing w:after="160" w:line="259" w:lineRule="auto"/>
            </w:pPr>
            <w:r w:rsidRPr="00CE2E64">
              <w:t>Wartość otrzymanego sprzętu w zł</w:t>
            </w:r>
          </w:p>
        </w:tc>
      </w:tr>
      <w:tr w:rsidR="00CE2E64" w:rsidRPr="00CE2E64" w14:paraId="11E74D60" w14:textId="77777777" w:rsidTr="00C3069F">
        <w:tc>
          <w:tcPr>
            <w:tcW w:w="988" w:type="dxa"/>
          </w:tcPr>
          <w:p w14:paraId="50488D19" w14:textId="77777777" w:rsidR="00CE2E64" w:rsidRPr="00CE2E64" w:rsidRDefault="00CE2E64" w:rsidP="00CE2E64">
            <w:pPr>
              <w:spacing w:after="160" w:line="259" w:lineRule="auto"/>
            </w:pPr>
          </w:p>
          <w:p w14:paraId="0A59D020" w14:textId="77777777" w:rsidR="00CE2E64" w:rsidRPr="00CE2E64" w:rsidRDefault="00CE2E64" w:rsidP="00CE2E64">
            <w:pPr>
              <w:spacing w:after="160" w:line="259" w:lineRule="auto"/>
            </w:pPr>
            <w:r w:rsidRPr="00CE2E64">
              <w:t>1</w:t>
            </w:r>
          </w:p>
        </w:tc>
        <w:tc>
          <w:tcPr>
            <w:tcW w:w="3542" w:type="dxa"/>
          </w:tcPr>
          <w:p w14:paraId="32921F83" w14:textId="77777777" w:rsidR="00CE2E64" w:rsidRPr="00CE2E64" w:rsidRDefault="00CE2E64" w:rsidP="00CE2E64">
            <w:pPr>
              <w:spacing w:after="160" w:line="259" w:lineRule="auto"/>
            </w:pPr>
          </w:p>
          <w:p w14:paraId="2ACFADCC" w14:textId="77777777" w:rsidR="00CE2E64" w:rsidRPr="00CE2E64" w:rsidRDefault="00CE2E64" w:rsidP="00CE2E64">
            <w:pPr>
              <w:spacing w:after="160" w:line="259" w:lineRule="auto"/>
            </w:pPr>
            <w:r w:rsidRPr="00CE2E64">
              <w:t>PSP Błędów</w:t>
            </w:r>
          </w:p>
        </w:tc>
        <w:tc>
          <w:tcPr>
            <w:tcW w:w="2266" w:type="dxa"/>
          </w:tcPr>
          <w:p w14:paraId="7C4B3057" w14:textId="77777777" w:rsidR="00CE2E64" w:rsidRPr="00CE2E64" w:rsidRDefault="00CE2E64" w:rsidP="00CE2E64">
            <w:pPr>
              <w:spacing w:after="160" w:line="259" w:lineRule="auto"/>
            </w:pPr>
          </w:p>
          <w:p w14:paraId="6B8A7383" w14:textId="77777777" w:rsidR="00CE2E64" w:rsidRPr="00CE2E64" w:rsidRDefault="00CE2E64" w:rsidP="00CE2E64">
            <w:pPr>
              <w:spacing w:after="160" w:line="259" w:lineRule="auto"/>
            </w:pPr>
            <w:r w:rsidRPr="00CE2E64">
              <w:t>4</w:t>
            </w:r>
          </w:p>
        </w:tc>
        <w:tc>
          <w:tcPr>
            <w:tcW w:w="2266" w:type="dxa"/>
          </w:tcPr>
          <w:p w14:paraId="397E56CF" w14:textId="77777777" w:rsidR="00CE2E64" w:rsidRPr="00CE2E64" w:rsidRDefault="00CE2E64" w:rsidP="00CE2E64">
            <w:pPr>
              <w:spacing w:after="160" w:line="259" w:lineRule="auto"/>
            </w:pPr>
          </w:p>
          <w:p w14:paraId="3ED52488" w14:textId="77777777" w:rsidR="00CE2E64" w:rsidRPr="00CE2E64" w:rsidRDefault="00CE2E64" w:rsidP="00CE2E64">
            <w:pPr>
              <w:spacing w:after="160" w:line="259" w:lineRule="auto"/>
            </w:pPr>
            <w:r w:rsidRPr="00CE2E64">
              <w:t>13.741,56</w:t>
            </w:r>
          </w:p>
        </w:tc>
      </w:tr>
      <w:tr w:rsidR="00CE2E64" w:rsidRPr="00CE2E64" w14:paraId="209B768E" w14:textId="77777777" w:rsidTr="00C3069F">
        <w:tc>
          <w:tcPr>
            <w:tcW w:w="988" w:type="dxa"/>
          </w:tcPr>
          <w:p w14:paraId="719018CA" w14:textId="77777777" w:rsidR="00CE2E64" w:rsidRPr="00CE2E64" w:rsidRDefault="00CE2E64" w:rsidP="00CE2E64">
            <w:pPr>
              <w:spacing w:after="160" w:line="259" w:lineRule="auto"/>
            </w:pPr>
          </w:p>
          <w:p w14:paraId="4013F113" w14:textId="77777777" w:rsidR="00CE2E64" w:rsidRPr="00CE2E64" w:rsidRDefault="00CE2E64" w:rsidP="00CE2E64">
            <w:pPr>
              <w:spacing w:after="160" w:line="259" w:lineRule="auto"/>
            </w:pPr>
            <w:r w:rsidRPr="00CE2E64">
              <w:t>2</w:t>
            </w:r>
          </w:p>
        </w:tc>
        <w:tc>
          <w:tcPr>
            <w:tcW w:w="3542" w:type="dxa"/>
          </w:tcPr>
          <w:p w14:paraId="58142AC3" w14:textId="77777777" w:rsidR="00CE2E64" w:rsidRPr="00CE2E64" w:rsidRDefault="00CE2E64" w:rsidP="00CE2E64">
            <w:pPr>
              <w:spacing w:after="160" w:line="259" w:lineRule="auto"/>
            </w:pPr>
          </w:p>
          <w:p w14:paraId="18B951E9" w14:textId="77777777" w:rsidR="00CE2E64" w:rsidRPr="00CE2E64" w:rsidRDefault="00CE2E64" w:rsidP="00CE2E64">
            <w:pPr>
              <w:spacing w:after="160" w:line="259" w:lineRule="auto"/>
            </w:pPr>
            <w:r w:rsidRPr="00CE2E64">
              <w:t xml:space="preserve">PSP </w:t>
            </w:r>
            <w:proofErr w:type="spellStart"/>
            <w:r w:rsidRPr="00CE2E64">
              <w:t>Gołosze</w:t>
            </w:r>
            <w:proofErr w:type="spellEnd"/>
          </w:p>
        </w:tc>
        <w:tc>
          <w:tcPr>
            <w:tcW w:w="2266" w:type="dxa"/>
          </w:tcPr>
          <w:p w14:paraId="18880DAC" w14:textId="77777777" w:rsidR="00CE2E64" w:rsidRPr="00CE2E64" w:rsidRDefault="00CE2E64" w:rsidP="00CE2E64">
            <w:pPr>
              <w:spacing w:after="160" w:line="259" w:lineRule="auto"/>
            </w:pPr>
          </w:p>
          <w:p w14:paraId="3681318A" w14:textId="77777777" w:rsidR="00CE2E64" w:rsidRPr="00CE2E64" w:rsidRDefault="00CE2E64" w:rsidP="00CE2E64">
            <w:pPr>
              <w:spacing w:after="160" w:line="259" w:lineRule="auto"/>
            </w:pPr>
            <w:r w:rsidRPr="00CE2E64">
              <w:t>4</w:t>
            </w:r>
          </w:p>
        </w:tc>
        <w:tc>
          <w:tcPr>
            <w:tcW w:w="2266" w:type="dxa"/>
          </w:tcPr>
          <w:p w14:paraId="15563B80" w14:textId="77777777" w:rsidR="00CE2E64" w:rsidRPr="00CE2E64" w:rsidRDefault="00CE2E64" w:rsidP="00CE2E64">
            <w:pPr>
              <w:spacing w:after="160" w:line="259" w:lineRule="auto"/>
            </w:pPr>
          </w:p>
          <w:p w14:paraId="2835521A" w14:textId="77777777" w:rsidR="00CE2E64" w:rsidRPr="00CE2E64" w:rsidRDefault="00CE2E64" w:rsidP="00CE2E64">
            <w:pPr>
              <w:spacing w:after="160" w:line="259" w:lineRule="auto"/>
            </w:pPr>
            <w:r w:rsidRPr="00CE2E64">
              <w:t>13.741,56</w:t>
            </w:r>
          </w:p>
        </w:tc>
      </w:tr>
      <w:tr w:rsidR="00CE2E64" w:rsidRPr="00CE2E64" w14:paraId="71F33E45" w14:textId="77777777" w:rsidTr="00C3069F">
        <w:tc>
          <w:tcPr>
            <w:tcW w:w="988" w:type="dxa"/>
          </w:tcPr>
          <w:p w14:paraId="071FE787" w14:textId="77777777" w:rsidR="00CE2E64" w:rsidRPr="00CE2E64" w:rsidRDefault="00CE2E64" w:rsidP="00CE2E64">
            <w:pPr>
              <w:spacing w:after="160" w:line="259" w:lineRule="auto"/>
            </w:pPr>
          </w:p>
          <w:p w14:paraId="6E01D386" w14:textId="77777777" w:rsidR="00CE2E64" w:rsidRPr="00CE2E64" w:rsidRDefault="00CE2E64" w:rsidP="00CE2E64">
            <w:pPr>
              <w:spacing w:after="160" w:line="259" w:lineRule="auto"/>
            </w:pPr>
            <w:r w:rsidRPr="00CE2E64">
              <w:t>3</w:t>
            </w:r>
          </w:p>
        </w:tc>
        <w:tc>
          <w:tcPr>
            <w:tcW w:w="3542" w:type="dxa"/>
          </w:tcPr>
          <w:p w14:paraId="571C9F55" w14:textId="77777777" w:rsidR="00CE2E64" w:rsidRPr="00CE2E64" w:rsidRDefault="00CE2E64" w:rsidP="00CE2E64">
            <w:pPr>
              <w:spacing w:after="160" w:line="259" w:lineRule="auto"/>
            </w:pPr>
          </w:p>
          <w:p w14:paraId="00197033" w14:textId="77777777" w:rsidR="00CE2E64" w:rsidRPr="00CE2E64" w:rsidRDefault="00CE2E64" w:rsidP="00CE2E64">
            <w:pPr>
              <w:spacing w:after="160" w:line="259" w:lineRule="auto"/>
            </w:pPr>
            <w:r w:rsidRPr="00CE2E64">
              <w:t>PSP Lipie</w:t>
            </w:r>
          </w:p>
        </w:tc>
        <w:tc>
          <w:tcPr>
            <w:tcW w:w="2266" w:type="dxa"/>
          </w:tcPr>
          <w:p w14:paraId="6AF212B7" w14:textId="77777777" w:rsidR="00CE2E64" w:rsidRPr="00CE2E64" w:rsidRDefault="00CE2E64" w:rsidP="00CE2E64">
            <w:pPr>
              <w:spacing w:after="160" w:line="259" w:lineRule="auto"/>
            </w:pPr>
          </w:p>
          <w:p w14:paraId="63C4ED8B" w14:textId="77777777" w:rsidR="00CE2E64" w:rsidRPr="00CE2E64" w:rsidRDefault="00CE2E64" w:rsidP="00CE2E64">
            <w:pPr>
              <w:spacing w:after="160" w:line="259" w:lineRule="auto"/>
            </w:pPr>
            <w:r w:rsidRPr="00CE2E64">
              <w:t>4</w:t>
            </w:r>
          </w:p>
        </w:tc>
        <w:tc>
          <w:tcPr>
            <w:tcW w:w="2266" w:type="dxa"/>
          </w:tcPr>
          <w:p w14:paraId="14D9C6BD" w14:textId="77777777" w:rsidR="00CE2E64" w:rsidRPr="00CE2E64" w:rsidRDefault="00CE2E64" w:rsidP="00CE2E64">
            <w:pPr>
              <w:spacing w:after="160" w:line="259" w:lineRule="auto"/>
            </w:pPr>
          </w:p>
          <w:p w14:paraId="01AA00F4" w14:textId="77777777" w:rsidR="00CE2E64" w:rsidRPr="00CE2E64" w:rsidRDefault="00CE2E64" w:rsidP="00CE2E64">
            <w:pPr>
              <w:spacing w:after="160" w:line="259" w:lineRule="auto"/>
            </w:pPr>
            <w:r w:rsidRPr="00CE2E64">
              <w:t>13.741,56</w:t>
            </w:r>
          </w:p>
        </w:tc>
      </w:tr>
      <w:tr w:rsidR="00CE2E64" w:rsidRPr="00CE2E64" w14:paraId="2E982067" w14:textId="77777777" w:rsidTr="00C3069F">
        <w:tc>
          <w:tcPr>
            <w:tcW w:w="988" w:type="dxa"/>
          </w:tcPr>
          <w:p w14:paraId="1BA8CEA9" w14:textId="77777777" w:rsidR="00CE2E64" w:rsidRPr="00CE2E64" w:rsidRDefault="00CE2E64" w:rsidP="00CE2E64">
            <w:pPr>
              <w:spacing w:after="160" w:line="259" w:lineRule="auto"/>
            </w:pPr>
          </w:p>
          <w:p w14:paraId="360CF67F" w14:textId="77777777" w:rsidR="00CE2E64" w:rsidRPr="00CE2E64" w:rsidRDefault="00CE2E64" w:rsidP="00CE2E64">
            <w:pPr>
              <w:spacing w:after="160" w:line="259" w:lineRule="auto"/>
            </w:pPr>
            <w:r w:rsidRPr="00CE2E64">
              <w:t>4</w:t>
            </w:r>
          </w:p>
        </w:tc>
        <w:tc>
          <w:tcPr>
            <w:tcW w:w="3542" w:type="dxa"/>
          </w:tcPr>
          <w:p w14:paraId="2A593C75" w14:textId="77777777" w:rsidR="00CE2E64" w:rsidRPr="00CE2E64" w:rsidRDefault="00CE2E64" w:rsidP="00CE2E64">
            <w:pPr>
              <w:spacing w:after="160" w:line="259" w:lineRule="auto"/>
            </w:pPr>
          </w:p>
          <w:p w14:paraId="3C711192" w14:textId="77777777" w:rsidR="00CE2E64" w:rsidRPr="00CE2E64" w:rsidRDefault="00CE2E64" w:rsidP="00CE2E64">
            <w:pPr>
              <w:spacing w:after="160" w:line="259" w:lineRule="auto"/>
            </w:pPr>
            <w:r w:rsidRPr="00CE2E64">
              <w:t>PSP Wilków</w:t>
            </w:r>
          </w:p>
        </w:tc>
        <w:tc>
          <w:tcPr>
            <w:tcW w:w="2266" w:type="dxa"/>
          </w:tcPr>
          <w:p w14:paraId="58BBE94D" w14:textId="77777777" w:rsidR="00CE2E64" w:rsidRPr="00CE2E64" w:rsidRDefault="00CE2E64" w:rsidP="00CE2E64">
            <w:pPr>
              <w:spacing w:after="160" w:line="259" w:lineRule="auto"/>
            </w:pPr>
          </w:p>
          <w:p w14:paraId="3BF211F4" w14:textId="77777777" w:rsidR="00CE2E64" w:rsidRPr="00CE2E64" w:rsidRDefault="00CE2E64" w:rsidP="00CE2E64">
            <w:pPr>
              <w:spacing w:after="160" w:line="259" w:lineRule="auto"/>
            </w:pPr>
            <w:r w:rsidRPr="00CE2E64">
              <w:t>4</w:t>
            </w:r>
          </w:p>
        </w:tc>
        <w:tc>
          <w:tcPr>
            <w:tcW w:w="2266" w:type="dxa"/>
          </w:tcPr>
          <w:p w14:paraId="50A79575" w14:textId="77777777" w:rsidR="00CE2E64" w:rsidRPr="00CE2E64" w:rsidRDefault="00CE2E64" w:rsidP="00CE2E64">
            <w:pPr>
              <w:spacing w:after="160" w:line="259" w:lineRule="auto"/>
            </w:pPr>
          </w:p>
          <w:p w14:paraId="481D7ED9" w14:textId="77777777" w:rsidR="00CE2E64" w:rsidRPr="00CE2E64" w:rsidRDefault="00CE2E64" w:rsidP="00CE2E64">
            <w:pPr>
              <w:spacing w:after="160" w:line="259" w:lineRule="auto"/>
            </w:pPr>
            <w:r w:rsidRPr="00CE2E64">
              <w:t>13.741,56</w:t>
            </w:r>
          </w:p>
        </w:tc>
      </w:tr>
      <w:tr w:rsidR="00CE2E64" w:rsidRPr="00CE2E64" w14:paraId="2BEE25C4" w14:textId="77777777" w:rsidTr="00C3069F">
        <w:tc>
          <w:tcPr>
            <w:tcW w:w="988" w:type="dxa"/>
          </w:tcPr>
          <w:p w14:paraId="1D1FD388" w14:textId="77777777" w:rsidR="00CE2E64" w:rsidRPr="00CE2E64" w:rsidRDefault="00CE2E64" w:rsidP="00CE2E64">
            <w:pPr>
              <w:spacing w:after="160" w:line="259" w:lineRule="auto"/>
            </w:pPr>
          </w:p>
          <w:p w14:paraId="6902C027" w14:textId="77777777" w:rsidR="00CE2E64" w:rsidRPr="00CE2E64" w:rsidRDefault="00CE2E64" w:rsidP="00CE2E64">
            <w:pPr>
              <w:spacing w:after="160" w:line="259" w:lineRule="auto"/>
            </w:pPr>
          </w:p>
        </w:tc>
        <w:tc>
          <w:tcPr>
            <w:tcW w:w="3542" w:type="dxa"/>
          </w:tcPr>
          <w:p w14:paraId="29927767" w14:textId="77777777" w:rsidR="00CE2E64" w:rsidRPr="00CE2E64" w:rsidRDefault="00CE2E64" w:rsidP="00CE2E64">
            <w:pPr>
              <w:spacing w:after="160" w:line="259" w:lineRule="auto"/>
            </w:pPr>
          </w:p>
          <w:p w14:paraId="72FB7F16" w14:textId="77777777" w:rsidR="00CE2E64" w:rsidRPr="00CE2E64" w:rsidRDefault="00CE2E64" w:rsidP="00CE2E64">
            <w:pPr>
              <w:spacing w:after="160" w:line="259" w:lineRule="auto"/>
            </w:pPr>
            <w:r w:rsidRPr="00CE2E64">
              <w:t>Ogółem</w:t>
            </w:r>
          </w:p>
        </w:tc>
        <w:tc>
          <w:tcPr>
            <w:tcW w:w="2266" w:type="dxa"/>
          </w:tcPr>
          <w:p w14:paraId="35475293" w14:textId="77777777" w:rsidR="00CE2E64" w:rsidRPr="00CE2E64" w:rsidRDefault="00CE2E64" w:rsidP="00CE2E64">
            <w:pPr>
              <w:spacing w:after="160" w:line="259" w:lineRule="auto"/>
            </w:pPr>
          </w:p>
          <w:p w14:paraId="0C379451" w14:textId="77777777" w:rsidR="00CE2E64" w:rsidRPr="00CE2E64" w:rsidRDefault="00CE2E64" w:rsidP="00CE2E64">
            <w:pPr>
              <w:spacing w:after="160" w:line="259" w:lineRule="auto"/>
            </w:pPr>
            <w:r w:rsidRPr="00CE2E64">
              <w:t>16</w:t>
            </w:r>
          </w:p>
        </w:tc>
        <w:tc>
          <w:tcPr>
            <w:tcW w:w="2266" w:type="dxa"/>
          </w:tcPr>
          <w:p w14:paraId="4B41A2C5" w14:textId="77777777" w:rsidR="00CE2E64" w:rsidRPr="00CE2E64" w:rsidRDefault="00CE2E64" w:rsidP="00CE2E64">
            <w:pPr>
              <w:spacing w:after="160" w:line="259" w:lineRule="auto"/>
            </w:pPr>
          </w:p>
          <w:p w14:paraId="300E3403" w14:textId="77777777" w:rsidR="00CE2E64" w:rsidRPr="00CE2E64" w:rsidRDefault="00CE2E64" w:rsidP="00CE2E64">
            <w:pPr>
              <w:spacing w:after="160" w:line="259" w:lineRule="auto"/>
            </w:pPr>
            <w:r w:rsidRPr="00CE2E64">
              <w:t>54.966,24</w:t>
            </w:r>
          </w:p>
        </w:tc>
      </w:tr>
    </w:tbl>
    <w:p w14:paraId="6A2B9F66" w14:textId="77777777" w:rsidR="00CE2E64" w:rsidRPr="00CE2E64" w:rsidRDefault="00CE2E64" w:rsidP="00CE2E64"/>
    <w:p w14:paraId="268F0C09" w14:textId="77777777" w:rsidR="00CE2E64" w:rsidRPr="00CE2E64" w:rsidRDefault="00CE2E64" w:rsidP="00CE2E64">
      <w:r w:rsidRPr="00CE2E64">
        <w:t>W ramach projektu pn.  „Mazowiecki program przygotowania szkół, nauczycieli i uczniów do nauczania zdalnego” finansowanego przez Urząd Marszałkowski w Warszawie Publiczna Szkoła Podstawowa w Błędowie otrzymała sprzęt:</w:t>
      </w:r>
    </w:p>
    <w:p w14:paraId="58CD7209" w14:textId="77777777" w:rsidR="00CE2E64" w:rsidRPr="00CE2E64" w:rsidRDefault="00CE2E64" w:rsidP="00786675">
      <w:pPr>
        <w:numPr>
          <w:ilvl w:val="0"/>
          <w:numId w:val="48"/>
        </w:numPr>
      </w:pPr>
      <w:r w:rsidRPr="00CE2E64">
        <w:t>Komputer HP wraz  z monitorem szt. 8 o wartości 31.212,48 zł</w:t>
      </w:r>
    </w:p>
    <w:p w14:paraId="5C9CA905" w14:textId="77777777" w:rsidR="00CE2E64" w:rsidRPr="00CE2E64" w:rsidRDefault="00CE2E64" w:rsidP="00786675">
      <w:pPr>
        <w:numPr>
          <w:ilvl w:val="0"/>
          <w:numId w:val="48"/>
        </w:numPr>
      </w:pPr>
      <w:r w:rsidRPr="00CE2E64">
        <w:t>Laptop DELL sz.t 13 o wartości  52.958,88 zł</w:t>
      </w:r>
    </w:p>
    <w:p w14:paraId="010D1849" w14:textId="77777777" w:rsidR="00CE2E64" w:rsidRPr="00CE2E64" w:rsidRDefault="00CE2E64" w:rsidP="00786675">
      <w:pPr>
        <w:numPr>
          <w:ilvl w:val="0"/>
          <w:numId w:val="48"/>
        </w:numPr>
      </w:pPr>
      <w:r w:rsidRPr="00CE2E64">
        <w:t>Tablet Lenovo Smart  szt. 12 o wartości 12.442,68 zł</w:t>
      </w:r>
    </w:p>
    <w:p w14:paraId="6E695879" w14:textId="77777777" w:rsidR="00CE2E64" w:rsidRPr="00CE2E64" w:rsidRDefault="00CE2E64" w:rsidP="00786675">
      <w:pPr>
        <w:numPr>
          <w:ilvl w:val="0"/>
          <w:numId w:val="48"/>
        </w:numPr>
      </w:pPr>
      <w:r w:rsidRPr="00CE2E64">
        <w:t xml:space="preserve">Drukarki laserowe </w:t>
      </w:r>
      <w:proofErr w:type="spellStart"/>
      <w:r w:rsidRPr="00CE2E64">
        <w:t>szt</w:t>
      </w:r>
      <w:proofErr w:type="spellEnd"/>
      <w:r w:rsidRPr="00CE2E64">
        <w:t xml:space="preserve"> 13 o wartości 3.773,64 zł</w:t>
      </w:r>
    </w:p>
    <w:p w14:paraId="5A73FD63" w14:textId="77777777" w:rsidR="00CE2E64" w:rsidRPr="00CE2E64" w:rsidRDefault="00CE2E64" w:rsidP="00786675">
      <w:pPr>
        <w:numPr>
          <w:ilvl w:val="0"/>
          <w:numId w:val="48"/>
        </w:numPr>
      </w:pPr>
      <w:r w:rsidRPr="00CE2E64">
        <w:t>Urządzenie wielofunkcyjne szt. 1 o wartości 1.311,80 zł</w:t>
      </w:r>
    </w:p>
    <w:p w14:paraId="2ECCA5D8" w14:textId="77777777" w:rsidR="00CE2E64" w:rsidRPr="00CE2E64" w:rsidRDefault="00CE2E64" w:rsidP="00CE2E64"/>
    <w:p w14:paraId="7C031200" w14:textId="77777777" w:rsidR="00CE2E64" w:rsidRPr="00CE2E64" w:rsidRDefault="00CE2E64" w:rsidP="00CE2E64">
      <w:r w:rsidRPr="00CE2E64">
        <w:t>Szkoły otrzymały również darowiznę od Fundacji „ POLSAT ‘’ w Warszawie drukarki:</w:t>
      </w:r>
    </w:p>
    <w:p w14:paraId="1CD69598" w14:textId="77777777" w:rsidR="00CE2E64" w:rsidRPr="00CE2E64" w:rsidRDefault="00CE2E64" w:rsidP="00786675">
      <w:pPr>
        <w:numPr>
          <w:ilvl w:val="0"/>
          <w:numId w:val="49"/>
        </w:numPr>
      </w:pPr>
      <w:r w:rsidRPr="00CE2E64">
        <w:t xml:space="preserve">PSP Błędów 7 </w:t>
      </w:r>
      <w:proofErr w:type="spellStart"/>
      <w:r w:rsidRPr="00CE2E64">
        <w:t>szt</w:t>
      </w:r>
      <w:proofErr w:type="spellEnd"/>
      <w:r w:rsidRPr="00CE2E64">
        <w:t xml:space="preserve"> o wartości 6.052,58 zł</w:t>
      </w:r>
    </w:p>
    <w:p w14:paraId="6F35AAFA" w14:textId="77777777" w:rsidR="00CE2E64" w:rsidRPr="00CE2E64" w:rsidRDefault="00CE2E64" w:rsidP="00786675">
      <w:pPr>
        <w:numPr>
          <w:ilvl w:val="0"/>
          <w:numId w:val="49"/>
        </w:numPr>
      </w:pPr>
      <w:r w:rsidRPr="00CE2E64">
        <w:t xml:space="preserve">PSP </w:t>
      </w:r>
      <w:proofErr w:type="spellStart"/>
      <w:r w:rsidRPr="00CE2E64">
        <w:t>Gołosze</w:t>
      </w:r>
      <w:proofErr w:type="spellEnd"/>
      <w:r w:rsidRPr="00CE2E64">
        <w:t xml:space="preserve"> 4 </w:t>
      </w:r>
      <w:proofErr w:type="spellStart"/>
      <w:r w:rsidRPr="00CE2E64">
        <w:t>szt</w:t>
      </w:r>
      <w:proofErr w:type="spellEnd"/>
      <w:r w:rsidRPr="00CE2E64">
        <w:t xml:space="preserve"> o wartości 3.655,26 zł</w:t>
      </w:r>
    </w:p>
    <w:p w14:paraId="78ED32F3" w14:textId="77777777" w:rsidR="00CE2E64" w:rsidRPr="00CE2E64" w:rsidRDefault="00CE2E64" w:rsidP="00786675">
      <w:pPr>
        <w:numPr>
          <w:ilvl w:val="0"/>
          <w:numId w:val="49"/>
        </w:numPr>
      </w:pPr>
      <w:r w:rsidRPr="00CE2E64">
        <w:t xml:space="preserve">PSP Lipie 6 </w:t>
      </w:r>
      <w:proofErr w:type="spellStart"/>
      <w:r w:rsidRPr="00CE2E64">
        <w:t>szt</w:t>
      </w:r>
      <w:proofErr w:type="spellEnd"/>
      <w:r w:rsidRPr="00CE2E64">
        <w:t xml:space="preserve"> o wartości 5.177,02 zł</w:t>
      </w:r>
    </w:p>
    <w:p w14:paraId="3EC8977A" w14:textId="77777777" w:rsidR="00512C23" w:rsidRPr="00512C23" w:rsidRDefault="00CE2E64" w:rsidP="00786675">
      <w:pPr>
        <w:numPr>
          <w:ilvl w:val="0"/>
          <w:numId w:val="49"/>
        </w:numPr>
      </w:pPr>
      <w:r w:rsidRPr="00CE2E64">
        <w:t xml:space="preserve">PSP Wilków 6 </w:t>
      </w:r>
      <w:proofErr w:type="spellStart"/>
      <w:r w:rsidRPr="00CE2E64">
        <w:t>szt</w:t>
      </w:r>
      <w:proofErr w:type="spellEnd"/>
      <w:r w:rsidRPr="00CE2E64">
        <w:t xml:space="preserve"> o wartości 5.177,02 zł</w:t>
      </w:r>
    </w:p>
    <w:p w14:paraId="3067FF42" w14:textId="77777777" w:rsidR="00512C23" w:rsidRPr="00512C23" w:rsidRDefault="00512C23" w:rsidP="00512C23">
      <w:pPr>
        <w:rPr>
          <w:b/>
          <w:bCs/>
        </w:rPr>
      </w:pPr>
    </w:p>
    <w:bookmarkEnd w:id="1"/>
    <w:p w14:paraId="20B85BF3" w14:textId="77777777" w:rsidR="00F87235" w:rsidRPr="00F87235" w:rsidRDefault="00F87235" w:rsidP="00F87235">
      <w:pPr>
        <w:rPr>
          <w:b/>
        </w:rPr>
      </w:pPr>
    </w:p>
    <w:p w14:paraId="5BAC2C01" w14:textId="50DE2A0A" w:rsidR="00F87235" w:rsidRDefault="00853BA8" w:rsidP="00ED14B7">
      <w:pPr>
        <w:pStyle w:val="Akapitzlist"/>
        <w:numPr>
          <w:ilvl w:val="0"/>
          <w:numId w:val="56"/>
        </w:numPr>
        <w:rPr>
          <w:b/>
        </w:rPr>
      </w:pPr>
      <w:r>
        <w:rPr>
          <w:b/>
        </w:rPr>
        <w:t>KULTURA</w:t>
      </w:r>
      <w:r w:rsidR="00F87235" w:rsidRPr="00805722">
        <w:rPr>
          <w:b/>
        </w:rPr>
        <w:t>.</w:t>
      </w:r>
      <w:r w:rsidR="00BD405C">
        <w:rPr>
          <w:b/>
        </w:rPr>
        <w:t xml:space="preserve"> SPORT.</w:t>
      </w:r>
    </w:p>
    <w:p w14:paraId="75FFA7D5" w14:textId="77777777" w:rsidR="00BD405C" w:rsidRDefault="00BD405C" w:rsidP="00BD405C">
      <w:pPr>
        <w:pStyle w:val="Akapitzlist"/>
        <w:ind w:left="1440"/>
        <w:rPr>
          <w:b/>
        </w:rPr>
      </w:pPr>
    </w:p>
    <w:p w14:paraId="7720FB13" w14:textId="77777777" w:rsidR="00A8600D" w:rsidRPr="00853BA8" w:rsidRDefault="00A8600D" w:rsidP="00ED14B7">
      <w:pPr>
        <w:pStyle w:val="Akapitzlist"/>
        <w:ind w:left="0"/>
        <w:rPr>
          <w:b/>
        </w:rPr>
      </w:pPr>
      <w:r w:rsidRPr="00A8600D">
        <w:rPr>
          <w:b/>
        </w:rPr>
        <w:t>GMINNA BIBLIOTEKA PUBLICZNA W BŁĘDOWI</w:t>
      </w:r>
      <w:r w:rsidR="00853BA8">
        <w:rPr>
          <w:b/>
        </w:rPr>
        <w:t>E</w:t>
      </w:r>
    </w:p>
    <w:p w14:paraId="474D0A81" w14:textId="77777777" w:rsidR="00A8600D" w:rsidRPr="00A8600D" w:rsidRDefault="00A8600D" w:rsidP="00ED14B7">
      <w:pPr>
        <w:pStyle w:val="Akapitzlist"/>
        <w:ind w:left="0"/>
        <w:rPr>
          <w:b/>
        </w:rPr>
      </w:pPr>
    </w:p>
    <w:p w14:paraId="7198C16A" w14:textId="77777777" w:rsidR="00A8600D" w:rsidRPr="00A8600D" w:rsidRDefault="00A8600D" w:rsidP="00ED14B7">
      <w:pPr>
        <w:pStyle w:val="Akapitzlist"/>
        <w:ind w:left="0"/>
        <w:rPr>
          <w:b/>
        </w:rPr>
      </w:pPr>
    </w:p>
    <w:p w14:paraId="0C40F573" w14:textId="77777777" w:rsidR="00A8600D" w:rsidRPr="00A8600D" w:rsidRDefault="00A8600D" w:rsidP="00ED14B7">
      <w:pPr>
        <w:pStyle w:val="Akapitzlist"/>
        <w:ind w:left="0"/>
        <w:rPr>
          <w:b/>
        </w:rPr>
      </w:pPr>
      <w:r w:rsidRPr="00A8600D">
        <w:rPr>
          <w:b/>
        </w:rPr>
        <w:t>W 2020 roku przybyło do biblioteki  476 woluminów o wartości   10127,86 zł, z tego:</w:t>
      </w:r>
    </w:p>
    <w:p w14:paraId="3314ECA8" w14:textId="77777777" w:rsidR="00A8600D" w:rsidRPr="00A8600D" w:rsidRDefault="00A8600D" w:rsidP="00ED14B7">
      <w:pPr>
        <w:pStyle w:val="Akapitzlist"/>
        <w:ind w:left="0"/>
        <w:rPr>
          <w:b/>
        </w:rPr>
      </w:pPr>
      <w:r w:rsidRPr="00A8600D">
        <w:rPr>
          <w:b/>
        </w:rPr>
        <w:t xml:space="preserve">ze środków własnych otrzymanych z Urzędu Gminy w Błędowie zakupiono 286 wol. o wartości 6436,86 zł, </w:t>
      </w:r>
    </w:p>
    <w:p w14:paraId="44C7C57E" w14:textId="77777777" w:rsidR="00A8600D" w:rsidRPr="00A8600D" w:rsidRDefault="00A8600D" w:rsidP="00ED14B7">
      <w:pPr>
        <w:pStyle w:val="Akapitzlist"/>
        <w:ind w:left="0"/>
        <w:rPr>
          <w:b/>
        </w:rPr>
      </w:pPr>
      <w:r w:rsidRPr="00A8600D">
        <w:rPr>
          <w:b/>
        </w:rPr>
        <w:t xml:space="preserve">z dotacji </w:t>
      </w:r>
      <w:proofErr w:type="spellStart"/>
      <w:r w:rsidRPr="00A8600D">
        <w:rPr>
          <w:b/>
        </w:rPr>
        <w:t>MKiDN</w:t>
      </w:r>
      <w:proofErr w:type="spellEnd"/>
      <w:r w:rsidRPr="00A8600D">
        <w:rPr>
          <w:b/>
        </w:rPr>
        <w:t xml:space="preserve"> zakupiono  145 wol. o wartości 3466 zł, </w:t>
      </w:r>
    </w:p>
    <w:p w14:paraId="3EF05228" w14:textId="77777777" w:rsidR="00A8600D" w:rsidRPr="00A8600D" w:rsidRDefault="00A8600D" w:rsidP="00ED14B7">
      <w:pPr>
        <w:pStyle w:val="Akapitzlist"/>
        <w:ind w:left="0"/>
        <w:rPr>
          <w:b/>
        </w:rPr>
      </w:pPr>
      <w:r w:rsidRPr="00A8600D">
        <w:rPr>
          <w:b/>
        </w:rPr>
        <w:t>darów czytelników 45 wol. o wartości 225 zł</w:t>
      </w:r>
    </w:p>
    <w:p w14:paraId="248CAB24" w14:textId="77777777" w:rsidR="00A8600D" w:rsidRPr="00A8600D" w:rsidRDefault="00A8600D" w:rsidP="00ED14B7">
      <w:pPr>
        <w:pStyle w:val="Akapitzlist"/>
        <w:ind w:left="0"/>
        <w:rPr>
          <w:b/>
        </w:rPr>
      </w:pPr>
    </w:p>
    <w:p w14:paraId="438E390D" w14:textId="77777777" w:rsidR="00A8600D" w:rsidRPr="00A8600D" w:rsidRDefault="00A8600D" w:rsidP="00ED14B7">
      <w:pPr>
        <w:pStyle w:val="Akapitzlist"/>
        <w:ind w:left="0"/>
        <w:rPr>
          <w:b/>
        </w:rPr>
      </w:pPr>
      <w:r w:rsidRPr="00A8600D">
        <w:rPr>
          <w:b/>
        </w:rPr>
        <w:t xml:space="preserve">Zakup nowości wydawniczych w 2020 roku w poszczególnych placówkach przedstawiał się następująco: </w:t>
      </w:r>
    </w:p>
    <w:p w14:paraId="422F91AC" w14:textId="77777777" w:rsidR="00A8600D" w:rsidRPr="00853BA8" w:rsidRDefault="00A8600D" w:rsidP="00ED14B7">
      <w:pPr>
        <w:rPr>
          <w:b/>
        </w:rPr>
      </w:pPr>
    </w:p>
    <w:p w14:paraId="35F4472E" w14:textId="77777777" w:rsidR="00A8600D" w:rsidRPr="00A8600D" w:rsidRDefault="00A8600D" w:rsidP="00ED14B7">
      <w:pPr>
        <w:pStyle w:val="Akapitzlist"/>
        <w:ind w:left="0"/>
        <w:rPr>
          <w:b/>
        </w:rPr>
      </w:pPr>
      <w:r w:rsidRPr="00A8600D">
        <w:rPr>
          <w:b/>
        </w:rPr>
        <w:t>Gminna Biblioteka Publiczna w Błędowie – 170 książek o wartości 4224,48</w:t>
      </w:r>
    </w:p>
    <w:p w14:paraId="775B856D" w14:textId="77777777" w:rsidR="00A8600D" w:rsidRPr="00A8600D" w:rsidRDefault="00A8600D" w:rsidP="00ED14B7">
      <w:pPr>
        <w:pStyle w:val="Akapitzlist"/>
        <w:ind w:left="0"/>
        <w:rPr>
          <w:b/>
        </w:rPr>
      </w:pPr>
      <w:r w:rsidRPr="00A8600D">
        <w:rPr>
          <w:b/>
        </w:rPr>
        <w:t>Gminna Biblioteka Publiczna w Błędowie filia Lipie – 187 książek o wartości 3216,88</w:t>
      </w:r>
    </w:p>
    <w:p w14:paraId="0D1A9F03" w14:textId="77777777" w:rsidR="00A8600D" w:rsidRPr="00A8600D" w:rsidRDefault="00A8600D" w:rsidP="00ED14B7">
      <w:pPr>
        <w:pStyle w:val="Akapitzlist"/>
        <w:ind w:left="0"/>
        <w:rPr>
          <w:b/>
        </w:rPr>
      </w:pPr>
      <w:r w:rsidRPr="00A8600D">
        <w:rPr>
          <w:b/>
        </w:rPr>
        <w:t>Gminna Biblioteka Publiczna w Błędowie filia Wilków Drugi – 119 książek o wartości 2686,50</w:t>
      </w:r>
    </w:p>
    <w:p w14:paraId="5152E5AB" w14:textId="77777777" w:rsidR="00A8600D" w:rsidRPr="00A8600D" w:rsidRDefault="00A8600D" w:rsidP="00853BA8">
      <w:pPr>
        <w:pStyle w:val="Akapitzlist"/>
        <w:ind w:left="1080"/>
        <w:rPr>
          <w:b/>
        </w:rPr>
      </w:pPr>
    </w:p>
    <w:p w14:paraId="7441B812" w14:textId="18697C99" w:rsidR="00A8600D" w:rsidRPr="00853BA8" w:rsidRDefault="00A8600D" w:rsidP="00ED14B7">
      <w:pPr>
        <w:rPr>
          <w:b/>
        </w:rPr>
      </w:pPr>
      <w:r w:rsidRPr="00853BA8">
        <w:rPr>
          <w:b/>
        </w:rPr>
        <w:t>W 2020 roku zarejestrowano ogółem 791 czytelników, w tym:</w:t>
      </w:r>
    </w:p>
    <w:p w14:paraId="183F7A69" w14:textId="77777777" w:rsidR="00A8600D" w:rsidRPr="00A8600D" w:rsidRDefault="00A8600D" w:rsidP="00ED14B7">
      <w:pPr>
        <w:pStyle w:val="Akapitzlist"/>
        <w:ind w:left="0"/>
        <w:rPr>
          <w:b/>
        </w:rPr>
      </w:pPr>
    </w:p>
    <w:p w14:paraId="5647C8F6" w14:textId="77777777" w:rsidR="00A8600D" w:rsidRPr="00A8600D" w:rsidRDefault="00A8600D" w:rsidP="00ED14B7">
      <w:pPr>
        <w:pStyle w:val="Akapitzlist"/>
        <w:ind w:left="0"/>
        <w:rPr>
          <w:b/>
        </w:rPr>
      </w:pPr>
      <w:r w:rsidRPr="00A8600D">
        <w:rPr>
          <w:b/>
        </w:rPr>
        <w:t>Gminna Biblioteka Publiczna w Błędowie – 306 czytelników</w:t>
      </w:r>
    </w:p>
    <w:p w14:paraId="1AF575C3" w14:textId="77777777" w:rsidR="00A8600D" w:rsidRPr="00A8600D" w:rsidRDefault="00A8600D" w:rsidP="00ED14B7">
      <w:pPr>
        <w:pStyle w:val="Akapitzlist"/>
        <w:ind w:left="0"/>
        <w:rPr>
          <w:b/>
        </w:rPr>
      </w:pPr>
      <w:r w:rsidRPr="00A8600D">
        <w:rPr>
          <w:b/>
        </w:rPr>
        <w:t>Gminna Biblioteka Publiczna w Błędowie filia Lipie – 221 czytelników</w:t>
      </w:r>
    </w:p>
    <w:p w14:paraId="55B37EFF" w14:textId="77777777" w:rsidR="00A8600D" w:rsidRPr="00A8600D" w:rsidRDefault="00A8600D" w:rsidP="00ED14B7">
      <w:pPr>
        <w:pStyle w:val="Akapitzlist"/>
        <w:ind w:left="0"/>
        <w:rPr>
          <w:b/>
        </w:rPr>
      </w:pPr>
      <w:r w:rsidRPr="00A8600D">
        <w:rPr>
          <w:b/>
        </w:rPr>
        <w:t>Gminna Biblioteka Publiczna w Błędowie filia Wilków Drugi – 264 czytelników</w:t>
      </w:r>
    </w:p>
    <w:p w14:paraId="621BEF93" w14:textId="77777777" w:rsidR="00A8600D" w:rsidRPr="00A8600D" w:rsidRDefault="00A8600D" w:rsidP="00ED14B7">
      <w:pPr>
        <w:pStyle w:val="Akapitzlist"/>
        <w:ind w:left="0"/>
        <w:rPr>
          <w:b/>
        </w:rPr>
      </w:pPr>
    </w:p>
    <w:p w14:paraId="64C2CCAB" w14:textId="77777777" w:rsidR="00A8600D" w:rsidRPr="00A8600D" w:rsidRDefault="00A8600D" w:rsidP="00ED14B7">
      <w:pPr>
        <w:pStyle w:val="Akapitzlist"/>
        <w:ind w:left="0"/>
        <w:rPr>
          <w:b/>
        </w:rPr>
      </w:pPr>
      <w:r w:rsidRPr="00A8600D">
        <w:rPr>
          <w:b/>
        </w:rPr>
        <w:t>Struktura czytelników wg wieku w bibliotece w 2020 roku</w:t>
      </w:r>
    </w:p>
    <w:p w14:paraId="2032960A" w14:textId="77777777" w:rsidR="00A8600D" w:rsidRPr="00A8600D" w:rsidRDefault="00A8600D" w:rsidP="00853BA8">
      <w:pPr>
        <w:pStyle w:val="Akapitzlist"/>
        <w:ind w:left="1080"/>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7"/>
        <w:gridCol w:w="1458"/>
        <w:gridCol w:w="1458"/>
        <w:gridCol w:w="1458"/>
        <w:gridCol w:w="1458"/>
        <w:gridCol w:w="1458"/>
        <w:gridCol w:w="1459"/>
      </w:tblGrid>
      <w:tr w:rsidR="00C963C7" w14:paraId="614B49AC" w14:textId="77777777" w:rsidTr="00CC10AC">
        <w:tc>
          <w:tcPr>
            <w:tcW w:w="1457" w:type="dxa"/>
            <w:shd w:val="clear" w:color="auto" w:fill="auto"/>
          </w:tcPr>
          <w:p w14:paraId="4FB2AFE9" w14:textId="77777777" w:rsidR="00A8600D" w:rsidRPr="00A8600D" w:rsidRDefault="00A8600D" w:rsidP="00853BA8">
            <w:pPr>
              <w:pStyle w:val="Akapitzlist"/>
              <w:ind w:left="1080"/>
              <w:rPr>
                <w:b/>
              </w:rPr>
            </w:pPr>
          </w:p>
        </w:tc>
        <w:tc>
          <w:tcPr>
            <w:tcW w:w="1458" w:type="dxa"/>
            <w:shd w:val="clear" w:color="auto" w:fill="auto"/>
          </w:tcPr>
          <w:p w14:paraId="151352EA" w14:textId="77777777" w:rsidR="00A8600D" w:rsidRPr="00853BA8" w:rsidRDefault="00A8600D" w:rsidP="00853BA8">
            <w:pPr>
              <w:rPr>
                <w:b/>
              </w:rPr>
            </w:pPr>
            <w:r w:rsidRPr="00853BA8">
              <w:rPr>
                <w:b/>
              </w:rPr>
              <w:t>do lat 15</w:t>
            </w:r>
          </w:p>
        </w:tc>
        <w:tc>
          <w:tcPr>
            <w:tcW w:w="1458" w:type="dxa"/>
            <w:shd w:val="clear" w:color="auto" w:fill="auto"/>
          </w:tcPr>
          <w:p w14:paraId="2160A99C" w14:textId="77777777" w:rsidR="00A8600D" w:rsidRPr="00853BA8" w:rsidRDefault="00A8600D" w:rsidP="00853BA8">
            <w:pPr>
              <w:rPr>
                <w:b/>
              </w:rPr>
            </w:pPr>
            <w:r w:rsidRPr="00853BA8">
              <w:rPr>
                <w:b/>
              </w:rPr>
              <w:t>16-19 lat</w:t>
            </w:r>
          </w:p>
        </w:tc>
        <w:tc>
          <w:tcPr>
            <w:tcW w:w="1458" w:type="dxa"/>
            <w:shd w:val="clear" w:color="auto" w:fill="auto"/>
          </w:tcPr>
          <w:p w14:paraId="14578DE8" w14:textId="77777777" w:rsidR="00A8600D" w:rsidRPr="00853BA8" w:rsidRDefault="00A8600D" w:rsidP="00853BA8">
            <w:pPr>
              <w:rPr>
                <w:b/>
              </w:rPr>
            </w:pPr>
            <w:r w:rsidRPr="00853BA8">
              <w:rPr>
                <w:b/>
              </w:rPr>
              <w:t>20-24 lat</w:t>
            </w:r>
          </w:p>
        </w:tc>
        <w:tc>
          <w:tcPr>
            <w:tcW w:w="1458" w:type="dxa"/>
            <w:shd w:val="clear" w:color="auto" w:fill="auto"/>
          </w:tcPr>
          <w:p w14:paraId="7DEBB4A6" w14:textId="77777777" w:rsidR="00A8600D" w:rsidRPr="00853BA8" w:rsidRDefault="00A8600D" w:rsidP="00853BA8">
            <w:pPr>
              <w:rPr>
                <w:b/>
              </w:rPr>
            </w:pPr>
            <w:r w:rsidRPr="00853BA8">
              <w:rPr>
                <w:b/>
              </w:rPr>
              <w:t>25-44 lat</w:t>
            </w:r>
          </w:p>
        </w:tc>
        <w:tc>
          <w:tcPr>
            <w:tcW w:w="1458" w:type="dxa"/>
            <w:shd w:val="clear" w:color="auto" w:fill="auto"/>
          </w:tcPr>
          <w:p w14:paraId="567E4D6C" w14:textId="77777777" w:rsidR="00A8600D" w:rsidRPr="00853BA8" w:rsidRDefault="00A8600D" w:rsidP="00853BA8">
            <w:pPr>
              <w:rPr>
                <w:b/>
              </w:rPr>
            </w:pPr>
            <w:r w:rsidRPr="00853BA8">
              <w:rPr>
                <w:b/>
              </w:rPr>
              <w:t>45-60 lat</w:t>
            </w:r>
          </w:p>
        </w:tc>
        <w:tc>
          <w:tcPr>
            <w:tcW w:w="1459" w:type="dxa"/>
            <w:shd w:val="clear" w:color="auto" w:fill="auto"/>
          </w:tcPr>
          <w:p w14:paraId="466D11A9" w14:textId="77777777" w:rsidR="00A8600D" w:rsidRPr="00853BA8" w:rsidRDefault="00A8600D" w:rsidP="00853BA8">
            <w:pPr>
              <w:rPr>
                <w:b/>
              </w:rPr>
            </w:pPr>
            <w:r w:rsidRPr="00853BA8">
              <w:rPr>
                <w:b/>
              </w:rPr>
              <w:t>&lt; 60 lat</w:t>
            </w:r>
          </w:p>
        </w:tc>
      </w:tr>
      <w:tr w:rsidR="00C963C7" w14:paraId="53D3633E" w14:textId="77777777" w:rsidTr="00CC10AC">
        <w:tc>
          <w:tcPr>
            <w:tcW w:w="1457" w:type="dxa"/>
            <w:shd w:val="clear" w:color="auto" w:fill="auto"/>
          </w:tcPr>
          <w:p w14:paraId="20563E0D" w14:textId="77777777" w:rsidR="00A8600D" w:rsidRPr="00853BA8" w:rsidRDefault="00A8600D" w:rsidP="00853BA8">
            <w:pPr>
              <w:rPr>
                <w:b/>
              </w:rPr>
            </w:pPr>
            <w:r w:rsidRPr="00853BA8">
              <w:rPr>
                <w:b/>
              </w:rPr>
              <w:t>Błędów</w:t>
            </w:r>
          </w:p>
        </w:tc>
        <w:tc>
          <w:tcPr>
            <w:tcW w:w="1458" w:type="dxa"/>
            <w:shd w:val="clear" w:color="auto" w:fill="auto"/>
          </w:tcPr>
          <w:p w14:paraId="27974826" w14:textId="77777777" w:rsidR="00A8600D" w:rsidRPr="00853BA8" w:rsidRDefault="00853BA8" w:rsidP="00853BA8">
            <w:pPr>
              <w:rPr>
                <w:b/>
              </w:rPr>
            </w:pPr>
            <w:r>
              <w:rPr>
                <w:b/>
              </w:rPr>
              <w:t xml:space="preserve">        </w:t>
            </w:r>
            <w:r w:rsidR="00A8600D" w:rsidRPr="00853BA8">
              <w:rPr>
                <w:b/>
              </w:rPr>
              <w:t>52</w:t>
            </w:r>
          </w:p>
        </w:tc>
        <w:tc>
          <w:tcPr>
            <w:tcW w:w="1458" w:type="dxa"/>
            <w:shd w:val="clear" w:color="auto" w:fill="auto"/>
          </w:tcPr>
          <w:p w14:paraId="71B7A1F5" w14:textId="77777777" w:rsidR="00A8600D" w:rsidRPr="00853BA8" w:rsidRDefault="00853BA8" w:rsidP="00853BA8">
            <w:pPr>
              <w:rPr>
                <w:b/>
              </w:rPr>
            </w:pPr>
            <w:r>
              <w:rPr>
                <w:b/>
              </w:rPr>
              <w:t xml:space="preserve">     </w:t>
            </w:r>
            <w:r w:rsidR="00A8600D" w:rsidRPr="00853BA8">
              <w:rPr>
                <w:b/>
              </w:rPr>
              <w:t>21</w:t>
            </w:r>
          </w:p>
        </w:tc>
        <w:tc>
          <w:tcPr>
            <w:tcW w:w="1458" w:type="dxa"/>
            <w:shd w:val="clear" w:color="auto" w:fill="auto"/>
          </w:tcPr>
          <w:p w14:paraId="2CCD3123" w14:textId="77777777" w:rsidR="00A8600D" w:rsidRPr="00853BA8" w:rsidRDefault="00853BA8" w:rsidP="00853BA8">
            <w:pPr>
              <w:rPr>
                <w:b/>
              </w:rPr>
            </w:pPr>
            <w:r>
              <w:rPr>
                <w:b/>
              </w:rPr>
              <w:t xml:space="preserve">      </w:t>
            </w:r>
            <w:r w:rsidR="00A8600D" w:rsidRPr="00853BA8">
              <w:rPr>
                <w:b/>
              </w:rPr>
              <w:t>38</w:t>
            </w:r>
          </w:p>
        </w:tc>
        <w:tc>
          <w:tcPr>
            <w:tcW w:w="1458" w:type="dxa"/>
            <w:shd w:val="clear" w:color="auto" w:fill="auto"/>
          </w:tcPr>
          <w:p w14:paraId="56E2CC60" w14:textId="77777777" w:rsidR="00A8600D" w:rsidRPr="00853BA8" w:rsidRDefault="00853BA8" w:rsidP="00853BA8">
            <w:pPr>
              <w:rPr>
                <w:b/>
              </w:rPr>
            </w:pPr>
            <w:r>
              <w:rPr>
                <w:b/>
              </w:rPr>
              <w:t xml:space="preserve">      </w:t>
            </w:r>
            <w:r w:rsidR="00A8600D" w:rsidRPr="00853BA8">
              <w:rPr>
                <w:b/>
              </w:rPr>
              <w:t>77</w:t>
            </w:r>
          </w:p>
        </w:tc>
        <w:tc>
          <w:tcPr>
            <w:tcW w:w="1458" w:type="dxa"/>
            <w:shd w:val="clear" w:color="auto" w:fill="auto"/>
          </w:tcPr>
          <w:p w14:paraId="55C775B6" w14:textId="77777777" w:rsidR="00A8600D" w:rsidRPr="00853BA8" w:rsidRDefault="00853BA8" w:rsidP="00853BA8">
            <w:pPr>
              <w:rPr>
                <w:b/>
              </w:rPr>
            </w:pPr>
            <w:r>
              <w:rPr>
                <w:b/>
              </w:rPr>
              <w:t xml:space="preserve">     </w:t>
            </w:r>
            <w:r w:rsidR="00A8600D" w:rsidRPr="00853BA8">
              <w:rPr>
                <w:b/>
              </w:rPr>
              <w:t>76</w:t>
            </w:r>
          </w:p>
        </w:tc>
        <w:tc>
          <w:tcPr>
            <w:tcW w:w="1459" w:type="dxa"/>
            <w:shd w:val="clear" w:color="auto" w:fill="auto"/>
          </w:tcPr>
          <w:p w14:paraId="5FFBA41A" w14:textId="77777777" w:rsidR="00A8600D" w:rsidRPr="00853BA8" w:rsidRDefault="00853BA8" w:rsidP="00853BA8">
            <w:pPr>
              <w:rPr>
                <w:b/>
              </w:rPr>
            </w:pPr>
            <w:r>
              <w:rPr>
                <w:b/>
              </w:rPr>
              <w:t xml:space="preserve">    </w:t>
            </w:r>
            <w:r w:rsidR="00A8600D" w:rsidRPr="00853BA8">
              <w:rPr>
                <w:b/>
              </w:rPr>
              <w:t>42</w:t>
            </w:r>
          </w:p>
        </w:tc>
      </w:tr>
      <w:tr w:rsidR="00C963C7" w14:paraId="78DE213B" w14:textId="77777777" w:rsidTr="00CC10AC">
        <w:tc>
          <w:tcPr>
            <w:tcW w:w="1457" w:type="dxa"/>
            <w:shd w:val="clear" w:color="auto" w:fill="auto"/>
          </w:tcPr>
          <w:p w14:paraId="6F932DA4" w14:textId="77777777" w:rsidR="00A8600D" w:rsidRPr="00853BA8" w:rsidRDefault="00A8600D" w:rsidP="00853BA8">
            <w:pPr>
              <w:rPr>
                <w:b/>
              </w:rPr>
            </w:pPr>
            <w:r w:rsidRPr="00853BA8">
              <w:rPr>
                <w:b/>
              </w:rPr>
              <w:t>Lipie</w:t>
            </w:r>
          </w:p>
        </w:tc>
        <w:tc>
          <w:tcPr>
            <w:tcW w:w="1458" w:type="dxa"/>
            <w:shd w:val="clear" w:color="auto" w:fill="auto"/>
          </w:tcPr>
          <w:p w14:paraId="7C4AF0E6" w14:textId="77777777" w:rsidR="00A8600D" w:rsidRPr="00853BA8" w:rsidRDefault="00853BA8" w:rsidP="00853BA8">
            <w:pPr>
              <w:rPr>
                <w:b/>
              </w:rPr>
            </w:pPr>
            <w:r>
              <w:rPr>
                <w:b/>
              </w:rPr>
              <w:t xml:space="preserve">        </w:t>
            </w:r>
            <w:r w:rsidR="00A8600D" w:rsidRPr="00853BA8">
              <w:rPr>
                <w:b/>
              </w:rPr>
              <w:t>88</w:t>
            </w:r>
          </w:p>
        </w:tc>
        <w:tc>
          <w:tcPr>
            <w:tcW w:w="1458" w:type="dxa"/>
            <w:shd w:val="clear" w:color="auto" w:fill="auto"/>
          </w:tcPr>
          <w:p w14:paraId="62089F5D" w14:textId="77777777" w:rsidR="00A8600D" w:rsidRPr="00853BA8" w:rsidRDefault="00853BA8" w:rsidP="00853BA8">
            <w:pPr>
              <w:rPr>
                <w:b/>
              </w:rPr>
            </w:pPr>
            <w:r>
              <w:rPr>
                <w:b/>
              </w:rPr>
              <w:t xml:space="preserve">      </w:t>
            </w:r>
            <w:r w:rsidR="00A8600D" w:rsidRPr="00853BA8">
              <w:rPr>
                <w:b/>
              </w:rPr>
              <w:t>25</w:t>
            </w:r>
          </w:p>
        </w:tc>
        <w:tc>
          <w:tcPr>
            <w:tcW w:w="1458" w:type="dxa"/>
            <w:shd w:val="clear" w:color="auto" w:fill="auto"/>
          </w:tcPr>
          <w:p w14:paraId="7FD69DB4" w14:textId="77777777" w:rsidR="00A8600D" w:rsidRPr="00853BA8" w:rsidRDefault="00853BA8" w:rsidP="00853BA8">
            <w:pPr>
              <w:rPr>
                <w:b/>
              </w:rPr>
            </w:pPr>
            <w:r>
              <w:rPr>
                <w:b/>
              </w:rPr>
              <w:t xml:space="preserve">       </w:t>
            </w:r>
            <w:r w:rsidR="00A8600D" w:rsidRPr="00853BA8">
              <w:rPr>
                <w:b/>
              </w:rPr>
              <w:t>9</w:t>
            </w:r>
          </w:p>
        </w:tc>
        <w:tc>
          <w:tcPr>
            <w:tcW w:w="1458" w:type="dxa"/>
            <w:shd w:val="clear" w:color="auto" w:fill="auto"/>
          </w:tcPr>
          <w:p w14:paraId="676D0A4F" w14:textId="77777777" w:rsidR="00A8600D" w:rsidRPr="00853BA8" w:rsidRDefault="00853BA8" w:rsidP="00853BA8">
            <w:pPr>
              <w:rPr>
                <w:b/>
              </w:rPr>
            </w:pPr>
            <w:r>
              <w:rPr>
                <w:b/>
              </w:rPr>
              <w:t xml:space="preserve">       </w:t>
            </w:r>
            <w:r w:rsidR="00A8600D" w:rsidRPr="00853BA8">
              <w:rPr>
                <w:b/>
              </w:rPr>
              <w:t>42</w:t>
            </w:r>
          </w:p>
        </w:tc>
        <w:tc>
          <w:tcPr>
            <w:tcW w:w="1458" w:type="dxa"/>
            <w:shd w:val="clear" w:color="auto" w:fill="auto"/>
          </w:tcPr>
          <w:p w14:paraId="5D3165B8" w14:textId="77777777" w:rsidR="00A8600D" w:rsidRPr="00853BA8" w:rsidRDefault="00853BA8" w:rsidP="00853BA8">
            <w:pPr>
              <w:rPr>
                <w:b/>
              </w:rPr>
            </w:pPr>
            <w:r>
              <w:rPr>
                <w:b/>
              </w:rPr>
              <w:t xml:space="preserve">     </w:t>
            </w:r>
            <w:r w:rsidR="00A8600D" w:rsidRPr="00853BA8">
              <w:rPr>
                <w:b/>
              </w:rPr>
              <w:t>23</w:t>
            </w:r>
          </w:p>
        </w:tc>
        <w:tc>
          <w:tcPr>
            <w:tcW w:w="1459" w:type="dxa"/>
            <w:shd w:val="clear" w:color="auto" w:fill="auto"/>
          </w:tcPr>
          <w:p w14:paraId="4B1828B2" w14:textId="77777777" w:rsidR="00A8600D" w:rsidRPr="00853BA8" w:rsidRDefault="00853BA8" w:rsidP="00853BA8">
            <w:pPr>
              <w:rPr>
                <w:b/>
              </w:rPr>
            </w:pPr>
            <w:r>
              <w:rPr>
                <w:b/>
              </w:rPr>
              <w:t xml:space="preserve">    </w:t>
            </w:r>
            <w:r w:rsidR="00A8600D" w:rsidRPr="00853BA8">
              <w:rPr>
                <w:b/>
              </w:rPr>
              <w:t>34</w:t>
            </w:r>
          </w:p>
        </w:tc>
      </w:tr>
      <w:tr w:rsidR="00C963C7" w14:paraId="0AE667FF" w14:textId="77777777" w:rsidTr="00CC10AC">
        <w:tc>
          <w:tcPr>
            <w:tcW w:w="1457" w:type="dxa"/>
            <w:shd w:val="clear" w:color="auto" w:fill="auto"/>
          </w:tcPr>
          <w:p w14:paraId="7CADDC33" w14:textId="77777777" w:rsidR="00A8600D" w:rsidRPr="00853BA8" w:rsidRDefault="00A8600D" w:rsidP="00853BA8">
            <w:pPr>
              <w:rPr>
                <w:b/>
              </w:rPr>
            </w:pPr>
            <w:r w:rsidRPr="00853BA8">
              <w:rPr>
                <w:b/>
              </w:rPr>
              <w:t>Wilków</w:t>
            </w:r>
          </w:p>
        </w:tc>
        <w:tc>
          <w:tcPr>
            <w:tcW w:w="1458" w:type="dxa"/>
            <w:shd w:val="clear" w:color="auto" w:fill="auto"/>
          </w:tcPr>
          <w:p w14:paraId="34E595D3" w14:textId="77777777" w:rsidR="00A8600D" w:rsidRPr="00853BA8" w:rsidRDefault="00853BA8" w:rsidP="00853BA8">
            <w:pPr>
              <w:rPr>
                <w:b/>
              </w:rPr>
            </w:pPr>
            <w:r>
              <w:rPr>
                <w:b/>
              </w:rPr>
              <w:t xml:space="preserve">       </w:t>
            </w:r>
            <w:r w:rsidR="00A8600D" w:rsidRPr="00853BA8">
              <w:rPr>
                <w:b/>
              </w:rPr>
              <w:t>159</w:t>
            </w:r>
          </w:p>
        </w:tc>
        <w:tc>
          <w:tcPr>
            <w:tcW w:w="1458" w:type="dxa"/>
            <w:shd w:val="clear" w:color="auto" w:fill="auto"/>
          </w:tcPr>
          <w:p w14:paraId="66B19EE2" w14:textId="77777777" w:rsidR="00A8600D" w:rsidRPr="00853BA8" w:rsidRDefault="00853BA8" w:rsidP="00853BA8">
            <w:pPr>
              <w:rPr>
                <w:b/>
              </w:rPr>
            </w:pPr>
            <w:r>
              <w:rPr>
                <w:b/>
              </w:rPr>
              <w:t xml:space="preserve">      </w:t>
            </w:r>
            <w:r w:rsidR="00A8600D" w:rsidRPr="00853BA8">
              <w:rPr>
                <w:b/>
              </w:rPr>
              <w:t>28</w:t>
            </w:r>
          </w:p>
        </w:tc>
        <w:tc>
          <w:tcPr>
            <w:tcW w:w="1458" w:type="dxa"/>
            <w:shd w:val="clear" w:color="auto" w:fill="auto"/>
          </w:tcPr>
          <w:p w14:paraId="47293F22" w14:textId="77777777" w:rsidR="00A8600D" w:rsidRPr="00853BA8" w:rsidRDefault="00853BA8" w:rsidP="00853BA8">
            <w:pPr>
              <w:rPr>
                <w:b/>
              </w:rPr>
            </w:pPr>
            <w:r>
              <w:rPr>
                <w:b/>
              </w:rPr>
              <w:t xml:space="preserve">       </w:t>
            </w:r>
            <w:r w:rsidR="00A8600D" w:rsidRPr="00853BA8">
              <w:rPr>
                <w:b/>
              </w:rPr>
              <w:t>8</w:t>
            </w:r>
          </w:p>
        </w:tc>
        <w:tc>
          <w:tcPr>
            <w:tcW w:w="1458" w:type="dxa"/>
            <w:shd w:val="clear" w:color="auto" w:fill="auto"/>
          </w:tcPr>
          <w:p w14:paraId="1467DEEF" w14:textId="77777777" w:rsidR="00A8600D" w:rsidRPr="00853BA8" w:rsidRDefault="00853BA8" w:rsidP="00853BA8">
            <w:pPr>
              <w:rPr>
                <w:b/>
              </w:rPr>
            </w:pPr>
            <w:r>
              <w:rPr>
                <w:b/>
              </w:rPr>
              <w:t xml:space="preserve">       </w:t>
            </w:r>
            <w:r w:rsidR="00A8600D" w:rsidRPr="00853BA8">
              <w:rPr>
                <w:b/>
              </w:rPr>
              <w:t>32</w:t>
            </w:r>
          </w:p>
        </w:tc>
        <w:tc>
          <w:tcPr>
            <w:tcW w:w="1458" w:type="dxa"/>
            <w:shd w:val="clear" w:color="auto" w:fill="auto"/>
          </w:tcPr>
          <w:p w14:paraId="6FE039A8" w14:textId="77777777" w:rsidR="00A8600D" w:rsidRPr="00853BA8" w:rsidRDefault="00853BA8" w:rsidP="00853BA8">
            <w:pPr>
              <w:rPr>
                <w:b/>
              </w:rPr>
            </w:pPr>
            <w:r>
              <w:rPr>
                <w:b/>
              </w:rPr>
              <w:t xml:space="preserve">     </w:t>
            </w:r>
            <w:r w:rsidR="00A8600D" w:rsidRPr="00853BA8">
              <w:rPr>
                <w:b/>
              </w:rPr>
              <w:t>21</w:t>
            </w:r>
          </w:p>
        </w:tc>
        <w:tc>
          <w:tcPr>
            <w:tcW w:w="1459" w:type="dxa"/>
            <w:shd w:val="clear" w:color="auto" w:fill="auto"/>
          </w:tcPr>
          <w:p w14:paraId="0810E323" w14:textId="77777777" w:rsidR="00A8600D" w:rsidRPr="00853BA8" w:rsidRDefault="00853BA8" w:rsidP="00853BA8">
            <w:pPr>
              <w:rPr>
                <w:b/>
              </w:rPr>
            </w:pPr>
            <w:r>
              <w:rPr>
                <w:b/>
              </w:rPr>
              <w:t xml:space="preserve">    </w:t>
            </w:r>
            <w:r w:rsidR="00A8600D" w:rsidRPr="00853BA8">
              <w:rPr>
                <w:b/>
              </w:rPr>
              <w:t>16</w:t>
            </w:r>
          </w:p>
        </w:tc>
      </w:tr>
      <w:tr w:rsidR="00C963C7" w14:paraId="2CEEE77A" w14:textId="77777777" w:rsidTr="00CC10AC">
        <w:tc>
          <w:tcPr>
            <w:tcW w:w="1457" w:type="dxa"/>
            <w:shd w:val="clear" w:color="auto" w:fill="auto"/>
          </w:tcPr>
          <w:p w14:paraId="4430508B" w14:textId="145DDEE4" w:rsidR="00A8600D" w:rsidRPr="00853BA8" w:rsidRDefault="00A8600D" w:rsidP="00853BA8">
            <w:pPr>
              <w:rPr>
                <w:b/>
              </w:rPr>
            </w:pPr>
            <w:r w:rsidRPr="00853BA8">
              <w:rPr>
                <w:b/>
              </w:rPr>
              <w:t>Ogółem</w:t>
            </w:r>
          </w:p>
        </w:tc>
        <w:tc>
          <w:tcPr>
            <w:tcW w:w="1458" w:type="dxa"/>
            <w:shd w:val="clear" w:color="auto" w:fill="auto"/>
          </w:tcPr>
          <w:p w14:paraId="0C8EB319" w14:textId="77777777" w:rsidR="00A8600D" w:rsidRPr="00853BA8" w:rsidRDefault="00853BA8" w:rsidP="00853BA8">
            <w:pPr>
              <w:rPr>
                <w:b/>
              </w:rPr>
            </w:pPr>
            <w:r>
              <w:rPr>
                <w:b/>
              </w:rPr>
              <w:t xml:space="preserve">        </w:t>
            </w:r>
            <w:r w:rsidR="00A8600D" w:rsidRPr="00853BA8">
              <w:rPr>
                <w:b/>
              </w:rPr>
              <w:t>299</w:t>
            </w:r>
          </w:p>
        </w:tc>
        <w:tc>
          <w:tcPr>
            <w:tcW w:w="1458" w:type="dxa"/>
            <w:shd w:val="clear" w:color="auto" w:fill="auto"/>
          </w:tcPr>
          <w:p w14:paraId="59798E50" w14:textId="77777777" w:rsidR="00A8600D" w:rsidRPr="00853BA8" w:rsidRDefault="00853BA8" w:rsidP="00853BA8">
            <w:pPr>
              <w:rPr>
                <w:b/>
              </w:rPr>
            </w:pPr>
            <w:r>
              <w:rPr>
                <w:b/>
              </w:rPr>
              <w:t xml:space="preserve">      </w:t>
            </w:r>
            <w:r w:rsidR="00A8600D" w:rsidRPr="00853BA8">
              <w:rPr>
                <w:b/>
              </w:rPr>
              <w:t>74</w:t>
            </w:r>
          </w:p>
        </w:tc>
        <w:tc>
          <w:tcPr>
            <w:tcW w:w="1458" w:type="dxa"/>
            <w:shd w:val="clear" w:color="auto" w:fill="auto"/>
          </w:tcPr>
          <w:p w14:paraId="275570CD" w14:textId="77777777" w:rsidR="00A8600D" w:rsidRPr="00853BA8" w:rsidRDefault="00853BA8" w:rsidP="00853BA8">
            <w:pPr>
              <w:rPr>
                <w:b/>
              </w:rPr>
            </w:pPr>
            <w:r>
              <w:rPr>
                <w:b/>
              </w:rPr>
              <w:t xml:space="preserve">      </w:t>
            </w:r>
            <w:r w:rsidR="00A8600D" w:rsidRPr="00853BA8">
              <w:rPr>
                <w:b/>
              </w:rPr>
              <w:t>55</w:t>
            </w:r>
          </w:p>
        </w:tc>
        <w:tc>
          <w:tcPr>
            <w:tcW w:w="1458" w:type="dxa"/>
            <w:shd w:val="clear" w:color="auto" w:fill="auto"/>
          </w:tcPr>
          <w:p w14:paraId="13D524DE" w14:textId="77777777" w:rsidR="00A8600D" w:rsidRPr="00853BA8" w:rsidRDefault="00853BA8" w:rsidP="00853BA8">
            <w:pPr>
              <w:rPr>
                <w:b/>
              </w:rPr>
            </w:pPr>
            <w:r>
              <w:rPr>
                <w:b/>
              </w:rPr>
              <w:t xml:space="preserve">       </w:t>
            </w:r>
            <w:r w:rsidR="00A8600D" w:rsidRPr="00853BA8">
              <w:rPr>
                <w:b/>
              </w:rPr>
              <w:t>151</w:t>
            </w:r>
          </w:p>
        </w:tc>
        <w:tc>
          <w:tcPr>
            <w:tcW w:w="1458" w:type="dxa"/>
            <w:shd w:val="clear" w:color="auto" w:fill="auto"/>
          </w:tcPr>
          <w:p w14:paraId="72F41B8E" w14:textId="77777777" w:rsidR="00A8600D" w:rsidRPr="00853BA8" w:rsidRDefault="00853BA8" w:rsidP="00853BA8">
            <w:pPr>
              <w:rPr>
                <w:b/>
              </w:rPr>
            </w:pPr>
            <w:r>
              <w:rPr>
                <w:b/>
              </w:rPr>
              <w:t xml:space="preserve">     </w:t>
            </w:r>
            <w:r w:rsidR="00A8600D" w:rsidRPr="00853BA8">
              <w:rPr>
                <w:b/>
              </w:rPr>
              <w:t>120</w:t>
            </w:r>
          </w:p>
        </w:tc>
        <w:tc>
          <w:tcPr>
            <w:tcW w:w="1459" w:type="dxa"/>
            <w:shd w:val="clear" w:color="auto" w:fill="auto"/>
          </w:tcPr>
          <w:p w14:paraId="19D21EA9" w14:textId="77777777" w:rsidR="00A8600D" w:rsidRPr="00853BA8" w:rsidRDefault="00853BA8" w:rsidP="00853BA8">
            <w:pPr>
              <w:rPr>
                <w:b/>
              </w:rPr>
            </w:pPr>
            <w:r>
              <w:rPr>
                <w:b/>
              </w:rPr>
              <w:t xml:space="preserve">      </w:t>
            </w:r>
            <w:r w:rsidR="00A8600D" w:rsidRPr="00853BA8">
              <w:rPr>
                <w:b/>
              </w:rPr>
              <w:t>92</w:t>
            </w:r>
          </w:p>
        </w:tc>
      </w:tr>
    </w:tbl>
    <w:p w14:paraId="643301FE" w14:textId="77777777" w:rsidR="00A8600D" w:rsidRPr="00A8600D" w:rsidRDefault="00A8600D" w:rsidP="00853BA8">
      <w:pPr>
        <w:pStyle w:val="Akapitzlist"/>
        <w:ind w:left="1080"/>
        <w:rPr>
          <w:b/>
        </w:rPr>
      </w:pPr>
    </w:p>
    <w:p w14:paraId="20F733EA" w14:textId="77777777" w:rsidR="00BD405C" w:rsidRDefault="00BD405C" w:rsidP="00853BA8">
      <w:pPr>
        <w:pStyle w:val="Akapitzlist"/>
        <w:ind w:left="1080"/>
        <w:rPr>
          <w:b/>
        </w:rPr>
      </w:pPr>
    </w:p>
    <w:p w14:paraId="05240522" w14:textId="77777777" w:rsidR="00BD405C" w:rsidRDefault="00BD405C" w:rsidP="00853BA8">
      <w:pPr>
        <w:pStyle w:val="Akapitzlist"/>
        <w:ind w:left="1080"/>
        <w:rPr>
          <w:b/>
        </w:rPr>
      </w:pPr>
    </w:p>
    <w:p w14:paraId="7045881E" w14:textId="77777777" w:rsidR="00BD405C" w:rsidRDefault="00BD405C" w:rsidP="00853BA8">
      <w:pPr>
        <w:pStyle w:val="Akapitzlist"/>
        <w:ind w:left="1080"/>
        <w:rPr>
          <w:b/>
        </w:rPr>
      </w:pPr>
    </w:p>
    <w:p w14:paraId="7A65C34C" w14:textId="77777777" w:rsidR="00BD405C" w:rsidRDefault="00BD405C" w:rsidP="00853BA8">
      <w:pPr>
        <w:pStyle w:val="Akapitzlist"/>
        <w:ind w:left="1080"/>
        <w:rPr>
          <w:b/>
        </w:rPr>
      </w:pPr>
    </w:p>
    <w:p w14:paraId="5EEB5C24" w14:textId="77777777" w:rsidR="00ED14B7" w:rsidRDefault="00ED14B7" w:rsidP="00853BA8">
      <w:pPr>
        <w:pStyle w:val="Akapitzlist"/>
        <w:ind w:left="1080"/>
        <w:rPr>
          <w:b/>
        </w:rPr>
      </w:pPr>
    </w:p>
    <w:p w14:paraId="13E062D7" w14:textId="703C9349" w:rsidR="00A8600D" w:rsidRPr="00A8600D" w:rsidRDefault="00A8600D" w:rsidP="00ED14B7">
      <w:pPr>
        <w:pStyle w:val="Akapitzlist"/>
        <w:ind w:left="0"/>
        <w:rPr>
          <w:b/>
        </w:rPr>
      </w:pPr>
      <w:r w:rsidRPr="00A8600D">
        <w:rPr>
          <w:b/>
        </w:rPr>
        <w:lastRenderedPageBreak/>
        <w:t>Struktura czytelników wg zajęcia w bibliotece w  2020 roku</w:t>
      </w:r>
    </w:p>
    <w:p w14:paraId="223C855C" w14:textId="77777777" w:rsidR="00A8600D" w:rsidRPr="00A8600D" w:rsidRDefault="00A8600D" w:rsidP="00853BA8">
      <w:pPr>
        <w:pStyle w:val="Akapitzlist"/>
        <w:ind w:left="1080"/>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1"/>
        <w:gridCol w:w="2551"/>
        <w:gridCol w:w="2552"/>
        <w:gridCol w:w="2552"/>
      </w:tblGrid>
      <w:tr w:rsidR="00C963C7" w14:paraId="4890433A" w14:textId="77777777" w:rsidTr="00CC10AC">
        <w:tc>
          <w:tcPr>
            <w:tcW w:w="2551" w:type="dxa"/>
            <w:shd w:val="clear" w:color="auto" w:fill="auto"/>
          </w:tcPr>
          <w:p w14:paraId="06D4D731" w14:textId="77777777" w:rsidR="00A8600D" w:rsidRPr="00853BA8" w:rsidRDefault="00A8600D" w:rsidP="00853BA8">
            <w:pPr>
              <w:rPr>
                <w:b/>
              </w:rPr>
            </w:pPr>
          </w:p>
        </w:tc>
        <w:tc>
          <w:tcPr>
            <w:tcW w:w="2551" w:type="dxa"/>
            <w:shd w:val="clear" w:color="auto" w:fill="auto"/>
          </w:tcPr>
          <w:p w14:paraId="2E503231" w14:textId="77777777" w:rsidR="00A8600D" w:rsidRPr="00853BA8" w:rsidRDefault="00A8600D" w:rsidP="00853BA8">
            <w:pPr>
              <w:rPr>
                <w:b/>
              </w:rPr>
            </w:pPr>
            <w:r w:rsidRPr="00853BA8">
              <w:rPr>
                <w:b/>
              </w:rPr>
              <w:t>Osoby uczące się</w:t>
            </w:r>
          </w:p>
        </w:tc>
        <w:tc>
          <w:tcPr>
            <w:tcW w:w="2552" w:type="dxa"/>
            <w:shd w:val="clear" w:color="auto" w:fill="auto"/>
          </w:tcPr>
          <w:p w14:paraId="55A24EE7" w14:textId="77777777" w:rsidR="00A8600D" w:rsidRPr="00252C7B" w:rsidRDefault="00853BA8" w:rsidP="00252C7B">
            <w:pPr>
              <w:rPr>
                <w:b/>
              </w:rPr>
            </w:pPr>
            <w:r>
              <w:rPr>
                <w:b/>
              </w:rPr>
              <w:t xml:space="preserve">       </w:t>
            </w:r>
            <w:r w:rsidR="00A8600D" w:rsidRPr="00252C7B">
              <w:rPr>
                <w:b/>
              </w:rPr>
              <w:t>Osoby pracujące</w:t>
            </w:r>
          </w:p>
        </w:tc>
        <w:tc>
          <w:tcPr>
            <w:tcW w:w="2552" w:type="dxa"/>
            <w:shd w:val="clear" w:color="auto" w:fill="auto"/>
          </w:tcPr>
          <w:p w14:paraId="4EB9CA3C" w14:textId="77777777" w:rsidR="00A8600D" w:rsidRPr="00853BA8" w:rsidRDefault="00853BA8" w:rsidP="00853BA8">
            <w:pPr>
              <w:rPr>
                <w:b/>
              </w:rPr>
            </w:pPr>
            <w:r>
              <w:rPr>
                <w:b/>
              </w:rPr>
              <w:t xml:space="preserve">          </w:t>
            </w:r>
            <w:r w:rsidR="00A8600D" w:rsidRPr="00853BA8">
              <w:rPr>
                <w:b/>
              </w:rPr>
              <w:t>Pozostali</w:t>
            </w:r>
          </w:p>
        </w:tc>
      </w:tr>
      <w:tr w:rsidR="00C963C7" w14:paraId="382078EF" w14:textId="77777777" w:rsidTr="00CC10AC">
        <w:tc>
          <w:tcPr>
            <w:tcW w:w="2551" w:type="dxa"/>
            <w:shd w:val="clear" w:color="auto" w:fill="auto"/>
          </w:tcPr>
          <w:p w14:paraId="616FE355" w14:textId="77777777" w:rsidR="00A8600D" w:rsidRPr="00A8600D" w:rsidRDefault="00A8600D" w:rsidP="00252C7B">
            <w:pPr>
              <w:pStyle w:val="Akapitzlist"/>
              <w:ind w:left="1080"/>
              <w:rPr>
                <w:b/>
              </w:rPr>
            </w:pPr>
            <w:r w:rsidRPr="00A8600D">
              <w:rPr>
                <w:b/>
              </w:rPr>
              <w:t>Błędów</w:t>
            </w:r>
          </w:p>
        </w:tc>
        <w:tc>
          <w:tcPr>
            <w:tcW w:w="2551" w:type="dxa"/>
            <w:shd w:val="clear" w:color="auto" w:fill="auto"/>
          </w:tcPr>
          <w:p w14:paraId="1C7116DD" w14:textId="77777777" w:rsidR="00A8600D" w:rsidRPr="00A8600D" w:rsidRDefault="00A8600D" w:rsidP="00252C7B">
            <w:pPr>
              <w:pStyle w:val="Akapitzlist"/>
              <w:ind w:left="1080"/>
              <w:rPr>
                <w:b/>
              </w:rPr>
            </w:pPr>
            <w:r w:rsidRPr="00A8600D">
              <w:rPr>
                <w:b/>
              </w:rPr>
              <w:t>106</w:t>
            </w:r>
          </w:p>
        </w:tc>
        <w:tc>
          <w:tcPr>
            <w:tcW w:w="2552" w:type="dxa"/>
            <w:shd w:val="clear" w:color="auto" w:fill="auto"/>
          </w:tcPr>
          <w:p w14:paraId="3986CDBD" w14:textId="77777777" w:rsidR="00A8600D" w:rsidRPr="00853BA8" w:rsidRDefault="00853BA8" w:rsidP="00853BA8">
            <w:pPr>
              <w:rPr>
                <w:b/>
              </w:rPr>
            </w:pPr>
            <w:r>
              <w:rPr>
                <w:b/>
              </w:rPr>
              <w:t xml:space="preserve">                    </w:t>
            </w:r>
            <w:r w:rsidR="00A8600D" w:rsidRPr="00853BA8">
              <w:rPr>
                <w:b/>
              </w:rPr>
              <w:t>151</w:t>
            </w:r>
          </w:p>
        </w:tc>
        <w:tc>
          <w:tcPr>
            <w:tcW w:w="2552" w:type="dxa"/>
            <w:shd w:val="clear" w:color="auto" w:fill="auto"/>
          </w:tcPr>
          <w:p w14:paraId="038FA102" w14:textId="77777777" w:rsidR="00A8600D" w:rsidRPr="00A8600D" w:rsidRDefault="00A8600D" w:rsidP="00853BA8">
            <w:pPr>
              <w:pStyle w:val="Akapitzlist"/>
              <w:ind w:left="1080"/>
              <w:rPr>
                <w:b/>
              </w:rPr>
            </w:pPr>
            <w:r w:rsidRPr="00A8600D">
              <w:rPr>
                <w:b/>
              </w:rPr>
              <w:t>49</w:t>
            </w:r>
          </w:p>
        </w:tc>
      </w:tr>
      <w:tr w:rsidR="00C963C7" w14:paraId="5DF5287A" w14:textId="77777777" w:rsidTr="00CC10AC">
        <w:tc>
          <w:tcPr>
            <w:tcW w:w="2551" w:type="dxa"/>
            <w:shd w:val="clear" w:color="auto" w:fill="auto"/>
          </w:tcPr>
          <w:p w14:paraId="50CC2CEF" w14:textId="77777777" w:rsidR="00A8600D" w:rsidRPr="00A8600D" w:rsidRDefault="00A8600D" w:rsidP="00252C7B">
            <w:pPr>
              <w:pStyle w:val="Akapitzlist"/>
              <w:ind w:left="1080"/>
              <w:rPr>
                <w:b/>
              </w:rPr>
            </w:pPr>
            <w:r w:rsidRPr="00A8600D">
              <w:rPr>
                <w:b/>
              </w:rPr>
              <w:t>Lipie</w:t>
            </w:r>
          </w:p>
        </w:tc>
        <w:tc>
          <w:tcPr>
            <w:tcW w:w="2551" w:type="dxa"/>
            <w:shd w:val="clear" w:color="auto" w:fill="auto"/>
          </w:tcPr>
          <w:p w14:paraId="43E4AAEF" w14:textId="77777777" w:rsidR="00A8600D" w:rsidRPr="00252C7B" w:rsidRDefault="00252C7B" w:rsidP="00252C7B">
            <w:pPr>
              <w:ind w:left="360"/>
              <w:rPr>
                <w:b/>
              </w:rPr>
            </w:pPr>
            <w:r>
              <w:rPr>
                <w:b/>
              </w:rPr>
              <w:t xml:space="preserve">               </w:t>
            </w:r>
            <w:r w:rsidR="00A8600D" w:rsidRPr="00252C7B">
              <w:rPr>
                <w:b/>
              </w:rPr>
              <w:t>110</w:t>
            </w:r>
          </w:p>
        </w:tc>
        <w:tc>
          <w:tcPr>
            <w:tcW w:w="2552" w:type="dxa"/>
            <w:shd w:val="clear" w:color="auto" w:fill="auto"/>
          </w:tcPr>
          <w:p w14:paraId="367E720F" w14:textId="77777777" w:rsidR="00A8600D" w:rsidRPr="00A8600D" w:rsidRDefault="00A8600D" w:rsidP="00853BA8">
            <w:pPr>
              <w:pStyle w:val="Akapitzlist"/>
              <w:ind w:left="1080"/>
              <w:rPr>
                <w:b/>
              </w:rPr>
            </w:pPr>
            <w:r w:rsidRPr="00A8600D">
              <w:rPr>
                <w:b/>
              </w:rPr>
              <w:t>59</w:t>
            </w:r>
          </w:p>
        </w:tc>
        <w:tc>
          <w:tcPr>
            <w:tcW w:w="2552" w:type="dxa"/>
            <w:shd w:val="clear" w:color="auto" w:fill="auto"/>
          </w:tcPr>
          <w:p w14:paraId="2BEA7E1F" w14:textId="77777777" w:rsidR="00A8600D" w:rsidRPr="00A8600D" w:rsidRDefault="00A8600D" w:rsidP="00853BA8">
            <w:pPr>
              <w:pStyle w:val="Akapitzlist"/>
              <w:ind w:left="1080"/>
              <w:rPr>
                <w:b/>
              </w:rPr>
            </w:pPr>
            <w:r w:rsidRPr="00A8600D">
              <w:rPr>
                <w:b/>
              </w:rPr>
              <w:t>52</w:t>
            </w:r>
          </w:p>
        </w:tc>
      </w:tr>
      <w:tr w:rsidR="00C963C7" w14:paraId="01402FD2" w14:textId="77777777" w:rsidTr="00CC10AC">
        <w:tc>
          <w:tcPr>
            <w:tcW w:w="2551" w:type="dxa"/>
            <w:shd w:val="clear" w:color="auto" w:fill="auto"/>
          </w:tcPr>
          <w:p w14:paraId="211EB986" w14:textId="77777777" w:rsidR="00A8600D" w:rsidRPr="00A8600D" w:rsidRDefault="00A8600D" w:rsidP="00252C7B">
            <w:pPr>
              <w:pStyle w:val="Akapitzlist"/>
              <w:ind w:left="1080"/>
              <w:rPr>
                <w:b/>
              </w:rPr>
            </w:pPr>
            <w:r w:rsidRPr="00A8600D">
              <w:rPr>
                <w:b/>
              </w:rPr>
              <w:t>Wilków</w:t>
            </w:r>
          </w:p>
        </w:tc>
        <w:tc>
          <w:tcPr>
            <w:tcW w:w="2551" w:type="dxa"/>
            <w:shd w:val="clear" w:color="auto" w:fill="auto"/>
          </w:tcPr>
          <w:p w14:paraId="32BFFE0E" w14:textId="77777777" w:rsidR="00A8600D" w:rsidRPr="00A8600D" w:rsidRDefault="00A8600D" w:rsidP="00252C7B">
            <w:pPr>
              <w:pStyle w:val="Akapitzlist"/>
              <w:ind w:left="1080"/>
              <w:rPr>
                <w:b/>
              </w:rPr>
            </w:pPr>
            <w:r w:rsidRPr="00A8600D">
              <w:rPr>
                <w:b/>
              </w:rPr>
              <w:t>200</w:t>
            </w:r>
          </w:p>
        </w:tc>
        <w:tc>
          <w:tcPr>
            <w:tcW w:w="2552" w:type="dxa"/>
            <w:shd w:val="clear" w:color="auto" w:fill="auto"/>
          </w:tcPr>
          <w:p w14:paraId="0A8237A8" w14:textId="77777777" w:rsidR="00A8600D" w:rsidRPr="00A8600D" w:rsidRDefault="00A8600D" w:rsidP="00853BA8">
            <w:pPr>
              <w:pStyle w:val="Akapitzlist"/>
              <w:ind w:left="1080"/>
              <w:rPr>
                <w:b/>
              </w:rPr>
            </w:pPr>
            <w:r w:rsidRPr="00A8600D">
              <w:rPr>
                <w:b/>
              </w:rPr>
              <w:t>53</w:t>
            </w:r>
          </w:p>
        </w:tc>
        <w:tc>
          <w:tcPr>
            <w:tcW w:w="2552" w:type="dxa"/>
            <w:shd w:val="clear" w:color="auto" w:fill="auto"/>
          </w:tcPr>
          <w:p w14:paraId="409DCFF8" w14:textId="77777777" w:rsidR="00A8600D" w:rsidRPr="00A8600D" w:rsidRDefault="00A8600D" w:rsidP="00853BA8">
            <w:pPr>
              <w:pStyle w:val="Akapitzlist"/>
              <w:ind w:left="1080"/>
              <w:rPr>
                <w:b/>
              </w:rPr>
            </w:pPr>
            <w:r w:rsidRPr="00A8600D">
              <w:rPr>
                <w:b/>
              </w:rPr>
              <w:t>11</w:t>
            </w:r>
          </w:p>
        </w:tc>
      </w:tr>
      <w:tr w:rsidR="00C963C7" w14:paraId="74E24E2D" w14:textId="77777777" w:rsidTr="00CC10AC">
        <w:tc>
          <w:tcPr>
            <w:tcW w:w="2551" w:type="dxa"/>
            <w:shd w:val="clear" w:color="auto" w:fill="auto"/>
          </w:tcPr>
          <w:p w14:paraId="16772CC9" w14:textId="77777777" w:rsidR="00A8600D" w:rsidRPr="00A8600D" w:rsidRDefault="00A8600D" w:rsidP="00252C7B">
            <w:pPr>
              <w:pStyle w:val="Akapitzlist"/>
              <w:ind w:left="1080"/>
              <w:rPr>
                <w:b/>
              </w:rPr>
            </w:pPr>
            <w:r w:rsidRPr="00A8600D">
              <w:rPr>
                <w:b/>
              </w:rPr>
              <w:t>Ogółem</w:t>
            </w:r>
          </w:p>
        </w:tc>
        <w:tc>
          <w:tcPr>
            <w:tcW w:w="2551" w:type="dxa"/>
            <w:shd w:val="clear" w:color="auto" w:fill="auto"/>
          </w:tcPr>
          <w:p w14:paraId="74FDD5E9" w14:textId="77777777" w:rsidR="00A8600D" w:rsidRPr="00A8600D" w:rsidRDefault="00A8600D" w:rsidP="00252C7B">
            <w:pPr>
              <w:pStyle w:val="Akapitzlist"/>
              <w:ind w:left="1080"/>
              <w:rPr>
                <w:b/>
              </w:rPr>
            </w:pPr>
            <w:r w:rsidRPr="00A8600D">
              <w:rPr>
                <w:b/>
              </w:rPr>
              <w:t>416</w:t>
            </w:r>
          </w:p>
        </w:tc>
        <w:tc>
          <w:tcPr>
            <w:tcW w:w="2552" w:type="dxa"/>
            <w:shd w:val="clear" w:color="auto" w:fill="auto"/>
          </w:tcPr>
          <w:p w14:paraId="49044E82" w14:textId="77777777" w:rsidR="00A8600D" w:rsidRPr="00A8600D" w:rsidRDefault="00A8600D" w:rsidP="00853BA8">
            <w:pPr>
              <w:pStyle w:val="Akapitzlist"/>
              <w:ind w:left="1080"/>
              <w:rPr>
                <w:b/>
              </w:rPr>
            </w:pPr>
            <w:r w:rsidRPr="00A8600D">
              <w:rPr>
                <w:b/>
              </w:rPr>
              <w:t>263</w:t>
            </w:r>
          </w:p>
        </w:tc>
        <w:tc>
          <w:tcPr>
            <w:tcW w:w="2552" w:type="dxa"/>
            <w:shd w:val="clear" w:color="auto" w:fill="auto"/>
          </w:tcPr>
          <w:p w14:paraId="4544A106" w14:textId="77777777" w:rsidR="00A8600D" w:rsidRPr="00A8600D" w:rsidRDefault="00A8600D" w:rsidP="00853BA8">
            <w:pPr>
              <w:pStyle w:val="Akapitzlist"/>
              <w:ind w:left="1080"/>
              <w:rPr>
                <w:b/>
              </w:rPr>
            </w:pPr>
            <w:r w:rsidRPr="00A8600D">
              <w:rPr>
                <w:b/>
              </w:rPr>
              <w:t>112</w:t>
            </w:r>
          </w:p>
        </w:tc>
      </w:tr>
    </w:tbl>
    <w:p w14:paraId="28DDFCE0" w14:textId="77777777" w:rsidR="00A8600D" w:rsidRPr="00252C7B" w:rsidRDefault="00A8600D" w:rsidP="00252C7B">
      <w:pPr>
        <w:pStyle w:val="Akapitzlist"/>
        <w:ind w:left="1080"/>
        <w:rPr>
          <w:b/>
        </w:rPr>
      </w:pPr>
    </w:p>
    <w:p w14:paraId="673ADFD6" w14:textId="77777777" w:rsidR="00A8600D" w:rsidRPr="00A8600D" w:rsidRDefault="00A8600D" w:rsidP="00ED14B7">
      <w:pPr>
        <w:pStyle w:val="Akapitzlist"/>
        <w:ind w:left="0"/>
        <w:rPr>
          <w:b/>
        </w:rPr>
      </w:pPr>
      <w:r w:rsidRPr="00A8600D">
        <w:rPr>
          <w:b/>
        </w:rPr>
        <w:t>W 2020 roku ze zbiorów biblioteki korzystało  791 czytelników, którzy odwiedzili bibliotekę 7948 razy.</w:t>
      </w:r>
    </w:p>
    <w:p w14:paraId="58A9F300" w14:textId="77777777" w:rsidR="00A8600D" w:rsidRPr="00A8600D" w:rsidRDefault="00A8600D" w:rsidP="00252C7B">
      <w:pPr>
        <w:pStyle w:val="Akapitzlist"/>
        <w:ind w:left="1080"/>
        <w:rPr>
          <w:b/>
        </w:rPr>
      </w:pPr>
    </w:p>
    <w:p w14:paraId="0ADC342D" w14:textId="77777777" w:rsidR="00A8600D" w:rsidRPr="00A8600D" w:rsidRDefault="00A8600D" w:rsidP="00ED14B7">
      <w:pPr>
        <w:pStyle w:val="Akapitzlist"/>
        <w:ind w:left="0"/>
        <w:rPr>
          <w:b/>
        </w:rPr>
      </w:pPr>
      <w:r w:rsidRPr="00A8600D">
        <w:rPr>
          <w:b/>
        </w:rPr>
        <w:t>Wypożyczenia książek i czasopism w poszczególnych placówkach przedstawiały się następująco:</w:t>
      </w:r>
    </w:p>
    <w:p w14:paraId="3CCA4869" w14:textId="77777777" w:rsidR="00A8600D" w:rsidRPr="00A8600D" w:rsidRDefault="00A8600D" w:rsidP="00252C7B">
      <w:pPr>
        <w:pStyle w:val="Akapitzlist"/>
        <w:ind w:left="1080"/>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41"/>
        <w:gridCol w:w="2041"/>
        <w:gridCol w:w="2041"/>
        <w:gridCol w:w="2041"/>
        <w:gridCol w:w="2042"/>
      </w:tblGrid>
      <w:tr w:rsidR="00C963C7" w14:paraId="1AB6C80B" w14:textId="77777777" w:rsidTr="00CC10AC">
        <w:tc>
          <w:tcPr>
            <w:tcW w:w="2041" w:type="dxa"/>
            <w:shd w:val="clear" w:color="auto" w:fill="auto"/>
          </w:tcPr>
          <w:p w14:paraId="3748C879" w14:textId="77777777" w:rsidR="00A8600D" w:rsidRPr="00A8600D" w:rsidRDefault="00A8600D" w:rsidP="00A8600D">
            <w:pPr>
              <w:pStyle w:val="Akapitzlist"/>
              <w:rPr>
                <w:b/>
              </w:rPr>
            </w:pPr>
          </w:p>
        </w:tc>
        <w:tc>
          <w:tcPr>
            <w:tcW w:w="2041" w:type="dxa"/>
            <w:shd w:val="clear" w:color="auto" w:fill="auto"/>
          </w:tcPr>
          <w:p w14:paraId="7E3FAC1C" w14:textId="77777777" w:rsidR="00A8600D" w:rsidRPr="00A8600D" w:rsidRDefault="00A8600D" w:rsidP="00A8600D">
            <w:pPr>
              <w:rPr>
                <w:b/>
              </w:rPr>
            </w:pPr>
            <w:r>
              <w:rPr>
                <w:b/>
              </w:rPr>
              <w:t xml:space="preserve">   </w:t>
            </w:r>
            <w:r w:rsidRPr="00A8600D">
              <w:rPr>
                <w:b/>
              </w:rPr>
              <w:t xml:space="preserve">Wypożyczenia </w:t>
            </w:r>
            <w:r w:rsidRPr="00A8600D">
              <w:rPr>
                <w:b/>
              </w:rPr>
              <w:br/>
            </w:r>
            <w:r>
              <w:rPr>
                <w:b/>
              </w:rPr>
              <w:t xml:space="preserve">         </w:t>
            </w:r>
            <w:r w:rsidRPr="00A8600D">
              <w:rPr>
                <w:b/>
              </w:rPr>
              <w:t>książek</w:t>
            </w:r>
          </w:p>
        </w:tc>
        <w:tc>
          <w:tcPr>
            <w:tcW w:w="2041" w:type="dxa"/>
            <w:shd w:val="clear" w:color="auto" w:fill="auto"/>
          </w:tcPr>
          <w:p w14:paraId="6BBAAC6C" w14:textId="77777777" w:rsidR="00A8600D" w:rsidRPr="00A8600D" w:rsidRDefault="00A8600D" w:rsidP="00A8600D">
            <w:pPr>
              <w:rPr>
                <w:b/>
              </w:rPr>
            </w:pPr>
            <w:r>
              <w:rPr>
                <w:b/>
              </w:rPr>
              <w:t xml:space="preserve">     </w:t>
            </w:r>
            <w:r w:rsidRPr="00A8600D">
              <w:rPr>
                <w:b/>
              </w:rPr>
              <w:t xml:space="preserve">Wypożyczenia </w:t>
            </w:r>
            <w:r>
              <w:rPr>
                <w:b/>
              </w:rPr>
              <w:t xml:space="preserve">    </w:t>
            </w:r>
            <w:r w:rsidRPr="00A8600D">
              <w:rPr>
                <w:b/>
              </w:rPr>
              <w:t>czasopism</w:t>
            </w:r>
          </w:p>
        </w:tc>
        <w:tc>
          <w:tcPr>
            <w:tcW w:w="2041" w:type="dxa"/>
            <w:shd w:val="clear" w:color="auto" w:fill="auto"/>
          </w:tcPr>
          <w:p w14:paraId="7375ADFB" w14:textId="77777777" w:rsidR="00A8600D" w:rsidRPr="00A8600D" w:rsidRDefault="00A8600D" w:rsidP="00A8600D">
            <w:pPr>
              <w:rPr>
                <w:b/>
              </w:rPr>
            </w:pPr>
            <w:r w:rsidRPr="00A8600D">
              <w:rPr>
                <w:b/>
              </w:rPr>
              <w:t xml:space="preserve">Wypożyczenia </w:t>
            </w:r>
            <w:r w:rsidRPr="00A8600D">
              <w:rPr>
                <w:b/>
              </w:rPr>
              <w:br/>
              <w:t>łącznie</w:t>
            </w:r>
          </w:p>
        </w:tc>
        <w:tc>
          <w:tcPr>
            <w:tcW w:w="2042" w:type="dxa"/>
            <w:shd w:val="clear" w:color="auto" w:fill="auto"/>
          </w:tcPr>
          <w:p w14:paraId="04A0750B" w14:textId="77777777" w:rsidR="00A8600D" w:rsidRPr="00A8600D" w:rsidRDefault="00A8600D" w:rsidP="00A8600D">
            <w:pPr>
              <w:pStyle w:val="Akapitzlist"/>
              <w:rPr>
                <w:b/>
              </w:rPr>
            </w:pPr>
            <w:r w:rsidRPr="00A8600D">
              <w:rPr>
                <w:b/>
              </w:rPr>
              <w:t>Odwiedziny</w:t>
            </w:r>
          </w:p>
        </w:tc>
      </w:tr>
      <w:tr w:rsidR="00C963C7" w14:paraId="03695846" w14:textId="77777777" w:rsidTr="00CC10AC">
        <w:tc>
          <w:tcPr>
            <w:tcW w:w="2041" w:type="dxa"/>
            <w:shd w:val="clear" w:color="auto" w:fill="auto"/>
          </w:tcPr>
          <w:p w14:paraId="71250571" w14:textId="77777777" w:rsidR="00A8600D" w:rsidRPr="00A8600D" w:rsidRDefault="00A8600D" w:rsidP="00A8600D">
            <w:pPr>
              <w:pStyle w:val="Akapitzlist"/>
              <w:rPr>
                <w:b/>
              </w:rPr>
            </w:pPr>
            <w:r w:rsidRPr="00A8600D">
              <w:rPr>
                <w:b/>
              </w:rPr>
              <w:t>Błędów</w:t>
            </w:r>
          </w:p>
        </w:tc>
        <w:tc>
          <w:tcPr>
            <w:tcW w:w="2041" w:type="dxa"/>
            <w:shd w:val="clear" w:color="auto" w:fill="auto"/>
          </w:tcPr>
          <w:p w14:paraId="344EA9C7" w14:textId="77777777" w:rsidR="00A8600D" w:rsidRPr="00A8600D" w:rsidRDefault="00A8600D" w:rsidP="00A8600D">
            <w:pPr>
              <w:pStyle w:val="Akapitzlist"/>
              <w:rPr>
                <w:b/>
              </w:rPr>
            </w:pPr>
            <w:r w:rsidRPr="00A8600D">
              <w:rPr>
                <w:b/>
              </w:rPr>
              <w:t>6766</w:t>
            </w:r>
          </w:p>
        </w:tc>
        <w:tc>
          <w:tcPr>
            <w:tcW w:w="2041" w:type="dxa"/>
            <w:shd w:val="clear" w:color="auto" w:fill="auto"/>
          </w:tcPr>
          <w:p w14:paraId="48D3F628" w14:textId="77777777" w:rsidR="00A8600D" w:rsidRPr="00A8600D" w:rsidRDefault="00A8600D" w:rsidP="00A8600D">
            <w:pPr>
              <w:pStyle w:val="Akapitzlist"/>
              <w:rPr>
                <w:b/>
              </w:rPr>
            </w:pPr>
            <w:r w:rsidRPr="00A8600D">
              <w:rPr>
                <w:b/>
              </w:rPr>
              <w:t>125</w:t>
            </w:r>
          </w:p>
        </w:tc>
        <w:tc>
          <w:tcPr>
            <w:tcW w:w="2041" w:type="dxa"/>
            <w:shd w:val="clear" w:color="auto" w:fill="auto"/>
          </w:tcPr>
          <w:p w14:paraId="06974596" w14:textId="77777777" w:rsidR="00A8600D" w:rsidRPr="00A8600D" w:rsidRDefault="00A8600D" w:rsidP="00A8600D">
            <w:pPr>
              <w:pStyle w:val="Akapitzlist"/>
              <w:rPr>
                <w:b/>
              </w:rPr>
            </w:pPr>
            <w:r w:rsidRPr="00A8600D">
              <w:rPr>
                <w:b/>
              </w:rPr>
              <w:t>6891</w:t>
            </w:r>
          </w:p>
        </w:tc>
        <w:tc>
          <w:tcPr>
            <w:tcW w:w="2042" w:type="dxa"/>
            <w:shd w:val="clear" w:color="auto" w:fill="auto"/>
          </w:tcPr>
          <w:p w14:paraId="745531ED" w14:textId="77777777" w:rsidR="00A8600D" w:rsidRPr="00A8600D" w:rsidRDefault="00A8600D" w:rsidP="00A8600D">
            <w:pPr>
              <w:pStyle w:val="Akapitzlist"/>
              <w:rPr>
                <w:b/>
              </w:rPr>
            </w:pPr>
            <w:r w:rsidRPr="00A8600D">
              <w:rPr>
                <w:b/>
              </w:rPr>
              <w:t>2635</w:t>
            </w:r>
          </w:p>
        </w:tc>
      </w:tr>
      <w:tr w:rsidR="00C963C7" w14:paraId="5797414C" w14:textId="77777777" w:rsidTr="00CC10AC">
        <w:tc>
          <w:tcPr>
            <w:tcW w:w="2041" w:type="dxa"/>
            <w:shd w:val="clear" w:color="auto" w:fill="auto"/>
          </w:tcPr>
          <w:p w14:paraId="7B6C1C9D" w14:textId="77777777" w:rsidR="00A8600D" w:rsidRPr="00A8600D" w:rsidRDefault="00A8600D" w:rsidP="00A8600D">
            <w:pPr>
              <w:pStyle w:val="Akapitzlist"/>
              <w:rPr>
                <w:b/>
              </w:rPr>
            </w:pPr>
            <w:r w:rsidRPr="00A8600D">
              <w:rPr>
                <w:b/>
              </w:rPr>
              <w:t>Lipie</w:t>
            </w:r>
          </w:p>
        </w:tc>
        <w:tc>
          <w:tcPr>
            <w:tcW w:w="2041" w:type="dxa"/>
            <w:shd w:val="clear" w:color="auto" w:fill="auto"/>
          </w:tcPr>
          <w:p w14:paraId="7D92B329" w14:textId="77777777" w:rsidR="00A8600D" w:rsidRPr="00A8600D" w:rsidRDefault="00A8600D" w:rsidP="00A8600D">
            <w:pPr>
              <w:pStyle w:val="Akapitzlist"/>
              <w:rPr>
                <w:b/>
              </w:rPr>
            </w:pPr>
            <w:r w:rsidRPr="00A8600D">
              <w:rPr>
                <w:b/>
              </w:rPr>
              <w:t>4259</w:t>
            </w:r>
          </w:p>
        </w:tc>
        <w:tc>
          <w:tcPr>
            <w:tcW w:w="2041" w:type="dxa"/>
            <w:shd w:val="clear" w:color="auto" w:fill="auto"/>
          </w:tcPr>
          <w:p w14:paraId="7FF01D1C" w14:textId="77777777" w:rsidR="00A8600D" w:rsidRPr="00A8600D" w:rsidRDefault="00A8600D" w:rsidP="00A8600D">
            <w:pPr>
              <w:pStyle w:val="Akapitzlist"/>
              <w:rPr>
                <w:b/>
              </w:rPr>
            </w:pPr>
            <w:r w:rsidRPr="00A8600D">
              <w:rPr>
                <w:b/>
              </w:rPr>
              <w:t>136</w:t>
            </w:r>
          </w:p>
        </w:tc>
        <w:tc>
          <w:tcPr>
            <w:tcW w:w="2041" w:type="dxa"/>
            <w:shd w:val="clear" w:color="auto" w:fill="auto"/>
          </w:tcPr>
          <w:p w14:paraId="3999A6B2" w14:textId="77777777" w:rsidR="00A8600D" w:rsidRPr="00A8600D" w:rsidRDefault="00A8600D" w:rsidP="00A8600D">
            <w:pPr>
              <w:pStyle w:val="Akapitzlist"/>
              <w:rPr>
                <w:b/>
              </w:rPr>
            </w:pPr>
            <w:r w:rsidRPr="00A8600D">
              <w:rPr>
                <w:b/>
              </w:rPr>
              <w:t>4395</w:t>
            </w:r>
          </w:p>
        </w:tc>
        <w:tc>
          <w:tcPr>
            <w:tcW w:w="2042" w:type="dxa"/>
            <w:shd w:val="clear" w:color="auto" w:fill="auto"/>
          </w:tcPr>
          <w:p w14:paraId="569CC751" w14:textId="77777777" w:rsidR="00A8600D" w:rsidRPr="00A8600D" w:rsidRDefault="00A8600D" w:rsidP="00A8600D">
            <w:pPr>
              <w:pStyle w:val="Akapitzlist"/>
              <w:rPr>
                <w:b/>
              </w:rPr>
            </w:pPr>
            <w:r w:rsidRPr="00A8600D">
              <w:rPr>
                <w:b/>
              </w:rPr>
              <w:t>1671</w:t>
            </w:r>
          </w:p>
        </w:tc>
      </w:tr>
      <w:tr w:rsidR="00C963C7" w14:paraId="1760F26A" w14:textId="77777777" w:rsidTr="00CC10AC">
        <w:tc>
          <w:tcPr>
            <w:tcW w:w="2041" w:type="dxa"/>
            <w:shd w:val="clear" w:color="auto" w:fill="auto"/>
          </w:tcPr>
          <w:p w14:paraId="60B0D667" w14:textId="77777777" w:rsidR="00A8600D" w:rsidRPr="00A8600D" w:rsidRDefault="00A8600D" w:rsidP="00A8600D">
            <w:pPr>
              <w:pStyle w:val="Akapitzlist"/>
              <w:rPr>
                <w:b/>
              </w:rPr>
            </w:pPr>
            <w:r w:rsidRPr="00A8600D">
              <w:rPr>
                <w:b/>
              </w:rPr>
              <w:t>Wilków</w:t>
            </w:r>
          </w:p>
        </w:tc>
        <w:tc>
          <w:tcPr>
            <w:tcW w:w="2041" w:type="dxa"/>
            <w:shd w:val="clear" w:color="auto" w:fill="auto"/>
          </w:tcPr>
          <w:p w14:paraId="7B1E066E" w14:textId="77777777" w:rsidR="00A8600D" w:rsidRPr="00A8600D" w:rsidRDefault="00A8600D" w:rsidP="00A8600D">
            <w:pPr>
              <w:pStyle w:val="Akapitzlist"/>
              <w:rPr>
                <w:b/>
              </w:rPr>
            </w:pPr>
            <w:r w:rsidRPr="00A8600D">
              <w:rPr>
                <w:b/>
              </w:rPr>
              <w:t>2511</w:t>
            </w:r>
          </w:p>
        </w:tc>
        <w:tc>
          <w:tcPr>
            <w:tcW w:w="2041" w:type="dxa"/>
            <w:shd w:val="clear" w:color="auto" w:fill="auto"/>
          </w:tcPr>
          <w:p w14:paraId="49E9A212" w14:textId="77777777" w:rsidR="00A8600D" w:rsidRPr="00A8600D" w:rsidRDefault="00A8600D" w:rsidP="00A8600D">
            <w:pPr>
              <w:pStyle w:val="Akapitzlist"/>
              <w:rPr>
                <w:b/>
              </w:rPr>
            </w:pPr>
            <w:r w:rsidRPr="00A8600D">
              <w:rPr>
                <w:b/>
              </w:rPr>
              <w:t>147</w:t>
            </w:r>
          </w:p>
        </w:tc>
        <w:tc>
          <w:tcPr>
            <w:tcW w:w="2041" w:type="dxa"/>
            <w:shd w:val="clear" w:color="auto" w:fill="auto"/>
          </w:tcPr>
          <w:p w14:paraId="22FB6CF9" w14:textId="77777777" w:rsidR="00A8600D" w:rsidRPr="00A8600D" w:rsidRDefault="00A8600D" w:rsidP="00A8600D">
            <w:pPr>
              <w:pStyle w:val="Akapitzlist"/>
              <w:rPr>
                <w:b/>
              </w:rPr>
            </w:pPr>
            <w:r w:rsidRPr="00A8600D">
              <w:rPr>
                <w:b/>
              </w:rPr>
              <w:t>2658</w:t>
            </w:r>
          </w:p>
        </w:tc>
        <w:tc>
          <w:tcPr>
            <w:tcW w:w="2042" w:type="dxa"/>
            <w:shd w:val="clear" w:color="auto" w:fill="auto"/>
          </w:tcPr>
          <w:p w14:paraId="22905D88" w14:textId="77777777" w:rsidR="00A8600D" w:rsidRPr="00A8600D" w:rsidRDefault="00A8600D" w:rsidP="00A8600D">
            <w:pPr>
              <w:pStyle w:val="Akapitzlist"/>
              <w:rPr>
                <w:b/>
              </w:rPr>
            </w:pPr>
            <w:r w:rsidRPr="00A8600D">
              <w:rPr>
                <w:b/>
              </w:rPr>
              <w:t>3642</w:t>
            </w:r>
          </w:p>
        </w:tc>
      </w:tr>
      <w:tr w:rsidR="00C963C7" w14:paraId="46820D95" w14:textId="77777777" w:rsidTr="00CC10AC">
        <w:tc>
          <w:tcPr>
            <w:tcW w:w="2041" w:type="dxa"/>
            <w:shd w:val="clear" w:color="auto" w:fill="auto"/>
          </w:tcPr>
          <w:p w14:paraId="7D409556" w14:textId="77777777" w:rsidR="00A8600D" w:rsidRPr="00A8600D" w:rsidRDefault="00A8600D" w:rsidP="00A8600D">
            <w:pPr>
              <w:pStyle w:val="Akapitzlist"/>
              <w:rPr>
                <w:b/>
              </w:rPr>
            </w:pPr>
            <w:r w:rsidRPr="00A8600D">
              <w:rPr>
                <w:b/>
              </w:rPr>
              <w:t>Ogółem</w:t>
            </w:r>
          </w:p>
        </w:tc>
        <w:tc>
          <w:tcPr>
            <w:tcW w:w="2041" w:type="dxa"/>
            <w:shd w:val="clear" w:color="auto" w:fill="auto"/>
          </w:tcPr>
          <w:p w14:paraId="31ADF35D" w14:textId="77777777" w:rsidR="00A8600D" w:rsidRPr="00A8600D" w:rsidRDefault="00A8600D" w:rsidP="00A8600D">
            <w:pPr>
              <w:pStyle w:val="Akapitzlist"/>
              <w:rPr>
                <w:b/>
              </w:rPr>
            </w:pPr>
            <w:r w:rsidRPr="00A8600D">
              <w:rPr>
                <w:b/>
              </w:rPr>
              <w:t>13536</w:t>
            </w:r>
          </w:p>
        </w:tc>
        <w:tc>
          <w:tcPr>
            <w:tcW w:w="2041" w:type="dxa"/>
            <w:shd w:val="clear" w:color="auto" w:fill="auto"/>
          </w:tcPr>
          <w:p w14:paraId="795DF8A5" w14:textId="77777777" w:rsidR="00A8600D" w:rsidRPr="00A8600D" w:rsidRDefault="00A8600D" w:rsidP="00A8600D">
            <w:pPr>
              <w:pStyle w:val="Akapitzlist"/>
              <w:rPr>
                <w:b/>
              </w:rPr>
            </w:pPr>
            <w:r w:rsidRPr="00A8600D">
              <w:rPr>
                <w:b/>
              </w:rPr>
              <w:t>408</w:t>
            </w:r>
          </w:p>
        </w:tc>
        <w:tc>
          <w:tcPr>
            <w:tcW w:w="2041" w:type="dxa"/>
            <w:shd w:val="clear" w:color="auto" w:fill="auto"/>
          </w:tcPr>
          <w:p w14:paraId="2518C52F" w14:textId="77777777" w:rsidR="00A8600D" w:rsidRPr="00A8600D" w:rsidRDefault="00A8600D" w:rsidP="00A8600D">
            <w:pPr>
              <w:pStyle w:val="Akapitzlist"/>
              <w:rPr>
                <w:b/>
              </w:rPr>
            </w:pPr>
            <w:r w:rsidRPr="00A8600D">
              <w:rPr>
                <w:b/>
              </w:rPr>
              <w:t>13944</w:t>
            </w:r>
          </w:p>
        </w:tc>
        <w:tc>
          <w:tcPr>
            <w:tcW w:w="2042" w:type="dxa"/>
            <w:shd w:val="clear" w:color="auto" w:fill="auto"/>
          </w:tcPr>
          <w:p w14:paraId="42515DA3" w14:textId="77777777" w:rsidR="00A8600D" w:rsidRPr="00A8600D" w:rsidRDefault="00A8600D" w:rsidP="00A8600D">
            <w:pPr>
              <w:pStyle w:val="Akapitzlist"/>
              <w:rPr>
                <w:b/>
              </w:rPr>
            </w:pPr>
            <w:r w:rsidRPr="00A8600D">
              <w:rPr>
                <w:b/>
              </w:rPr>
              <w:t>7948</w:t>
            </w:r>
          </w:p>
        </w:tc>
      </w:tr>
    </w:tbl>
    <w:p w14:paraId="064FDF08" w14:textId="77777777" w:rsidR="00A8600D" w:rsidRPr="00A8600D" w:rsidRDefault="00A8600D" w:rsidP="00A8600D">
      <w:pPr>
        <w:pStyle w:val="Akapitzlist"/>
        <w:rPr>
          <w:b/>
        </w:rPr>
      </w:pPr>
    </w:p>
    <w:p w14:paraId="412BD779" w14:textId="77777777" w:rsidR="00A8600D" w:rsidRPr="00A8600D" w:rsidRDefault="00A8600D" w:rsidP="00A8600D">
      <w:pPr>
        <w:ind w:left="360"/>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1"/>
        <w:gridCol w:w="2551"/>
        <w:gridCol w:w="2552"/>
        <w:gridCol w:w="2552"/>
      </w:tblGrid>
      <w:tr w:rsidR="00C963C7" w14:paraId="5D8A9D18" w14:textId="77777777" w:rsidTr="00CC10AC">
        <w:tc>
          <w:tcPr>
            <w:tcW w:w="2551" w:type="dxa"/>
            <w:shd w:val="clear" w:color="auto" w:fill="auto"/>
          </w:tcPr>
          <w:p w14:paraId="49F6252F" w14:textId="77777777" w:rsidR="00A8600D" w:rsidRPr="00A8600D" w:rsidRDefault="00A8600D" w:rsidP="00A8600D">
            <w:pPr>
              <w:pStyle w:val="Akapitzlist"/>
              <w:rPr>
                <w:b/>
              </w:rPr>
            </w:pPr>
          </w:p>
        </w:tc>
        <w:tc>
          <w:tcPr>
            <w:tcW w:w="2551" w:type="dxa"/>
            <w:shd w:val="clear" w:color="auto" w:fill="auto"/>
          </w:tcPr>
          <w:p w14:paraId="02FD48F4" w14:textId="77777777" w:rsidR="00A8600D" w:rsidRPr="00A8600D" w:rsidRDefault="00A8600D" w:rsidP="00A8600D">
            <w:pPr>
              <w:pStyle w:val="Akapitzlist"/>
              <w:rPr>
                <w:b/>
              </w:rPr>
            </w:pPr>
            <w:r w:rsidRPr="00A8600D">
              <w:rPr>
                <w:b/>
              </w:rPr>
              <w:t>Literatura piękna dla dorosłych</w:t>
            </w:r>
            <w:r w:rsidR="00252C7B">
              <w:rPr>
                <w:b/>
              </w:rPr>
              <w:t xml:space="preserve">  </w:t>
            </w:r>
          </w:p>
        </w:tc>
        <w:tc>
          <w:tcPr>
            <w:tcW w:w="2552" w:type="dxa"/>
            <w:shd w:val="clear" w:color="auto" w:fill="auto"/>
          </w:tcPr>
          <w:p w14:paraId="49E47A0E" w14:textId="77777777" w:rsidR="00A8600D" w:rsidRPr="00252C7B" w:rsidRDefault="00252C7B" w:rsidP="00252C7B">
            <w:pPr>
              <w:rPr>
                <w:b/>
              </w:rPr>
            </w:pPr>
            <w:r>
              <w:rPr>
                <w:b/>
              </w:rPr>
              <w:t xml:space="preserve">  </w:t>
            </w:r>
            <w:r w:rsidR="00A8600D" w:rsidRPr="00252C7B">
              <w:rPr>
                <w:b/>
              </w:rPr>
              <w:t>Literatura piękna dla dzieci</w:t>
            </w:r>
          </w:p>
        </w:tc>
        <w:tc>
          <w:tcPr>
            <w:tcW w:w="2552" w:type="dxa"/>
            <w:shd w:val="clear" w:color="auto" w:fill="auto"/>
          </w:tcPr>
          <w:p w14:paraId="5D2B3484" w14:textId="77777777" w:rsidR="00A8600D" w:rsidRPr="00252C7B" w:rsidRDefault="00A8600D" w:rsidP="00252C7B">
            <w:pPr>
              <w:rPr>
                <w:b/>
              </w:rPr>
            </w:pPr>
            <w:r w:rsidRPr="00252C7B">
              <w:rPr>
                <w:b/>
              </w:rPr>
              <w:t>Literatura niebeletrystyczna</w:t>
            </w:r>
          </w:p>
        </w:tc>
      </w:tr>
      <w:tr w:rsidR="00C963C7" w14:paraId="20102DD8" w14:textId="77777777" w:rsidTr="00CC10AC">
        <w:tc>
          <w:tcPr>
            <w:tcW w:w="2551" w:type="dxa"/>
            <w:shd w:val="clear" w:color="auto" w:fill="auto"/>
          </w:tcPr>
          <w:p w14:paraId="29B98633" w14:textId="77777777" w:rsidR="00A8600D" w:rsidRPr="00A8600D" w:rsidRDefault="00A8600D" w:rsidP="00A8600D">
            <w:pPr>
              <w:pStyle w:val="Akapitzlist"/>
              <w:rPr>
                <w:b/>
              </w:rPr>
            </w:pPr>
            <w:r w:rsidRPr="00A8600D">
              <w:rPr>
                <w:b/>
              </w:rPr>
              <w:t>Błędów</w:t>
            </w:r>
          </w:p>
        </w:tc>
        <w:tc>
          <w:tcPr>
            <w:tcW w:w="2551" w:type="dxa"/>
            <w:shd w:val="clear" w:color="auto" w:fill="auto"/>
          </w:tcPr>
          <w:p w14:paraId="4D5E1C42" w14:textId="77777777" w:rsidR="00A8600D" w:rsidRPr="00A8600D" w:rsidRDefault="00A8600D" w:rsidP="00A8600D">
            <w:pPr>
              <w:pStyle w:val="Akapitzlist"/>
              <w:rPr>
                <w:b/>
              </w:rPr>
            </w:pPr>
            <w:r w:rsidRPr="00A8600D">
              <w:rPr>
                <w:b/>
              </w:rPr>
              <w:t>2816</w:t>
            </w:r>
          </w:p>
        </w:tc>
        <w:tc>
          <w:tcPr>
            <w:tcW w:w="2552" w:type="dxa"/>
            <w:shd w:val="clear" w:color="auto" w:fill="auto"/>
          </w:tcPr>
          <w:p w14:paraId="2E6EDFA0" w14:textId="77777777" w:rsidR="00A8600D" w:rsidRPr="00A8600D" w:rsidRDefault="00A8600D" w:rsidP="00A8600D">
            <w:pPr>
              <w:pStyle w:val="Akapitzlist"/>
              <w:rPr>
                <w:b/>
              </w:rPr>
            </w:pPr>
            <w:r w:rsidRPr="00A8600D">
              <w:rPr>
                <w:b/>
              </w:rPr>
              <w:t>3540</w:t>
            </w:r>
          </w:p>
        </w:tc>
        <w:tc>
          <w:tcPr>
            <w:tcW w:w="2552" w:type="dxa"/>
            <w:shd w:val="clear" w:color="auto" w:fill="auto"/>
          </w:tcPr>
          <w:p w14:paraId="6E85DA2F" w14:textId="77777777" w:rsidR="00A8600D" w:rsidRPr="00A8600D" w:rsidRDefault="00A8600D" w:rsidP="00A8600D">
            <w:pPr>
              <w:pStyle w:val="Akapitzlist"/>
              <w:rPr>
                <w:b/>
              </w:rPr>
            </w:pPr>
            <w:r w:rsidRPr="00A8600D">
              <w:rPr>
                <w:b/>
              </w:rPr>
              <w:t>410</w:t>
            </w:r>
          </w:p>
        </w:tc>
      </w:tr>
      <w:tr w:rsidR="00C963C7" w14:paraId="6AFDD460" w14:textId="77777777" w:rsidTr="00CC10AC">
        <w:tc>
          <w:tcPr>
            <w:tcW w:w="2551" w:type="dxa"/>
            <w:shd w:val="clear" w:color="auto" w:fill="auto"/>
          </w:tcPr>
          <w:p w14:paraId="27BB792F" w14:textId="77777777" w:rsidR="00A8600D" w:rsidRPr="00A8600D" w:rsidRDefault="00A8600D" w:rsidP="00A8600D">
            <w:pPr>
              <w:pStyle w:val="Akapitzlist"/>
              <w:rPr>
                <w:b/>
              </w:rPr>
            </w:pPr>
            <w:r w:rsidRPr="00A8600D">
              <w:rPr>
                <w:b/>
              </w:rPr>
              <w:t>Lipie</w:t>
            </w:r>
          </w:p>
        </w:tc>
        <w:tc>
          <w:tcPr>
            <w:tcW w:w="2551" w:type="dxa"/>
            <w:shd w:val="clear" w:color="auto" w:fill="auto"/>
          </w:tcPr>
          <w:p w14:paraId="5E24BF03" w14:textId="77777777" w:rsidR="00A8600D" w:rsidRPr="00A8600D" w:rsidRDefault="00A8600D" w:rsidP="00A8600D">
            <w:pPr>
              <w:pStyle w:val="Akapitzlist"/>
              <w:rPr>
                <w:b/>
              </w:rPr>
            </w:pPr>
            <w:r w:rsidRPr="00A8600D">
              <w:rPr>
                <w:b/>
              </w:rPr>
              <w:t>2228</w:t>
            </w:r>
          </w:p>
        </w:tc>
        <w:tc>
          <w:tcPr>
            <w:tcW w:w="2552" w:type="dxa"/>
            <w:shd w:val="clear" w:color="auto" w:fill="auto"/>
          </w:tcPr>
          <w:p w14:paraId="42C0C61C" w14:textId="77777777" w:rsidR="00A8600D" w:rsidRPr="00A8600D" w:rsidRDefault="00A8600D" w:rsidP="00A8600D">
            <w:pPr>
              <w:pStyle w:val="Akapitzlist"/>
              <w:rPr>
                <w:b/>
              </w:rPr>
            </w:pPr>
            <w:r w:rsidRPr="00A8600D">
              <w:rPr>
                <w:b/>
              </w:rPr>
              <w:t>1552</w:t>
            </w:r>
          </w:p>
        </w:tc>
        <w:tc>
          <w:tcPr>
            <w:tcW w:w="2552" w:type="dxa"/>
            <w:shd w:val="clear" w:color="auto" w:fill="auto"/>
          </w:tcPr>
          <w:p w14:paraId="787CE8D9" w14:textId="77777777" w:rsidR="00A8600D" w:rsidRPr="00A8600D" w:rsidRDefault="00A8600D" w:rsidP="00A8600D">
            <w:pPr>
              <w:pStyle w:val="Akapitzlist"/>
              <w:rPr>
                <w:b/>
              </w:rPr>
            </w:pPr>
            <w:r w:rsidRPr="00A8600D">
              <w:rPr>
                <w:b/>
              </w:rPr>
              <w:t>479</w:t>
            </w:r>
          </w:p>
        </w:tc>
      </w:tr>
      <w:tr w:rsidR="00C963C7" w14:paraId="331626BE" w14:textId="77777777" w:rsidTr="00CC10AC">
        <w:tc>
          <w:tcPr>
            <w:tcW w:w="2551" w:type="dxa"/>
            <w:shd w:val="clear" w:color="auto" w:fill="auto"/>
          </w:tcPr>
          <w:p w14:paraId="26C95758" w14:textId="77777777" w:rsidR="00A8600D" w:rsidRPr="00A8600D" w:rsidRDefault="00A8600D" w:rsidP="00A8600D">
            <w:pPr>
              <w:pStyle w:val="Akapitzlist"/>
              <w:rPr>
                <w:b/>
              </w:rPr>
            </w:pPr>
            <w:r w:rsidRPr="00A8600D">
              <w:rPr>
                <w:b/>
              </w:rPr>
              <w:t>Wilków</w:t>
            </w:r>
          </w:p>
        </w:tc>
        <w:tc>
          <w:tcPr>
            <w:tcW w:w="2551" w:type="dxa"/>
            <w:shd w:val="clear" w:color="auto" w:fill="auto"/>
          </w:tcPr>
          <w:p w14:paraId="1528972C" w14:textId="77777777" w:rsidR="00A8600D" w:rsidRPr="00A8600D" w:rsidRDefault="00A8600D" w:rsidP="00A8600D">
            <w:pPr>
              <w:pStyle w:val="Akapitzlist"/>
              <w:rPr>
                <w:b/>
              </w:rPr>
            </w:pPr>
            <w:r w:rsidRPr="00A8600D">
              <w:rPr>
                <w:b/>
              </w:rPr>
              <w:t>1085</w:t>
            </w:r>
          </w:p>
        </w:tc>
        <w:tc>
          <w:tcPr>
            <w:tcW w:w="2552" w:type="dxa"/>
            <w:shd w:val="clear" w:color="auto" w:fill="auto"/>
          </w:tcPr>
          <w:p w14:paraId="513C4268" w14:textId="77777777" w:rsidR="00A8600D" w:rsidRPr="00A8600D" w:rsidRDefault="00A8600D" w:rsidP="00A8600D">
            <w:pPr>
              <w:pStyle w:val="Akapitzlist"/>
              <w:rPr>
                <w:b/>
              </w:rPr>
            </w:pPr>
            <w:r w:rsidRPr="00A8600D">
              <w:rPr>
                <w:b/>
              </w:rPr>
              <w:t>1048</w:t>
            </w:r>
          </w:p>
        </w:tc>
        <w:tc>
          <w:tcPr>
            <w:tcW w:w="2552" w:type="dxa"/>
            <w:shd w:val="clear" w:color="auto" w:fill="auto"/>
          </w:tcPr>
          <w:p w14:paraId="0FCC7E4E" w14:textId="77777777" w:rsidR="00A8600D" w:rsidRPr="00A8600D" w:rsidRDefault="00A8600D" w:rsidP="00A8600D">
            <w:pPr>
              <w:pStyle w:val="Akapitzlist"/>
              <w:rPr>
                <w:b/>
              </w:rPr>
            </w:pPr>
            <w:r w:rsidRPr="00A8600D">
              <w:rPr>
                <w:b/>
              </w:rPr>
              <w:t>378</w:t>
            </w:r>
          </w:p>
        </w:tc>
      </w:tr>
      <w:tr w:rsidR="00C963C7" w14:paraId="1294B368" w14:textId="77777777" w:rsidTr="00CC10AC">
        <w:tc>
          <w:tcPr>
            <w:tcW w:w="2551" w:type="dxa"/>
            <w:shd w:val="clear" w:color="auto" w:fill="auto"/>
          </w:tcPr>
          <w:p w14:paraId="73D90789" w14:textId="77777777" w:rsidR="00A8600D" w:rsidRPr="00A8600D" w:rsidRDefault="00A8600D" w:rsidP="00A8600D">
            <w:pPr>
              <w:pStyle w:val="Akapitzlist"/>
              <w:rPr>
                <w:b/>
              </w:rPr>
            </w:pPr>
            <w:r w:rsidRPr="00A8600D">
              <w:rPr>
                <w:b/>
              </w:rPr>
              <w:t>Ogółem</w:t>
            </w:r>
          </w:p>
        </w:tc>
        <w:tc>
          <w:tcPr>
            <w:tcW w:w="2551" w:type="dxa"/>
            <w:shd w:val="clear" w:color="auto" w:fill="auto"/>
          </w:tcPr>
          <w:p w14:paraId="6802FBAB" w14:textId="77777777" w:rsidR="00A8600D" w:rsidRPr="00A8600D" w:rsidRDefault="00A8600D" w:rsidP="00A8600D">
            <w:pPr>
              <w:pStyle w:val="Akapitzlist"/>
              <w:rPr>
                <w:b/>
              </w:rPr>
            </w:pPr>
            <w:r w:rsidRPr="00A8600D">
              <w:rPr>
                <w:b/>
              </w:rPr>
              <w:t>6129</w:t>
            </w:r>
          </w:p>
        </w:tc>
        <w:tc>
          <w:tcPr>
            <w:tcW w:w="2552" w:type="dxa"/>
            <w:shd w:val="clear" w:color="auto" w:fill="auto"/>
          </w:tcPr>
          <w:p w14:paraId="557DB459" w14:textId="77777777" w:rsidR="00A8600D" w:rsidRPr="00A8600D" w:rsidRDefault="00A8600D" w:rsidP="00A8600D">
            <w:pPr>
              <w:pStyle w:val="Akapitzlist"/>
              <w:rPr>
                <w:b/>
              </w:rPr>
            </w:pPr>
            <w:r w:rsidRPr="00A8600D">
              <w:rPr>
                <w:b/>
              </w:rPr>
              <w:t>6140</w:t>
            </w:r>
          </w:p>
        </w:tc>
        <w:tc>
          <w:tcPr>
            <w:tcW w:w="2552" w:type="dxa"/>
            <w:shd w:val="clear" w:color="auto" w:fill="auto"/>
          </w:tcPr>
          <w:p w14:paraId="527CA361" w14:textId="77777777" w:rsidR="00A8600D" w:rsidRPr="00A8600D" w:rsidRDefault="00A8600D" w:rsidP="00A8600D">
            <w:pPr>
              <w:pStyle w:val="Akapitzlist"/>
              <w:rPr>
                <w:b/>
              </w:rPr>
            </w:pPr>
            <w:r w:rsidRPr="00A8600D">
              <w:rPr>
                <w:b/>
              </w:rPr>
              <w:t>1267</w:t>
            </w:r>
          </w:p>
        </w:tc>
      </w:tr>
    </w:tbl>
    <w:p w14:paraId="6DB35739" w14:textId="77777777" w:rsidR="00A8600D" w:rsidRPr="00A8600D" w:rsidRDefault="00A8600D" w:rsidP="00A8600D">
      <w:pPr>
        <w:pStyle w:val="Akapitzlist"/>
        <w:rPr>
          <w:b/>
        </w:rPr>
      </w:pPr>
    </w:p>
    <w:p w14:paraId="142619A0" w14:textId="77777777" w:rsidR="00A8600D" w:rsidRPr="00A8600D" w:rsidRDefault="00A8600D" w:rsidP="00A8600D">
      <w:pPr>
        <w:pStyle w:val="Akapitzlist"/>
        <w:rPr>
          <w:b/>
        </w:rPr>
      </w:pPr>
    </w:p>
    <w:p w14:paraId="14B1C29B" w14:textId="77777777" w:rsidR="00A8600D" w:rsidRPr="00A8600D" w:rsidRDefault="00A8600D" w:rsidP="00624DB5">
      <w:pPr>
        <w:pStyle w:val="Akapitzlist"/>
        <w:ind w:left="0"/>
        <w:rPr>
          <w:b/>
        </w:rPr>
      </w:pPr>
      <w:r w:rsidRPr="00A8600D">
        <w:rPr>
          <w:b/>
        </w:rPr>
        <w:lastRenderedPageBreak/>
        <w:t xml:space="preserve">W związku z pandemią COVID-19 w 2020 roku biblioteki były niedostępne dla czytelników przez 49 dni roboczych. </w:t>
      </w:r>
    </w:p>
    <w:p w14:paraId="02835F9F" w14:textId="77777777" w:rsidR="00A8600D" w:rsidRPr="00A8600D" w:rsidRDefault="00A8600D" w:rsidP="00624DB5">
      <w:pPr>
        <w:pStyle w:val="Akapitzlist"/>
        <w:ind w:left="0"/>
        <w:rPr>
          <w:b/>
        </w:rPr>
      </w:pPr>
      <w:r w:rsidRPr="00A8600D">
        <w:rPr>
          <w:b/>
        </w:rPr>
        <w:t xml:space="preserve">Nastąpił spadek liczby czytelników w grupach wiekowych: dzieci do lat 5,  uczniowie w wieku 13 – 15 lat. Wzrost  liczby czytelników w wieku powyżej 60 lat. </w:t>
      </w:r>
    </w:p>
    <w:p w14:paraId="04F809CB" w14:textId="77777777" w:rsidR="00A8600D" w:rsidRPr="00853BA8" w:rsidRDefault="00A8600D" w:rsidP="00624DB5">
      <w:pPr>
        <w:pStyle w:val="Akapitzlist"/>
        <w:ind w:left="0"/>
        <w:rPr>
          <w:b/>
        </w:rPr>
      </w:pPr>
      <w:r w:rsidRPr="00A8600D">
        <w:rPr>
          <w:b/>
        </w:rPr>
        <w:t xml:space="preserve">Nastąpił spadek </w:t>
      </w:r>
      <w:proofErr w:type="spellStart"/>
      <w:r w:rsidRPr="00A8600D">
        <w:rPr>
          <w:b/>
        </w:rPr>
        <w:t>wypożyczeń</w:t>
      </w:r>
      <w:proofErr w:type="spellEnd"/>
      <w:r w:rsidRPr="00A8600D">
        <w:rPr>
          <w:b/>
        </w:rPr>
        <w:t xml:space="preserve"> o 18% w stosunku do roku 2019.</w:t>
      </w:r>
    </w:p>
    <w:p w14:paraId="3A9C589C" w14:textId="77777777" w:rsidR="00805722" w:rsidRPr="00A8600D" w:rsidRDefault="00805722" w:rsidP="00A8600D">
      <w:pPr>
        <w:rPr>
          <w:b/>
        </w:rPr>
      </w:pPr>
      <w:r w:rsidRPr="00A8600D">
        <w:rPr>
          <w:b/>
        </w:rPr>
        <w:t>         Gminna Biblioteka Publiczna w Błędowie z siedzibą w Błędowie ul. Nowy Rynek 13 jest samorządową instytucją kultury  działającą na podstawie Uchwały Rady Gminy                    Nr XXXIII/191/06 z dnia 15 lutego 2006r. Gminna Biblioteka Publiczna w Błędowie jest instytucją użyteczności publicznej, której celem jest wykonywanie zadań statutowych.</w:t>
      </w:r>
    </w:p>
    <w:p w14:paraId="1B003B6C" w14:textId="77777777" w:rsidR="00805722" w:rsidRPr="00805722" w:rsidRDefault="00805722" w:rsidP="00624DB5">
      <w:pPr>
        <w:pStyle w:val="Akapitzlist"/>
        <w:ind w:left="0"/>
        <w:rPr>
          <w:b/>
        </w:rPr>
      </w:pPr>
      <w:r w:rsidRPr="00805722">
        <w:rPr>
          <w:b/>
        </w:rPr>
        <w:t>Biblioteka służy rozwijaniu i zaspokajaniu potrzeb czytelniczych społeczeństwa oraz upowszechnianiu wiedzy i rozwojowi kultury.</w:t>
      </w:r>
    </w:p>
    <w:p w14:paraId="72F451DB" w14:textId="77777777" w:rsidR="00805722" w:rsidRPr="00805722" w:rsidRDefault="00805722" w:rsidP="00624DB5">
      <w:pPr>
        <w:pStyle w:val="Akapitzlist"/>
        <w:ind w:left="0"/>
        <w:rPr>
          <w:b/>
        </w:rPr>
      </w:pPr>
      <w:r w:rsidRPr="00805722">
        <w:rPr>
          <w:b/>
        </w:rPr>
        <w:t>Kierunki rozwoju Gminnej Biblioteki Publicznej w Błędowie wyznaczają następujące cele    strategiczne:</w:t>
      </w:r>
    </w:p>
    <w:p w14:paraId="21F54488" w14:textId="77777777" w:rsidR="00805722" w:rsidRPr="00805722" w:rsidRDefault="00805722" w:rsidP="00624DB5">
      <w:pPr>
        <w:pStyle w:val="Akapitzlist"/>
        <w:ind w:left="0"/>
        <w:rPr>
          <w:b/>
        </w:rPr>
      </w:pPr>
      <w:r w:rsidRPr="00805722">
        <w:rPr>
          <w:b/>
        </w:rPr>
        <w:t>Dostosowanie oferty bibliotecznej do potrzeb użytkowników.</w:t>
      </w:r>
    </w:p>
    <w:p w14:paraId="5952E68D" w14:textId="77777777" w:rsidR="00805722" w:rsidRPr="00805722" w:rsidRDefault="00805722" w:rsidP="00624DB5">
      <w:pPr>
        <w:pStyle w:val="Akapitzlist"/>
        <w:ind w:left="0"/>
        <w:rPr>
          <w:b/>
        </w:rPr>
      </w:pPr>
      <w:r w:rsidRPr="00805722">
        <w:rPr>
          <w:b/>
        </w:rPr>
        <w:t>prowadzenie działalności kulturalnej dla szerokiej grupy odbiorców.</w:t>
      </w:r>
    </w:p>
    <w:p w14:paraId="5C63A48F" w14:textId="77777777" w:rsidR="00805722" w:rsidRPr="00805722" w:rsidRDefault="00805722" w:rsidP="00624DB5">
      <w:pPr>
        <w:pStyle w:val="Akapitzlist"/>
        <w:ind w:left="0"/>
        <w:rPr>
          <w:b/>
        </w:rPr>
      </w:pPr>
      <w:r w:rsidRPr="00805722">
        <w:rPr>
          <w:b/>
        </w:rPr>
        <w:t>Poprawa jakości zbiorów bibliotecznych w kierunku ich atrakcyjności i aktualności.</w:t>
      </w:r>
    </w:p>
    <w:p w14:paraId="75ACED05" w14:textId="77777777" w:rsidR="00805722" w:rsidRPr="00805722" w:rsidRDefault="00805722" w:rsidP="00624DB5">
      <w:pPr>
        <w:pStyle w:val="Akapitzlist"/>
        <w:ind w:left="0"/>
        <w:rPr>
          <w:b/>
        </w:rPr>
      </w:pPr>
      <w:r w:rsidRPr="00805722">
        <w:rPr>
          <w:b/>
        </w:rPr>
        <w:t>dostosowanie struktury zakupów zbiorów do oczekiwań użytkowników,</w:t>
      </w:r>
    </w:p>
    <w:p w14:paraId="060DC850" w14:textId="77777777" w:rsidR="00805722" w:rsidRPr="00805722" w:rsidRDefault="00805722" w:rsidP="00624DB5">
      <w:pPr>
        <w:pStyle w:val="Akapitzlist"/>
        <w:ind w:left="0"/>
        <w:rPr>
          <w:b/>
        </w:rPr>
      </w:pPr>
      <w:r w:rsidRPr="00805722">
        <w:rPr>
          <w:b/>
        </w:rPr>
        <w:t>selekcja książek zniszczonych, zaczytanych.</w:t>
      </w:r>
    </w:p>
    <w:p w14:paraId="59CA6354" w14:textId="77777777" w:rsidR="00805722" w:rsidRPr="00805722" w:rsidRDefault="00805722" w:rsidP="00624DB5">
      <w:pPr>
        <w:pStyle w:val="Akapitzlist"/>
        <w:ind w:left="0"/>
        <w:rPr>
          <w:b/>
        </w:rPr>
      </w:pPr>
      <w:r w:rsidRPr="00805722">
        <w:rPr>
          <w:b/>
        </w:rPr>
        <w:t>Informatyzacja procesów bibliotecznych.</w:t>
      </w:r>
    </w:p>
    <w:p w14:paraId="4451652F" w14:textId="77777777" w:rsidR="00805722" w:rsidRPr="00805722" w:rsidRDefault="00805722" w:rsidP="00624DB5">
      <w:pPr>
        <w:pStyle w:val="Akapitzlist"/>
        <w:ind w:left="0"/>
        <w:rPr>
          <w:b/>
        </w:rPr>
      </w:pPr>
      <w:r w:rsidRPr="00805722">
        <w:rPr>
          <w:b/>
        </w:rPr>
        <w:t>wdrażanie zintegrowanego systemu bibliotecznego MATEUSZ</w:t>
      </w:r>
    </w:p>
    <w:p w14:paraId="01A3837C" w14:textId="77777777" w:rsidR="00805722" w:rsidRPr="00805722" w:rsidRDefault="00805722" w:rsidP="00624DB5">
      <w:pPr>
        <w:pStyle w:val="Akapitzlist"/>
        <w:ind w:left="0"/>
        <w:rPr>
          <w:b/>
        </w:rPr>
      </w:pPr>
      <w:r w:rsidRPr="00805722">
        <w:rPr>
          <w:b/>
        </w:rPr>
        <w:t>stworzenie katalogu komputerowego dla posiadanych zbiorów bibliotecznych</w:t>
      </w:r>
    </w:p>
    <w:p w14:paraId="78F7E37E" w14:textId="77777777" w:rsidR="00805722" w:rsidRPr="00805722" w:rsidRDefault="00805722" w:rsidP="00624DB5">
      <w:pPr>
        <w:pStyle w:val="Akapitzlist"/>
        <w:ind w:left="0"/>
        <w:rPr>
          <w:b/>
        </w:rPr>
      </w:pPr>
      <w:r w:rsidRPr="00805722">
        <w:rPr>
          <w:b/>
        </w:rPr>
        <w:t>Działalność informacyjna – edukacyjna.</w:t>
      </w:r>
    </w:p>
    <w:p w14:paraId="58DF427F" w14:textId="77777777" w:rsidR="00805722" w:rsidRPr="00805722" w:rsidRDefault="00805722" w:rsidP="00624DB5">
      <w:pPr>
        <w:pStyle w:val="Akapitzlist"/>
        <w:ind w:left="0"/>
        <w:rPr>
          <w:b/>
        </w:rPr>
      </w:pPr>
      <w:r w:rsidRPr="00805722">
        <w:rPr>
          <w:b/>
        </w:rPr>
        <w:t>zaspakajanie potrzeb informacyjnych i edukacyjnych społeczności lokalnej,</w:t>
      </w:r>
    </w:p>
    <w:p w14:paraId="0806F2E8" w14:textId="77777777" w:rsidR="00805722" w:rsidRPr="00805722" w:rsidRDefault="00805722" w:rsidP="00624DB5">
      <w:pPr>
        <w:pStyle w:val="Akapitzlist"/>
        <w:ind w:left="0"/>
        <w:rPr>
          <w:b/>
        </w:rPr>
      </w:pPr>
      <w:r w:rsidRPr="00805722">
        <w:rPr>
          <w:b/>
        </w:rPr>
        <w:t>zapewnienie bezpłatnego dostępu do sieci  internetowej,</w:t>
      </w:r>
    </w:p>
    <w:p w14:paraId="0DA16FEC" w14:textId="77777777" w:rsidR="00805722" w:rsidRPr="00805722" w:rsidRDefault="00805722" w:rsidP="00624DB5">
      <w:pPr>
        <w:pStyle w:val="Akapitzlist"/>
        <w:ind w:left="0"/>
        <w:rPr>
          <w:b/>
        </w:rPr>
      </w:pPr>
      <w:r w:rsidRPr="00805722">
        <w:rPr>
          <w:b/>
        </w:rPr>
        <w:t>prowadzenie działalności informacyjnej dotyczącej zbiorów własnych i innych</w:t>
      </w:r>
    </w:p>
    <w:p w14:paraId="054F68B6" w14:textId="77777777" w:rsidR="00805722" w:rsidRPr="00805722" w:rsidRDefault="00805722" w:rsidP="00624DB5">
      <w:pPr>
        <w:pStyle w:val="Akapitzlist"/>
        <w:ind w:left="0"/>
        <w:rPr>
          <w:b/>
        </w:rPr>
      </w:pPr>
      <w:r w:rsidRPr="00805722">
        <w:rPr>
          <w:b/>
        </w:rPr>
        <w:t>Działalność kulturalna.</w:t>
      </w:r>
    </w:p>
    <w:p w14:paraId="5270B587" w14:textId="77777777" w:rsidR="00805722" w:rsidRPr="00805722" w:rsidRDefault="00805722" w:rsidP="00624DB5">
      <w:pPr>
        <w:pStyle w:val="Akapitzlist"/>
        <w:ind w:left="0"/>
        <w:rPr>
          <w:b/>
        </w:rPr>
      </w:pPr>
      <w:r w:rsidRPr="00805722">
        <w:rPr>
          <w:b/>
        </w:rPr>
        <w:t>popularyzacja książki i czytelnictwa – organizacja spotkań autorskich, lekcji  bibliotecznych, akcji czytelniczych.</w:t>
      </w:r>
    </w:p>
    <w:p w14:paraId="48F0EAB6" w14:textId="77777777" w:rsidR="00805722" w:rsidRPr="00805722" w:rsidRDefault="00805722" w:rsidP="00624DB5">
      <w:pPr>
        <w:pStyle w:val="Akapitzlist"/>
        <w:ind w:left="0"/>
        <w:rPr>
          <w:b/>
        </w:rPr>
      </w:pPr>
      <w:r w:rsidRPr="00805722">
        <w:rPr>
          <w:b/>
        </w:rPr>
        <w:t>Promocja biblioteki i czytelnictwa.</w:t>
      </w:r>
    </w:p>
    <w:p w14:paraId="5D692CD2" w14:textId="77777777" w:rsidR="00805722" w:rsidRPr="00805722" w:rsidRDefault="00805722" w:rsidP="00624DB5">
      <w:pPr>
        <w:pStyle w:val="Akapitzlist"/>
        <w:ind w:left="0"/>
        <w:rPr>
          <w:b/>
        </w:rPr>
      </w:pPr>
    </w:p>
    <w:p w14:paraId="26E952ED" w14:textId="77777777" w:rsidR="00805722" w:rsidRPr="00805722" w:rsidRDefault="00805722" w:rsidP="00624DB5">
      <w:pPr>
        <w:pStyle w:val="Akapitzlist"/>
        <w:ind w:left="0"/>
        <w:rPr>
          <w:b/>
        </w:rPr>
      </w:pPr>
      <w:r w:rsidRPr="00805722">
        <w:rPr>
          <w:b/>
        </w:rPr>
        <w:tab/>
        <w:t>W  2020 roku przybyło do biblioteki 431 woluminy o wartości 9.902,86 zł, z</w:t>
      </w:r>
      <w:r w:rsidRPr="00805722">
        <w:rPr>
          <w:b/>
        </w:rPr>
        <w:br/>
        <w:t xml:space="preserve"> tego  ze środków  otrzymanych z  Urzędu Gminy w Błędowie  zakupiono  książki  o wartości 6.436,86 zł.</w:t>
      </w:r>
    </w:p>
    <w:p w14:paraId="601F1162" w14:textId="77777777" w:rsidR="00805722" w:rsidRPr="00805722" w:rsidRDefault="00805722" w:rsidP="00624DB5">
      <w:pPr>
        <w:pStyle w:val="Akapitzlist"/>
        <w:ind w:left="0"/>
        <w:rPr>
          <w:b/>
        </w:rPr>
      </w:pPr>
      <w:r w:rsidRPr="00805722">
        <w:rPr>
          <w:b/>
        </w:rPr>
        <w:t xml:space="preserve">Na dzień 31.12.2020r.  stan księgozbioru bibliotek wynosił ogółem  35.341  książki.                        </w:t>
      </w:r>
    </w:p>
    <w:p w14:paraId="22EABACA" w14:textId="77777777" w:rsidR="00805722" w:rsidRPr="00805722" w:rsidRDefault="00805722" w:rsidP="00624DB5">
      <w:pPr>
        <w:pStyle w:val="Akapitzlist"/>
        <w:ind w:left="0"/>
        <w:rPr>
          <w:b/>
        </w:rPr>
      </w:pPr>
      <w:r w:rsidRPr="00805722">
        <w:rPr>
          <w:b/>
        </w:rPr>
        <w:t>Zakup nowości wydawniczych w 2020 roku  w  poszczególnych placówkach  przedstawiał się następująco:</w:t>
      </w:r>
    </w:p>
    <w:p w14:paraId="220C9739" w14:textId="77777777" w:rsidR="00805722" w:rsidRPr="00805722" w:rsidRDefault="00805722" w:rsidP="00624DB5">
      <w:pPr>
        <w:pStyle w:val="Akapitzlist"/>
        <w:ind w:left="0"/>
        <w:rPr>
          <w:b/>
        </w:rPr>
      </w:pPr>
      <w:r w:rsidRPr="00805722">
        <w:rPr>
          <w:b/>
        </w:rPr>
        <w:t>Gminna Biblioteka Publiczna w Błędowie -  170  książki o wartości  4.224,48 zł.</w:t>
      </w:r>
    </w:p>
    <w:p w14:paraId="58123641" w14:textId="77777777" w:rsidR="00805722" w:rsidRPr="00805722" w:rsidRDefault="00805722" w:rsidP="00624DB5">
      <w:pPr>
        <w:pStyle w:val="Akapitzlist"/>
        <w:ind w:left="0"/>
        <w:rPr>
          <w:b/>
        </w:rPr>
      </w:pPr>
      <w:r w:rsidRPr="00805722">
        <w:rPr>
          <w:b/>
        </w:rPr>
        <w:t>Gminna Biblioteka Publiczna w Błędowie filia Lipie – 142  książki                                       o wartości 2.991,88 zł.</w:t>
      </w:r>
    </w:p>
    <w:p w14:paraId="4DB83F91" w14:textId="77777777" w:rsidR="00805722" w:rsidRPr="00805722" w:rsidRDefault="00805722" w:rsidP="00624DB5">
      <w:pPr>
        <w:pStyle w:val="Akapitzlist"/>
        <w:ind w:left="0"/>
        <w:rPr>
          <w:b/>
        </w:rPr>
      </w:pPr>
      <w:r w:rsidRPr="00805722">
        <w:rPr>
          <w:b/>
        </w:rPr>
        <w:t>Gminna Biblioteka Publiczna w Błędowie filia Wilków Drugi – 119 książek o wartości  2.686,50 zł.</w:t>
      </w:r>
    </w:p>
    <w:p w14:paraId="306B835B" w14:textId="77777777" w:rsidR="00805722" w:rsidRPr="00805722" w:rsidRDefault="00805722" w:rsidP="00252C7B">
      <w:pPr>
        <w:pStyle w:val="Akapitzlist"/>
        <w:ind w:left="1080"/>
        <w:rPr>
          <w:b/>
        </w:rPr>
      </w:pPr>
    </w:p>
    <w:p w14:paraId="279B0031" w14:textId="77777777" w:rsidR="00805722" w:rsidRPr="00252C7B" w:rsidRDefault="00805722" w:rsidP="00624DB5">
      <w:pPr>
        <w:rPr>
          <w:b/>
        </w:rPr>
      </w:pPr>
      <w:r w:rsidRPr="00252C7B">
        <w:rPr>
          <w:b/>
        </w:rPr>
        <w:t>W 2020 roku zarejestrowano ogółem 791  czytelników;</w:t>
      </w:r>
    </w:p>
    <w:p w14:paraId="0063323E" w14:textId="77777777" w:rsidR="00805722" w:rsidRPr="00805722" w:rsidRDefault="00805722" w:rsidP="00624DB5">
      <w:pPr>
        <w:pStyle w:val="Akapitzlist"/>
        <w:ind w:left="0"/>
        <w:rPr>
          <w:b/>
        </w:rPr>
      </w:pPr>
      <w:r w:rsidRPr="00805722">
        <w:rPr>
          <w:b/>
        </w:rPr>
        <w:t xml:space="preserve"> w tym:</w:t>
      </w:r>
    </w:p>
    <w:p w14:paraId="788B3136" w14:textId="77777777" w:rsidR="00805722" w:rsidRPr="00805722" w:rsidRDefault="00805722" w:rsidP="00624DB5">
      <w:pPr>
        <w:pStyle w:val="Akapitzlist"/>
        <w:ind w:left="0"/>
        <w:rPr>
          <w:b/>
        </w:rPr>
      </w:pPr>
      <w:r w:rsidRPr="00805722">
        <w:rPr>
          <w:b/>
        </w:rPr>
        <w:lastRenderedPageBreak/>
        <w:t>Gminna Biblioteka Publiczna w Błędowie -  306  czytelników</w:t>
      </w:r>
    </w:p>
    <w:p w14:paraId="0EEBE9C5" w14:textId="77777777" w:rsidR="00805722" w:rsidRPr="00805722" w:rsidRDefault="00805722" w:rsidP="00624DB5">
      <w:pPr>
        <w:pStyle w:val="Akapitzlist"/>
        <w:ind w:left="0"/>
        <w:rPr>
          <w:b/>
        </w:rPr>
      </w:pPr>
      <w:r w:rsidRPr="00805722">
        <w:rPr>
          <w:b/>
        </w:rPr>
        <w:t>Gminna Biblioteka Publiczna w Błędowie filia Lipie –  221 czytelników</w:t>
      </w:r>
    </w:p>
    <w:p w14:paraId="0B73E3E4" w14:textId="77777777" w:rsidR="00805722" w:rsidRPr="00805722" w:rsidRDefault="00805722" w:rsidP="00624DB5">
      <w:pPr>
        <w:pStyle w:val="Akapitzlist"/>
        <w:ind w:left="0"/>
        <w:rPr>
          <w:b/>
        </w:rPr>
      </w:pPr>
      <w:r w:rsidRPr="00805722">
        <w:rPr>
          <w:b/>
        </w:rPr>
        <w:t>Gminna Biblioteka Publiczna w Błędowie filia Wilków Drugi – 264 czytelników</w:t>
      </w:r>
    </w:p>
    <w:p w14:paraId="77FA5394" w14:textId="77777777" w:rsidR="00805722" w:rsidRPr="00805722" w:rsidRDefault="00805722" w:rsidP="00252C7B">
      <w:pPr>
        <w:pStyle w:val="Akapitzlist"/>
        <w:ind w:left="1080"/>
        <w:rPr>
          <w:b/>
        </w:rPr>
      </w:pPr>
      <w:r w:rsidRPr="00805722">
        <w:rPr>
          <w:b/>
        </w:rPr>
        <w:tab/>
      </w:r>
    </w:p>
    <w:p w14:paraId="596545FB" w14:textId="77777777" w:rsidR="00805722" w:rsidRPr="00252C7B" w:rsidRDefault="00805722" w:rsidP="00624DB5">
      <w:pPr>
        <w:rPr>
          <w:b/>
        </w:rPr>
      </w:pPr>
      <w:r w:rsidRPr="00252C7B">
        <w:rPr>
          <w:b/>
        </w:rPr>
        <w:t>Wypożyczenia książek w poszczególnych placówkach w 2020 roku  przedstawiało się następująco:</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2459"/>
        <w:gridCol w:w="1785"/>
        <w:gridCol w:w="2115"/>
        <w:gridCol w:w="2728"/>
      </w:tblGrid>
      <w:tr w:rsidR="00805722" w:rsidRPr="00805722" w14:paraId="39E1308D" w14:textId="77777777" w:rsidTr="00CC10AC">
        <w:tc>
          <w:tcPr>
            <w:tcW w:w="2459" w:type="dxa"/>
            <w:shd w:val="clear" w:color="auto" w:fill="auto"/>
          </w:tcPr>
          <w:p w14:paraId="1D3A99B5" w14:textId="77777777" w:rsidR="00805722" w:rsidRPr="00805722" w:rsidRDefault="00805722" w:rsidP="00252C7B">
            <w:pPr>
              <w:pStyle w:val="Akapitzlist"/>
              <w:ind w:left="1080"/>
              <w:rPr>
                <w:b/>
                <w:bCs/>
              </w:rPr>
            </w:pPr>
            <w:r w:rsidRPr="00805722">
              <w:rPr>
                <w:b/>
                <w:bCs/>
              </w:rPr>
              <w:t>Siedziba biblioteki</w:t>
            </w:r>
          </w:p>
        </w:tc>
        <w:tc>
          <w:tcPr>
            <w:tcW w:w="1785" w:type="dxa"/>
            <w:shd w:val="clear" w:color="auto" w:fill="auto"/>
          </w:tcPr>
          <w:p w14:paraId="6C278154" w14:textId="77777777" w:rsidR="00805722" w:rsidRPr="00252C7B" w:rsidRDefault="00805722" w:rsidP="00252C7B">
            <w:pPr>
              <w:rPr>
                <w:b/>
                <w:bCs/>
              </w:rPr>
            </w:pPr>
            <w:r w:rsidRPr="00252C7B">
              <w:rPr>
                <w:b/>
                <w:bCs/>
              </w:rPr>
              <w:t>Czytelnicy zarejestrowani</w:t>
            </w:r>
          </w:p>
        </w:tc>
        <w:tc>
          <w:tcPr>
            <w:tcW w:w="2115" w:type="dxa"/>
            <w:shd w:val="clear" w:color="auto" w:fill="auto"/>
          </w:tcPr>
          <w:p w14:paraId="429965C8" w14:textId="77777777" w:rsidR="00805722" w:rsidRPr="00252C7B" w:rsidRDefault="00805722" w:rsidP="00252C7B">
            <w:pPr>
              <w:rPr>
                <w:b/>
                <w:bCs/>
              </w:rPr>
            </w:pPr>
            <w:r w:rsidRPr="00252C7B">
              <w:rPr>
                <w:b/>
                <w:bCs/>
              </w:rPr>
              <w:t>Wypożyczenia książek</w:t>
            </w:r>
          </w:p>
        </w:tc>
        <w:tc>
          <w:tcPr>
            <w:tcW w:w="2728" w:type="dxa"/>
            <w:shd w:val="clear" w:color="auto" w:fill="auto"/>
          </w:tcPr>
          <w:p w14:paraId="11E283A6" w14:textId="77777777" w:rsidR="00805722" w:rsidRPr="00252C7B" w:rsidRDefault="00805722" w:rsidP="00252C7B">
            <w:pPr>
              <w:rPr>
                <w:b/>
                <w:bCs/>
              </w:rPr>
            </w:pPr>
            <w:r w:rsidRPr="00252C7B">
              <w:rPr>
                <w:b/>
                <w:bCs/>
              </w:rPr>
              <w:t>Wypożyczenia czasopism</w:t>
            </w:r>
          </w:p>
        </w:tc>
      </w:tr>
      <w:tr w:rsidR="00805722" w:rsidRPr="00805722" w14:paraId="70EDA6F4" w14:textId="77777777" w:rsidTr="00CC10AC">
        <w:tc>
          <w:tcPr>
            <w:tcW w:w="2459" w:type="dxa"/>
            <w:shd w:val="clear" w:color="auto" w:fill="auto"/>
          </w:tcPr>
          <w:p w14:paraId="0F106260" w14:textId="77777777" w:rsidR="00805722" w:rsidRPr="00805722" w:rsidRDefault="00805722" w:rsidP="00252C7B">
            <w:pPr>
              <w:pStyle w:val="Akapitzlist"/>
              <w:ind w:left="1080"/>
              <w:rPr>
                <w:b/>
                <w:bCs/>
              </w:rPr>
            </w:pPr>
            <w:r w:rsidRPr="00805722">
              <w:rPr>
                <w:b/>
                <w:bCs/>
              </w:rPr>
              <w:t>Błędów</w:t>
            </w:r>
          </w:p>
        </w:tc>
        <w:tc>
          <w:tcPr>
            <w:tcW w:w="1785" w:type="dxa"/>
            <w:shd w:val="clear" w:color="auto" w:fill="auto"/>
          </w:tcPr>
          <w:p w14:paraId="029AA57D" w14:textId="77777777" w:rsidR="00805722" w:rsidRPr="00805722" w:rsidRDefault="00805722" w:rsidP="00252C7B">
            <w:pPr>
              <w:pStyle w:val="Akapitzlist"/>
              <w:ind w:left="1080"/>
              <w:rPr>
                <w:b/>
              </w:rPr>
            </w:pPr>
            <w:r w:rsidRPr="00805722">
              <w:rPr>
                <w:b/>
              </w:rPr>
              <w:t>306</w:t>
            </w:r>
          </w:p>
        </w:tc>
        <w:tc>
          <w:tcPr>
            <w:tcW w:w="2115" w:type="dxa"/>
            <w:shd w:val="clear" w:color="auto" w:fill="auto"/>
          </w:tcPr>
          <w:p w14:paraId="01CB7120" w14:textId="77777777" w:rsidR="00805722" w:rsidRPr="00805722" w:rsidRDefault="00805722" w:rsidP="00252C7B">
            <w:pPr>
              <w:pStyle w:val="Akapitzlist"/>
              <w:ind w:left="1080"/>
              <w:rPr>
                <w:b/>
              </w:rPr>
            </w:pPr>
            <w:r w:rsidRPr="00805722">
              <w:rPr>
                <w:b/>
              </w:rPr>
              <w:t>6766</w:t>
            </w:r>
          </w:p>
        </w:tc>
        <w:tc>
          <w:tcPr>
            <w:tcW w:w="2728" w:type="dxa"/>
            <w:shd w:val="clear" w:color="auto" w:fill="auto"/>
          </w:tcPr>
          <w:p w14:paraId="74BF7B64" w14:textId="77777777" w:rsidR="00805722" w:rsidRPr="00805722" w:rsidRDefault="00805722" w:rsidP="00252C7B">
            <w:pPr>
              <w:pStyle w:val="Akapitzlist"/>
              <w:ind w:left="1080"/>
              <w:rPr>
                <w:b/>
              </w:rPr>
            </w:pPr>
            <w:r w:rsidRPr="00805722">
              <w:rPr>
                <w:b/>
              </w:rPr>
              <w:t>125</w:t>
            </w:r>
          </w:p>
        </w:tc>
      </w:tr>
      <w:tr w:rsidR="00805722" w:rsidRPr="00805722" w14:paraId="7C3722FE" w14:textId="77777777" w:rsidTr="00CC10AC">
        <w:trPr>
          <w:trHeight w:val="702"/>
        </w:trPr>
        <w:tc>
          <w:tcPr>
            <w:tcW w:w="2459" w:type="dxa"/>
            <w:shd w:val="clear" w:color="auto" w:fill="auto"/>
          </w:tcPr>
          <w:p w14:paraId="682ACC1C" w14:textId="77777777" w:rsidR="00805722" w:rsidRPr="00805722" w:rsidRDefault="00805722" w:rsidP="00252C7B">
            <w:pPr>
              <w:pStyle w:val="Akapitzlist"/>
              <w:ind w:left="1080"/>
              <w:rPr>
                <w:b/>
                <w:bCs/>
              </w:rPr>
            </w:pPr>
            <w:r w:rsidRPr="00805722">
              <w:rPr>
                <w:b/>
                <w:bCs/>
              </w:rPr>
              <w:t>Wilków Drugi</w:t>
            </w:r>
          </w:p>
        </w:tc>
        <w:tc>
          <w:tcPr>
            <w:tcW w:w="1785" w:type="dxa"/>
            <w:shd w:val="clear" w:color="auto" w:fill="auto"/>
          </w:tcPr>
          <w:p w14:paraId="4CE5368C" w14:textId="77777777" w:rsidR="00805722" w:rsidRPr="00805722" w:rsidRDefault="00805722" w:rsidP="00252C7B">
            <w:pPr>
              <w:pStyle w:val="Akapitzlist"/>
              <w:ind w:left="1080"/>
              <w:rPr>
                <w:b/>
              </w:rPr>
            </w:pPr>
            <w:r w:rsidRPr="00805722">
              <w:rPr>
                <w:b/>
              </w:rPr>
              <w:t>264</w:t>
            </w:r>
          </w:p>
        </w:tc>
        <w:tc>
          <w:tcPr>
            <w:tcW w:w="2115" w:type="dxa"/>
            <w:shd w:val="clear" w:color="auto" w:fill="auto"/>
          </w:tcPr>
          <w:p w14:paraId="106A73AD" w14:textId="77777777" w:rsidR="00805722" w:rsidRPr="00805722" w:rsidRDefault="00805722" w:rsidP="00252C7B">
            <w:pPr>
              <w:pStyle w:val="Akapitzlist"/>
              <w:ind w:left="1080"/>
              <w:rPr>
                <w:b/>
              </w:rPr>
            </w:pPr>
            <w:r w:rsidRPr="00805722">
              <w:rPr>
                <w:b/>
              </w:rPr>
              <w:t>2511</w:t>
            </w:r>
          </w:p>
        </w:tc>
        <w:tc>
          <w:tcPr>
            <w:tcW w:w="2728" w:type="dxa"/>
            <w:shd w:val="clear" w:color="auto" w:fill="auto"/>
          </w:tcPr>
          <w:p w14:paraId="5EE46D04" w14:textId="77777777" w:rsidR="00805722" w:rsidRPr="00805722" w:rsidRDefault="00805722" w:rsidP="00252C7B">
            <w:pPr>
              <w:pStyle w:val="Akapitzlist"/>
              <w:ind w:left="1080"/>
              <w:rPr>
                <w:b/>
              </w:rPr>
            </w:pPr>
            <w:r w:rsidRPr="00805722">
              <w:rPr>
                <w:b/>
              </w:rPr>
              <w:t>147</w:t>
            </w:r>
          </w:p>
        </w:tc>
      </w:tr>
      <w:tr w:rsidR="00805722" w:rsidRPr="00805722" w14:paraId="63A8EB4A" w14:textId="77777777" w:rsidTr="00CC10AC">
        <w:tc>
          <w:tcPr>
            <w:tcW w:w="2459" w:type="dxa"/>
            <w:shd w:val="clear" w:color="auto" w:fill="auto"/>
          </w:tcPr>
          <w:p w14:paraId="6A4663BB" w14:textId="77777777" w:rsidR="00805722" w:rsidRPr="00805722" w:rsidRDefault="00805722" w:rsidP="00252C7B">
            <w:pPr>
              <w:pStyle w:val="Akapitzlist"/>
              <w:ind w:left="1080"/>
              <w:rPr>
                <w:b/>
                <w:bCs/>
              </w:rPr>
            </w:pPr>
            <w:r w:rsidRPr="00805722">
              <w:rPr>
                <w:b/>
                <w:bCs/>
              </w:rPr>
              <w:t>Lipie</w:t>
            </w:r>
          </w:p>
        </w:tc>
        <w:tc>
          <w:tcPr>
            <w:tcW w:w="1785" w:type="dxa"/>
            <w:shd w:val="clear" w:color="auto" w:fill="auto"/>
          </w:tcPr>
          <w:p w14:paraId="296CE7B5" w14:textId="77777777" w:rsidR="00805722" w:rsidRPr="00805722" w:rsidRDefault="00805722" w:rsidP="00252C7B">
            <w:pPr>
              <w:pStyle w:val="Akapitzlist"/>
              <w:ind w:left="1080"/>
              <w:rPr>
                <w:b/>
              </w:rPr>
            </w:pPr>
            <w:r w:rsidRPr="00805722">
              <w:rPr>
                <w:b/>
              </w:rPr>
              <w:t>221</w:t>
            </w:r>
          </w:p>
        </w:tc>
        <w:tc>
          <w:tcPr>
            <w:tcW w:w="2115" w:type="dxa"/>
            <w:shd w:val="clear" w:color="auto" w:fill="auto"/>
          </w:tcPr>
          <w:p w14:paraId="5201DE60" w14:textId="77777777" w:rsidR="00805722" w:rsidRPr="00805722" w:rsidRDefault="00805722" w:rsidP="00252C7B">
            <w:pPr>
              <w:pStyle w:val="Akapitzlist"/>
              <w:ind w:left="1080"/>
              <w:rPr>
                <w:b/>
              </w:rPr>
            </w:pPr>
            <w:r w:rsidRPr="00805722">
              <w:rPr>
                <w:b/>
              </w:rPr>
              <w:t>4259</w:t>
            </w:r>
          </w:p>
        </w:tc>
        <w:tc>
          <w:tcPr>
            <w:tcW w:w="2728" w:type="dxa"/>
            <w:shd w:val="clear" w:color="auto" w:fill="auto"/>
          </w:tcPr>
          <w:p w14:paraId="2CBCD7A0" w14:textId="77777777" w:rsidR="00805722" w:rsidRPr="00805722" w:rsidRDefault="00805722" w:rsidP="00252C7B">
            <w:pPr>
              <w:pStyle w:val="Akapitzlist"/>
              <w:ind w:left="1080"/>
              <w:rPr>
                <w:b/>
              </w:rPr>
            </w:pPr>
            <w:r w:rsidRPr="00805722">
              <w:rPr>
                <w:b/>
              </w:rPr>
              <w:t>136</w:t>
            </w:r>
          </w:p>
        </w:tc>
      </w:tr>
      <w:tr w:rsidR="00805722" w:rsidRPr="00805722" w14:paraId="778DC541" w14:textId="77777777" w:rsidTr="00CC10AC">
        <w:tc>
          <w:tcPr>
            <w:tcW w:w="2459" w:type="dxa"/>
            <w:shd w:val="clear" w:color="auto" w:fill="auto"/>
          </w:tcPr>
          <w:p w14:paraId="625771BD" w14:textId="77777777" w:rsidR="00805722" w:rsidRPr="00805722" w:rsidRDefault="00805722" w:rsidP="00252C7B">
            <w:pPr>
              <w:pStyle w:val="Akapitzlist"/>
              <w:ind w:left="1080"/>
              <w:rPr>
                <w:b/>
                <w:bCs/>
              </w:rPr>
            </w:pPr>
            <w:r w:rsidRPr="00805722">
              <w:rPr>
                <w:b/>
                <w:bCs/>
              </w:rPr>
              <w:t>Ogółem</w:t>
            </w:r>
          </w:p>
        </w:tc>
        <w:tc>
          <w:tcPr>
            <w:tcW w:w="1785" w:type="dxa"/>
            <w:shd w:val="clear" w:color="auto" w:fill="auto"/>
          </w:tcPr>
          <w:p w14:paraId="4FB3432A" w14:textId="77777777" w:rsidR="00805722" w:rsidRPr="00805722" w:rsidRDefault="00805722" w:rsidP="00252C7B">
            <w:pPr>
              <w:pStyle w:val="Akapitzlist"/>
              <w:ind w:left="1080"/>
              <w:rPr>
                <w:b/>
              </w:rPr>
            </w:pPr>
            <w:r w:rsidRPr="00805722">
              <w:rPr>
                <w:b/>
              </w:rPr>
              <w:t>791</w:t>
            </w:r>
          </w:p>
        </w:tc>
        <w:tc>
          <w:tcPr>
            <w:tcW w:w="2115" w:type="dxa"/>
            <w:shd w:val="clear" w:color="auto" w:fill="auto"/>
          </w:tcPr>
          <w:p w14:paraId="2B24847E" w14:textId="77777777" w:rsidR="00805722" w:rsidRPr="00805722" w:rsidRDefault="00805722" w:rsidP="00252C7B">
            <w:pPr>
              <w:pStyle w:val="Akapitzlist"/>
              <w:ind w:left="1080"/>
              <w:rPr>
                <w:b/>
              </w:rPr>
            </w:pPr>
            <w:r w:rsidRPr="00805722">
              <w:rPr>
                <w:b/>
              </w:rPr>
              <w:t>13536</w:t>
            </w:r>
          </w:p>
        </w:tc>
        <w:tc>
          <w:tcPr>
            <w:tcW w:w="2728" w:type="dxa"/>
            <w:shd w:val="clear" w:color="auto" w:fill="auto"/>
          </w:tcPr>
          <w:p w14:paraId="32FB8E45" w14:textId="77777777" w:rsidR="00805722" w:rsidRPr="00805722" w:rsidRDefault="00805722" w:rsidP="00252C7B">
            <w:pPr>
              <w:pStyle w:val="Akapitzlist"/>
              <w:ind w:left="1080"/>
              <w:rPr>
                <w:b/>
              </w:rPr>
            </w:pPr>
            <w:r w:rsidRPr="00805722">
              <w:rPr>
                <w:b/>
              </w:rPr>
              <w:t>408</w:t>
            </w:r>
          </w:p>
        </w:tc>
      </w:tr>
    </w:tbl>
    <w:p w14:paraId="14D546CD" w14:textId="77777777" w:rsidR="00805722" w:rsidRPr="00805722" w:rsidRDefault="00805722" w:rsidP="00252C7B">
      <w:pPr>
        <w:pStyle w:val="Akapitzlist"/>
        <w:ind w:left="1080"/>
        <w:rPr>
          <w:b/>
        </w:rPr>
      </w:pPr>
    </w:p>
    <w:p w14:paraId="5509E76F" w14:textId="77777777" w:rsidR="00805722" w:rsidRPr="00805722" w:rsidRDefault="00805722" w:rsidP="00624DB5">
      <w:pPr>
        <w:pStyle w:val="Akapitzlist"/>
        <w:ind w:left="0"/>
        <w:rPr>
          <w:b/>
        </w:rPr>
      </w:pPr>
      <w:r w:rsidRPr="00805722">
        <w:rPr>
          <w:b/>
        </w:rPr>
        <w:t>Oprócz książek biblioteki wypożyczały  także znajdujące się w tych placówkach czasopisma.</w:t>
      </w:r>
    </w:p>
    <w:p w14:paraId="780079AB" w14:textId="77777777" w:rsidR="00805722" w:rsidRPr="00805722" w:rsidRDefault="00805722" w:rsidP="00624DB5">
      <w:pPr>
        <w:pStyle w:val="Akapitzlist"/>
        <w:ind w:left="0"/>
        <w:rPr>
          <w:b/>
        </w:rPr>
      </w:pPr>
      <w:r w:rsidRPr="00805722">
        <w:rPr>
          <w:b/>
        </w:rPr>
        <w:t>Gminna Biblioteka Publiczna w Błędowie w  2020 roku   prenumerowała  12   czasopism,  między innymi:</w:t>
      </w:r>
    </w:p>
    <w:p w14:paraId="454887FC" w14:textId="77777777" w:rsidR="00805722" w:rsidRPr="00805722" w:rsidRDefault="00805722" w:rsidP="00624DB5">
      <w:pPr>
        <w:pStyle w:val="Akapitzlist"/>
        <w:ind w:left="0"/>
        <w:rPr>
          <w:b/>
        </w:rPr>
      </w:pPr>
      <w:r w:rsidRPr="00805722">
        <w:rPr>
          <w:b/>
        </w:rPr>
        <w:t xml:space="preserve">   Victor - Gimnazjalista,</w:t>
      </w:r>
    </w:p>
    <w:p w14:paraId="0A95B9EC" w14:textId="77777777" w:rsidR="00805722" w:rsidRPr="00805722" w:rsidRDefault="00805722" w:rsidP="00624DB5">
      <w:pPr>
        <w:pStyle w:val="Akapitzlist"/>
        <w:ind w:left="0"/>
        <w:rPr>
          <w:b/>
        </w:rPr>
      </w:pPr>
      <w:r w:rsidRPr="00805722">
        <w:rPr>
          <w:b/>
        </w:rPr>
        <w:t xml:space="preserve">    Victor – Junior,</w:t>
      </w:r>
    </w:p>
    <w:p w14:paraId="2D0A5160" w14:textId="77777777" w:rsidR="00805722" w:rsidRPr="00805722" w:rsidRDefault="00805722" w:rsidP="00624DB5">
      <w:pPr>
        <w:pStyle w:val="Akapitzlist"/>
        <w:ind w:left="0"/>
        <w:rPr>
          <w:b/>
        </w:rPr>
      </w:pPr>
      <w:r w:rsidRPr="00805722">
        <w:rPr>
          <w:b/>
        </w:rPr>
        <w:t xml:space="preserve">    Świerszczyk</w:t>
      </w:r>
    </w:p>
    <w:p w14:paraId="7FE0A404" w14:textId="77777777" w:rsidR="00805722" w:rsidRPr="00805722" w:rsidRDefault="00805722" w:rsidP="00624DB5">
      <w:pPr>
        <w:pStyle w:val="Akapitzlist"/>
        <w:ind w:left="0"/>
        <w:rPr>
          <w:b/>
        </w:rPr>
      </w:pPr>
      <w:r w:rsidRPr="00805722">
        <w:rPr>
          <w:b/>
        </w:rPr>
        <w:t xml:space="preserve">    Przyjaciółka</w:t>
      </w:r>
    </w:p>
    <w:p w14:paraId="68012CFB" w14:textId="77777777" w:rsidR="00805722" w:rsidRPr="00805722" w:rsidRDefault="00805722" w:rsidP="00624DB5">
      <w:pPr>
        <w:pStyle w:val="Akapitzlist"/>
        <w:ind w:left="0"/>
        <w:rPr>
          <w:b/>
        </w:rPr>
      </w:pPr>
    </w:p>
    <w:p w14:paraId="10277905" w14:textId="77777777" w:rsidR="00805722" w:rsidRPr="00805722" w:rsidRDefault="00805722" w:rsidP="00624DB5">
      <w:pPr>
        <w:pStyle w:val="Akapitzlist"/>
        <w:ind w:left="0"/>
        <w:rPr>
          <w:b/>
        </w:rPr>
      </w:pPr>
      <w:r w:rsidRPr="00805722">
        <w:rPr>
          <w:b/>
        </w:rPr>
        <w:t>W Bibliotece Publicznej w Błędowie działa ogólnodostępna i bezpłatna czytelnia Internetowa „IKONKA”.</w:t>
      </w:r>
    </w:p>
    <w:p w14:paraId="555A7481" w14:textId="77777777" w:rsidR="00805722" w:rsidRPr="00805722" w:rsidRDefault="00805722" w:rsidP="00624DB5">
      <w:pPr>
        <w:pStyle w:val="Akapitzlist"/>
        <w:ind w:left="0"/>
        <w:rPr>
          <w:b/>
        </w:rPr>
      </w:pPr>
    </w:p>
    <w:p w14:paraId="0A3461D7" w14:textId="77777777" w:rsidR="00805722" w:rsidRPr="00805722" w:rsidRDefault="00805722" w:rsidP="00624DB5">
      <w:pPr>
        <w:pStyle w:val="Akapitzlist"/>
        <w:ind w:left="0"/>
        <w:rPr>
          <w:b/>
        </w:rPr>
      </w:pPr>
      <w:r w:rsidRPr="00805722">
        <w:rPr>
          <w:b/>
        </w:rPr>
        <w:t>W skład Gminnej Biblioteki Publicznej w Błędowie wchodzą filie biblioteczne:</w:t>
      </w:r>
    </w:p>
    <w:p w14:paraId="169A3AF1" w14:textId="77777777" w:rsidR="00805722" w:rsidRPr="00805722" w:rsidRDefault="00805722" w:rsidP="00624DB5">
      <w:pPr>
        <w:pStyle w:val="Akapitzlist"/>
        <w:ind w:left="0"/>
        <w:rPr>
          <w:b/>
        </w:rPr>
      </w:pPr>
      <w:r w:rsidRPr="00805722">
        <w:rPr>
          <w:b/>
        </w:rPr>
        <w:t>Gminna Biblioteka Publiczna – Filia w Lipiu,</w:t>
      </w:r>
    </w:p>
    <w:p w14:paraId="35D3EE1E" w14:textId="77777777" w:rsidR="00805722" w:rsidRPr="00805722" w:rsidRDefault="00805722" w:rsidP="00624DB5">
      <w:pPr>
        <w:pStyle w:val="Akapitzlist"/>
        <w:ind w:left="0"/>
        <w:rPr>
          <w:b/>
        </w:rPr>
      </w:pPr>
      <w:r w:rsidRPr="00805722">
        <w:rPr>
          <w:b/>
        </w:rPr>
        <w:t>Gminna Biblioteka Publiczna  - Filia w Wilkowie Drugim.</w:t>
      </w:r>
    </w:p>
    <w:p w14:paraId="1E62C214" w14:textId="77777777" w:rsidR="00805722" w:rsidRPr="00805722" w:rsidRDefault="00805722" w:rsidP="00624DB5">
      <w:pPr>
        <w:pStyle w:val="Akapitzlist"/>
        <w:ind w:left="0"/>
        <w:rPr>
          <w:b/>
        </w:rPr>
      </w:pPr>
    </w:p>
    <w:p w14:paraId="4DBC3030" w14:textId="77777777" w:rsidR="00805722" w:rsidRPr="00805722" w:rsidRDefault="00805722" w:rsidP="00624DB5">
      <w:pPr>
        <w:pStyle w:val="Akapitzlist"/>
        <w:ind w:left="0"/>
        <w:rPr>
          <w:b/>
        </w:rPr>
      </w:pPr>
      <w:r w:rsidRPr="00805722">
        <w:rPr>
          <w:b/>
        </w:rPr>
        <w:t>Stan zatrudnienia na dzień 31.12.2020r. , wynosił 6 osób  z tego:</w:t>
      </w:r>
    </w:p>
    <w:p w14:paraId="479180BF" w14:textId="77777777" w:rsidR="00805722" w:rsidRPr="00805722" w:rsidRDefault="00805722" w:rsidP="00624DB5">
      <w:pPr>
        <w:pStyle w:val="Akapitzlist"/>
        <w:ind w:left="0"/>
        <w:rPr>
          <w:b/>
        </w:rPr>
      </w:pPr>
      <w:r w:rsidRPr="00805722">
        <w:rPr>
          <w:b/>
        </w:rPr>
        <w:t>2 osoby zatrudnione na cały etat,</w:t>
      </w:r>
    </w:p>
    <w:p w14:paraId="3404FB06" w14:textId="77777777" w:rsidR="00805722" w:rsidRPr="00805722" w:rsidRDefault="00805722" w:rsidP="00624DB5">
      <w:pPr>
        <w:pStyle w:val="Akapitzlist"/>
        <w:ind w:left="0"/>
        <w:rPr>
          <w:b/>
        </w:rPr>
      </w:pPr>
      <w:r w:rsidRPr="00805722">
        <w:rPr>
          <w:b/>
        </w:rPr>
        <w:t>2 osoby zatrudnione  na ½ etatu</w:t>
      </w:r>
    </w:p>
    <w:p w14:paraId="3E1EF4A4" w14:textId="77777777" w:rsidR="00805722" w:rsidRPr="00805722" w:rsidRDefault="00805722" w:rsidP="00624DB5">
      <w:pPr>
        <w:pStyle w:val="Akapitzlist"/>
        <w:ind w:left="0"/>
        <w:rPr>
          <w:b/>
        </w:rPr>
      </w:pPr>
      <w:r w:rsidRPr="00805722">
        <w:rPr>
          <w:b/>
        </w:rPr>
        <w:t xml:space="preserve">1 osoba zatrudniona na </w:t>
      </w:r>
      <w:r w:rsidRPr="00805722">
        <w:rPr>
          <w:b/>
          <w:vertAlign w:val="superscript"/>
        </w:rPr>
        <w:t>1</w:t>
      </w:r>
      <w:r w:rsidRPr="00805722">
        <w:rPr>
          <w:b/>
        </w:rPr>
        <w:t>/</w:t>
      </w:r>
      <w:r w:rsidRPr="00805722">
        <w:rPr>
          <w:b/>
          <w:vertAlign w:val="subscript"/>
        </w:rPr>
        <w:t>8</w:t>
      </w:r>
      <w:r w:rsidRPr="00805722">
        <w:rPr>
          <w:b/>
        </w:rPr>
        <w:t xml:space="preserve">  etatu ,</w:t>
      </w:r>
    </w:p>
    <w:p w14:paraId="449BFACA" w14:textId="77777777" w:rsidR="00805722" w:rsidRPr="00805722" w:rsidRDefault="00805722" w:rsidP="00624DB5">
      <w:pPr>
        <w:pStyle w:val="Akapitzlist"/>
        <w:ind w:left="0"/>
        <w:rPr>
          <w:b/>
        </w:rPr>
      </w:pPr>
      <w:r w:rsidRPr="00805722">
        <w:rPr>
          <w:b/>
        </w:rPr>
        <w:t>1 osoba  zatrudniona na postawie umowy zlecenie.</w:t>
      </w:r>
    </w:p>
    <w:p w14:paraId="2EF0EE9A" w14:textId="77777777" w:rsidR="00805722" w:rsidRPr="00805722" w:rsidRDefault="00805722" w:rsidP="00624DB5">
      <w:pPr>
        <w:pStyle w:val="Akapitzlist"/>
        <w:ind w:left="0"/>
        <w:rPr>
          <w:b/>
        </w:rPr>
      </w:pPr>
    </w:p>
    <w:p w14:paraId="6BFE4DE7" w14:textId="77777777" w:rsidR="00805722" w:rsidRPr="00805722" w:rsidRDefault="00805722" w:rsidP="00624DB5">
      <w:pPr>
        <w:pStyle w:val="Akapitzlist"/>
        <w:ind w:left="0"/>
        <w:rPr>
          <w:b/>
        </w:rPr>
      </w:pPr>
      <w:r w:rsidRPr="00805722">
        <w:rPr>
          <w:b/>
        </w:rPr>
        <w:t>Przychody Gminnej Biblioteki Publicznej w Błędowie  w 2020 roku  wyniosły  267.410,00 zł., co stanowi 100,00 % planu  przychodów. Koszty związane z realizacją zadań statutowych  biblioteki wyniosły 267.386,46 zł</w:t>
      </w:r>
      <w:r w:rsidRPr="00805722">
        <w:rPr>
          <w:b/>
          <w:bCs/>
        </w:rPr>
        <w:t xml:space="preserve">. </w:t>
      </w:r>
      <w:r w:rsidRPr="00805722">
        <w:rPr>
          <w:b/>
        </w:rPr>
        <w:t xml:space="preserve"> co stanowi 99,99  % planu  kosztów.</w:t>
      </w:r>
    </w:p>
    <w:p w14:paraId="15FF8D75" w14:textId="77777777" w:rsidR="00805722" w:rsidRPr="00252C7B" w:rsidRDefault="00805722" w:rsidP="00252C7B">
      <w:pPr>
        <w:ind w:left="360"/>
        <w:rPr>
          <w:b/>
        </w:rPr>
      </w:pPr>
      <w:r w:rsidRPr="00252C7B">
        <w:rPr>
          <w:b/>
        </w:rPr>
        <w:t xml:space="preserve"> </w:t>
      </w:r>
    </w:p>
    <w:p w14:paraId="07E282C5" w14:textId="77777777" w:rsidR="00805722" w:rsidRPr="00805722" w:rsidRDefault="00805722" w:rsidP="00624DB5">
      <w:pPr>
        <w:pStyle w:val="Akapitzlist"/>
        <w:ind w:left="0"/>
        <w:rPr>
          <w:b/>
        </w:rPr>
      </w:pPr>
      <w:r w:rsidRPr="00805722">
        <w:rPr>
          <w:b/>
        </w:rPr>
        <w:lastRenderedPageBreak/>
        <w:t>Zestawienie wykonania planu finansowego przychodów za  2020 rok przedstawia tabela Nr 1,  zestawienie wykonania planu finansowego kosztów przedstawia tabela Nr 2.</w:t>
      </w:r>
    </w:p>
    <w:p w14:paraId="17BF7B10" w14:textId="77777777" w:rsidR="00805722" w:rsidRPr="00252C7B" w:rsidRDefault="00805722" w:rsidP="00252C7B">
      <w:pPr>
        <w:ind w:left="360"/>
        <w:rPr>
          <w:b/>
        </w:rPr>
      </w:pPr>
    </w:p>
    <w:p w14:paraId="27E0D0D5" w14:textId="77777777" w:rsidR="00805722" w:rsidRDefault="00805722" w:rsidP="00624DB5">
      <w:pPr>
        <w:pStyle w:val="Akapitzlist"/>
        <w:ind w:left="0"/>
        <w:rPr>
          <w:b/>
        </w:rPr>
      </w:pPr>
      <w:r w:rsidRPr="00805722">
        <w:rPr>
          <w:b/>
        </w:rPr>
        <w:t>Tabela Nr 1  PRZYCHODY</w:t>
      </w:r>
    </w:p>
    <w:p w14:paraId="76B841CF" w14:textId="77777777" w:rsidR="00853BA8" w:rsidRPr="00805722" w:rsidRDefault="00853BA8" w:rsidP="00252C7B">
      <w:pPr>
        <w:pStyle w:val="Akapitzlist"/>
        <w:ind w:left="1080"/>
        <w:rPr>
          <w:b/>
        </w:rPr>
      </w:pPr>
    </w:p>
    <w:tbl>
      <w:tblPr>
        <w:tblW w:w="0" w:type="auto"/>
        <w:tblInd w:w="-5" w:type="dxa"/>
        <w:tblLayout w:type="fixed"/>
        <w:tblCellMar>
          <w:top w:w="15" w:type="dxa"/>
          <w:left w:w="15" w:type="dxa"/>
          <w:bottom w:w="15" w:type="dxa"/>
          <w:right w:w="15" w:type="dxa"/>
        </w:tblCellMar>
        <w:tblLook w:val="0000" w:firstRow="0" w:lastRow="0" w:firstColumn="0" w:lastColumn="0" w:noHBand="0" w:noVBand="0"/>
      </w:tblPr>
      <w:tblGrid>
        <w:gridCol w:w="3795"/>
        <w:gridCol w:w="1830"/>
        <w:gridCol w:w="1844"/>
        <w:gridCol w:w="1694"/>
      </w:tblGrid>
      <w:tr w:rsidR="00805722" w:rsidRPr="00805722" w14:paraId="0C7E9949" w14:textId="77777777" w:rsidTr="00CC10AC">
        <w:trPr>
          <w:trHeight w:val="570"/>
        </w:trPr>
        <w:tc>
          <w:tcPr>
            <w:tcW w:w="3795" w:type="dxa"/>
            <w:tcBorders>
              <w:top w:val="single" w:sz="4" w:space="0" w:color="000000"/>
              <w:left w:val="single" w:sz="4" w:space="0" w:color="000000"/>
              <w:bottom w:val="single" w:sz="4" w:space="0" w:color="000000"/>
            </w:tcBorders>
            <w:shd w:val="clear" w:color="auto" w:fill="auto"/>
            <w:vAlign w:val="center"/>
          </w:tcPr>
          <w:p w14:paraId="15C19884" w14:textId="77777777" w:rsidR="00805722" w:rsidRPr="00805722" w:rsidRDefault="00805722" w:rsidP="00853BA8">
            <w:pPr>
              <w:pStyle w:val="Akapitzlist"/>
              <w:ind w:left="1080"/>
              <w:rPr>
                <w:b/>
              </w:rPr>
            </w:pPr>
            <w:r w:rsidRPr="00805722">
              <w:rPr>
                <w:b/>
              </w:rPr>
              <w:t>Nazwa</w:t>
            </w:r>
          </w:p>
        </w:tc>
        <w:tc>
          <w:tcPr>
            <w:tcW w:w="1830" w:type="dxa"/>
            <w:tcBorders>
              <w:top w:val="single" w:sz="4" w:space="0" w:color="000000"/>
              <w:left w:val="single" w:sz="4" w:space="0" w:color="000000"/>
              <w:bottom w:val="single" w:sz="4" w:space="0" w:color="000000"/>
            </w:tcBorders>
            <w:shd w:val="clear" w:color="auto" w:fill="auto"/>
            <w:vAlign w:val="center"/>
          </w:tcPr>
          <w:p w14:paraId="3F04AC3C" w14:textId="77777777" w:rsidR="00805722" w:rsidRPr="00853BA8" w:rsidRDefault="00805722" w:rsidP="00853BA8">
            <w:pPr>
              <w:rPr>
                <w:b/>
              </w:rPr>
            </w:pPr>
            <w:r w:rsidRPr="00853BA8">
              <w:rPr>
                <w:b/>
              </w:rPr>
              <w:t>Plan</w:t>
            </w:r>
          </w:p>
        </w:tc>
        <w:tc>
          <w:tcPr>
            <w:tcW w:w="1844" w:type="dxa"/>
            <w:tcBorders>
              <w:top w:val="single" w:sz="4" w:space="0" w:color="000000"/>
              <w:left w:val="single" w:sz="4" w:space="0" w:color="000000"/>
              <w:bottom w:val="single" w:sz="4" w:space="0" w:color="000000"/>
            </w:tcBorders>
            <w:shd w:val="clear" w:color="auto" w:fill="auto"/>
            <w:vAlign w:val="center"/>
          </w:tcPr>
          <w:p w14:paraId="3150610D" w14:textId="77777777" w:rsidR="00805722" w:rsidRPr="00853BA8" w:rsidRDefault="00805722" w:rsidP="00853BA8">
            <w:pPr>
              <w:rPr>
                <w:b/>
              </w:rPr>
            </w:pPr>
            <w:r w:rsidRPr="00853BA8">
              <w:rPr>
                <w:b/>
              </w:rPr>
              <w:t>Wykonanie</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EEBC" w14:textId="77777777" w:rsidR="00805722" w:rsidRPr="00853BA8" w:rsidRDefault="00853BA8" w:rsidP="00853BA8">
            <w:pPr>
              <w:rPr>
                <w:b/>
              </w:rPr>
            </w:pPr>
            <w:r>
              <w:rPr>
                <w:b/>
              </w:rPr>
              <w:t xml:space="preserve">         </w:t>
            </w:r>
            <w:r w:rsidR="00805722" w:rsidRPr="00853BA8">
              <w:rPr>
                <w:b/>
              </w:rPr>
              <w:t>%</w:t>
            </w:r>
          </w:p>
        </w:tc>
      </w:tr>
      <w:tr w:rsidR="00805722" w:rsidRPr="00805722" w14:paraId="6D470780" w14:textId="77777777" w:rsidTr="00CC10AC">
        <w:trPr>
          <w:trHeight w:val="570"/>
        </w:trPr>
        <w:tc>
          <w:tcPr>
            <w:tcW w:w="3795" w:type="dxa"/>
            <w:tcBorders>
              <w:top w:val="single" w:sz="4" w:space="0" w:color="000000"/>
              <w:left w:val="single" w:sz="4" w:space="0" w:color="000000"/>
              <w:bottom w:val="single" w:sz="4" w:space="0" w:color="000000"/>
            </w:tcBorders>
            <w:shd w:val="clear" w:color="auto" w:fill="auto"/>
            <w:vAlign w:val="center"/>
          </w:tcPr>
          <w:p w14:paraId="6FCB4A14" w14:textId="77777777" w:rsidR="00805722" w:rsidRPr="00853BA8" w:rsidRDefault="00805722" w:rsidP="00853BA8">
            <w:pPr>
              <w:rPr>
                <w:b/>
              </w:rPr>
            </w:pPr>
            <w:r w:rsidRPr="00853BA8">
              <w:rPr>
                <w:b/>
              </w:rPr>
              <w:t>Dotacja Urząd Gminy Błędów</w:t>
            </w:r>
          </w:p>
        </w:tc>
        <w:tc>
          <w:tcPr>
            <w:tcW w:w="1830" w:type="dxa"/>
            <w:tcBorders>
              <w:top w:val="single" w:sz="4" w:space="0" w:color="000000"/>
              <w:left w:val="single" w:sz="4" w:space="0" w:color="000000"/>
              <w:bottom w:val="single" w:sz="4" w:space="0" w:color="000000"/>
            </w:tcBorders>
            <w:shd w:val="clear" w:color="auto" w:fill="auto"/>
            <w:vAlign w:val="center"/>
          </w:tcPr>
          <w:p w14:paraId="64E5C2D2" w14:textId="77777777" w:rsidR="00963CD1" w:rsidRDefault="00963CD1" w:rsidP="00963CD1">
            <w:pPr>
              <w:rPr>
                <w:b/>
              </w:rPr>
            </w:pPr>
            <w:r>
              <w:rPr>
                <w:b/>
              </w:rPr>
              <w:t xml:space="preserve">      </w:t>
            </w:r>
          </w:p>
          <w:p w14:paraId="5D6FDF4F" w14:textId="77777777" w:rsidR="00805722" w:rsidRPr="00963CD1" w:rsidRDefault="00963CD1" w:rsidP="00963CD1">
            <w:pPr>
              <w:rPr>
                <w:b/>
              </w:rPr>
            </w:pPr>
            <w:r>
              <w:rPr>
                <w:b/>
              </w:rPr>
              <w:t xml:space="preserve">        </w:t>
            </w:r>
            <w:r w:rsidR="00805722" w:rsidRPr="00963CD1">
              <w:rPr>
                <w:b/>
              </w:rPr>
              <w:t>263.719,00</w:t>
            </w:r>
          </w:p>
        </w:tc>
        <w:tc>
          <w:tcPr>
            <w:tcW w:w="1844" w:type="dxa"/>
            <w:tcBorders>
              <w:top w:val="single" w:sz="4" w:space="0" w:color="000000"/>
              <w:left w:val="single" w:sz="4" w:space="0" w:color="000000"/>
              <w:bottom w:val="single" w:sz="4" w:space="0" w:color="000000"/>
            </w:tcBorders>
            <w:shd w:val="clear" w:color="auto" w:fill="auto"/>
            <w:vAlign w:val="center"/>
          </w:tcPr>
          <w:p w14:paraId="27D6BE8E" w14:textId="77777777" w:rsidR="00963CD1" w:rsidRDefault="00963CD1" w:rsidP="00963CD1">
            <w:pPr>
              <w:pStyle w:val="Akapitzlist"/>
              <w:ind w:left="1080"/>
              <w:rPr>
                <w:b/>
              </w:rPr>
            </w:pPr>
          </w:p>
          <w:p w14:paraId="745913CA" w14:textId="77777777" w:rsidR="00963CD1" w:rsidRDefault="00963CD1" w:rsidP="00963CD1">
            <w:pPr>
              <w:pStyle w:val="Akapitzlist"/>
              <w:ind w:left="1080"/>
              <w:rPr>
                <w:b/>
              </w:rPr>
            </w:pPr>
          </w:p>
          <w:p w14:paraId="18593428" w14:textId="77777777" w:rsidR="00805722" w:rsidRPr="00963CD1" w:rsidRDefault="00963CD1" w:rsidP="00963CD1">
            <w:pPr>
              <w:rPr>
                <w:b/>
              </w:rPr>
            </w:pPr>
            <w:r>
              <w:rPr>
                <w:b/>
              </w:rPr>
              <w:t xml:space="preserve">       </w:t>
            </w:r>
            <w:r w:rsidR="00805722" w:rsidRPr="00963CD1">
              <w:rPr>
                <w:b/>
              </w:rPr>
              <w:t>263.719,00</w:t>
            </w:r>
          </w:p>
          <w:p w14:paraId="31329B1A" w14:textId="77777777" w:rsidR="00805722" w:rsidRPr="00805722" w:rsidRDefault="00805722" w:rsidP="00963CD1">
            <w:pPr>
              <w:pStyle w:val="Akapitzlist"/>
              <w:ind w:left="1080"/>
              <w:rPr>
                <w:b/>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139A" w14:textId="77777777" w:rsidR="00805722" w:rsidRPr="00805722" w:rsidRDefault="00805722" w:rsidP="00963CD1">
            <w:pPr>
              <w:pStyle w:val="Akapitzlist"/>
              <w:ind w:left="1080"/>
              <w:rPr>
                <w:b/>
              </w:rPr>
            </w:pPr>
          </w:p>
          <w:p w14:paraId="0F7DEF03" w14:textId="77777777" w:rsidR="00805722" w:rsidRPr="00963CD1" w:rsidRDefault="00805722" w:rsidP="00963CD1">
            <w:pPr>
              <w:ind w:left="360"/>
              <w:rPr>
                <w:b/>
              </w:rPr>
            </w:pPr>
            <w:r w:rsidRPr="00963CD1">
              <w:rPr>
                <w:b/>
              </w:rPr>
              <w:t>100,00</w:t>
            </w:r>
          </w:p>
        </w:tc>
      </w:tr>
      <w:tr w:rsidR="00805722" w:rsidRPr="00805722" w14:paraId="333218D8" w14:textId="77777777" w:rsidTr="00CC10AC">
        <w:trPr>
          <w:trHeight w:val="570"/>
        </w:trPr>
        <w:tc>
          <w:tcPr>
            <w:tcW w:w="3795" w:type="dxa"/>
            <w:tcBorders>
              <w:top w:val="single" w:sz="4" w:space="0" w:color="000000"/>
              <w:left w:val="single" w:sz="4" w:space="0" w:color="000000"/>
              <w:bottom w:val="single" w:sz="4" w:space="0" w:color="000000"/>
            </w:tcBorders>
            <w:shd w:val="clear" w:color="auto" w:fill="auto"/>
            <w:vAlign w:val="center"/>
          </w:tcPr>
          <w:p w14:paraId="58F7A94B" w14:textId="77777777" w:rsidR="00805722" w:rsidRPr="00853BA8" w:rsidRDefault="00805722" w:rsidP="00853BA8">
            <w:pPr>
              <w:rPr>
                <w:b/>
              </w:rPr>
            </w:pPr>
            <w:r w:rsidRPr="00853BA8">
              <w:rPr>
                <w:b/>
              </w:rPr>
              <w:t xml:space="preserve">Dotacja Biblioteka Narodowa </w:t>
            </w:r>
          </w:p>
        </w:tc>
        <w:tc>
          <w:tcPr>
            <w:tcW w:w="1830" w:type="dxa"/>
            <w:tcBorders>
              <w:top w:val="single" w:sz="4" w:space="0" w:color="000000"/>
              <w:left w:val="single" w:sz="4" w:space="0" w:color="000000"/>
              <w:bottom w:val="single" w:sz="4" w:space="0" w:color="000000"/>
            </w:tcBorders>
            <w:shd w:val="clear" w:color="auto" w:fill="auto"/>
            <w:vAlign w:val="center"/>
          </w:tcPr>
          <w:p w14:paraId="30267C63" w14:textId="77777777" w:rsidR="00805722" w:rsidRPr="00963CD1" w:rsidRDefault="00963CD1" w:rsidP="00963CD1">
            <w:pPr>
              <w:rPr>
                <w:b/>
              </w:rPr>
            </w:pPr>
            <w:r>
              <w:rPr>
                <w:b/>
              </w:rPr>
              <w:t xml:space="preserve">          </w:t>
            </w:r>
            <w:r w:rsidR="00805722" w:rsidRPr="00963CD1">
              <w:rPr>
                <w:b/>
              </w:rPr>
              <w:t>3.466,00</w:t>
            </w:r>
          </w:p>
        </w:tc>
        <w:tc>
          <w:tcPr>
            <w:tcW w:w="1844" w:type="dxa"/>
            <w:tcBorders>
              <w:top w:val="single" w:sz="4" w:space="0" w:color="000000"/>
              <w:left w:val="single" w:sz="4" w:space="0" w:color="000000"/>
              <w:bottom w:val="single" w:sz="4" w:space="0" w:color="000000"/>
            </w:tcBorders>
            <w:shd w:val="clear" w:color="auto" w:fill="auto"/>
            <w:vAlign w:val="center"/>
          </w:tcPr>
          <w:p w14:paraId="4F7EA925" w14:textId="77777777" w:rsidR="00805722" w:rsidRPr="00963CD1" w:rsidRDefault="00963CD1" w:rsidP="00963CD1">
            <w:pPr>
              <w:rPr>
                <w:b/>
              </w:rPr>
            </w:pPr>
            <w:r>
              <w:rPr>
                <w:b/>
              </w:rPr>
              <w:t xml:space="preserve">       </w:t>
            </w:r>
            <w:r w:rsidR="00805722" w:rsidRPr="00963CD1">
              <w:rPr>
                <w:b/>
              </w:rPr>
              <w:t>3.466,00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DFB6" w14:textId="77777777" w:rsidR="00805722" w:rsidRPr="00963CD1" w:rsidRDefault="00963CD1" w:rsidP="00963CD1">
            <w:pPr>
              <w:rPr>
                <w:b/>
              </w:rPr>
            </w:pPr>
            <w:r>
              <w:rPr>
                <w:b/>
              </w:rPr>
              <w:t xml:space="preserve">      </w:t>
            </w:r>
            <w:r w:rsidR="00805722" w:rsidRPr="00963CD1">
              <w:rPr>
                <w:b/>
              </w:rPr>
              <w:t>100,00</w:t>
            </w:r>
          </w:p>
        </w:tc>
      </w:tr>
      <w:tr w:rsidR="00805722" w:rsidRPr="00805722" w14:paraId="5E0AF573" w14:textId="77777777" w:rsidTr="00CC10AC">
        <w:trPr>
          <w:trHeight w:val="570"/>
        </w:trPr>
        <w:tc>
          <w:tcPr>
            <w:tcW w:w="3795" w:type="dxa"/>
            <w:tcBorders>
              <w:top w:val="single" w:sz="4" w:space="0" w:color="000000"/>
              <w:left w:val="single" w:sz="4" w:space="0" w:color="000000"/>
              <w:bottom w:val="single" w:sz="4" w:space="0" w:color="000000"/>
            </w:tcBorders>
            <w:shd w:val="clear" w:color="auto" w:fill="auto"/>
            <w:vAlign w:val="center"/>
          </w:tcPr>
          <w:p w14:paraId="23EFD423" w14:textId="77777777" w:rsidR="00805722" w:rsidRPr="00853BA8" w:rsidRDefault="00805722" w:rsidP="00853BA8">
            <w:pPr>
              <w:rPr>
                <w:b/>
              </w:rPr>
            </w:pPr>
            <w:r w:rsidRPr="00853BA8">
              <w:rPr>
                <w:b/>
              </w:rPr>
              <w:t>Pozostałe przychody operacyjne</w:t>
            </w:r>
          </w:p>
        </w:tc>
        <w:tc>
          <w:tcPr>
            <w:tcW w:w="1830" w:type="dxa"/>
            <w:tcBorders>
              <w:top w:val="single" w:sz="4" w:space="0" w:color="000000"/>
              <w:left w:val="single" w:sz="4" w:space="0" w:color="000000"/>
              <w:bottom w:val="single" w:sz="4" w:space="0" w:color="000000"/>
            </w:tcBorders>
            <w:shd w:val="clear" w:color="auto" w:fill="auto"/>
            <w:vAlign w:val="center"/>
          </w:tcPr>
          <w:p w14:paraId="42AA08FF" w14:textId="77777777" w:rsidR="00805722" w:rsidRPr="00963CD1" w:rsidRDefault="00963CD1" w:rsidP="00963CD1">
            <w:pPr>
              <w:rPr>
                <w:b/>
              </w:rPr>
            </w:pPr>
            <w:r>
              <w:rPr>
                <w:b/>
              </w:rPr>
              <w:t xml:space="preserve">             </w:t>
            </w:r>
            <w:r w:rsidR="00805722" w:rsidRPr="00963CD1">
              <w:rPr>
                <w:b/>
              </w:rPr>
              <w:t>225,00</w:t>
            </w:r>
          </w:p>
        </w:tc>
        <w:tc>
          <w:tcPr>
            <w:tcW w:w="1844" w:type="dxa"/>
            <w:tcBorders>
              <w:top w:val="single" w:sz="4" w:space="0" w:color="000000"/>
              <w:left w:val="single" w:sz="4" w:space="0" w:color="000000"/>
              <w:bottom w:val="single" w:sz="4" w:space="0" w:color="000000"/>
            </w:tcBorders>
            <w:shd w:val="clear" w:color="auto" w:fill="auto"/>
            <w:vAlign w:val="center"/>
          </w:tcPr>
          <w:p w14:paraId="10280704" w14:textId="77777777" w:rsidR="00805722" w:rsidRPr="00963CD1" w:rsidRDefault="00963CD1" w:rsidP="00963CD1">
            <w:pPr>
              <w:rPr>
                <w:b/>
              </w:rPr>
            </w:pPr>
            <w:r>
              <w:rPr>
                <w:b/>
              </w:rPr>
              <w:t xml:space="preserve">          </w:t>
            </w:r>
            <w:r w:rsidR="00805722" w:rsidRPr="00963CD1">
              <w:rPr>
                <w:b/>
              </w:rPr>
              <w:t>225,00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D8E7" w14:textId="77777777" w:rsidR="00805722" w:rsidRPr="00963CD1" w:rsidRDefault="00963CD1" w:rsidP="00963CD1">
            <w:pPr>
              <w:rPr>
                <w:b/>
              </w:rPr>
            </w:pPr>
            <w:r>
              <w:rPr>
                <w:b/>
              </w:rPr>
              <w:t xml:space="preserve">      </w:t>
            </w:r>
            <w:r w:rsidR="00805722" w:rsidRPr="00963CD1">
              <w:rPr>
                <w:b/>
              </w:rPr>
              <w:t>100,00</w:t>
            </w:r>
          </w:p>
        </w:tc>
      </w:tr>
      <w:tr w:rsidR="00805722" w:rsidRPr="00805722" w14:paraId="613D7611" w14:textId="77777777" w:rsidTr="00CC10AC">
        <w:trPr>
          <w:trHeight w:val="570"/>
        </w:trPr>
        <w:tc>
          <w:tcPr>
            <w:tcW w:w="3795" w:type="dxa"/>
            <w:tcBorders>
              <w:top w:val="single" w:sz="4" w:space="0" w:color="000000"/>
              <w:left w:val="single" w:sz="4" w:space="0" w:color="000000"/>
              <w:bottom w:val="single" w:sz="4" w:space="0" w:color="000000"/>
            </w:tcBorders>
            <w:shd w:val="clear" w:color="auto" w:fill="auto"/>
            <w:vAlign w:val="center"/>
          </w:tcPr>
          <w:p w14:paraId="65772D51" w14:textId="77777777" w:rsidR="00805722" w:rsidRPr="00853BA8" w:rsidRDefault="00805722" w:rsidP="00853BA8">
            <w:pPr>
              <w:pStyle w:val="Akapitzlist"/>
              <w:ind w:left="1080"/>
              <w:rPr>
                <w:b/>
              </w:rPr>
            </w:pPr>
            <w:r w:rsidRPr="00853BA8">
              <w:rPr>
                <w:b/>
              </w:rPr>
              <w:t>Ogółem przychody</w:t>
            </w:r>
          </w:p>
        </w:tc>
        <w:tc>
          <w:tcPr>
            <w:tcW w:w="1830" w:type="dxa"/>
            <w:tcBorders>
              <w:top w:val="single" w:sz="4" w:space="0" w:color="000000"/>
              <w:left w:val="single" w:sz="4" w:space="0" w:color="000000"/>
              <w:bottom w:val="single" w:sz="4" w:space="0" w:color="000000"/>
            </w:tcBorders>
            <w:shd w:val="clear" w:color="auto" w:fill="auto"/>
            <w:vAlign w:val="center"/>
          </w:tcPr>
          <w:p w14:paraId="281275E3" w14:textId="77777777" w:rsidR="00963CD1" w:rsidRDefault="00963CD1" w:rsidP="00963CD1">
            <w:pPr>
              <w:rPr>
                <w:b/>
              </w:rPr>
            </w:pPr>
            <w:r>
              <w:rPr>
                <w:b/>
              </w:rPr>
              <w:t xml:space="preserve">       </w:t>
            </w:r>
          </w:p>
          <w:p w14:paraId="674149CC" w14:textId="77777777" w:rsidR="00805722" w:rsidRPr="00963CD1" w:rsidRDefault="00963CD1" w:rsidP="00963CD1">
            <w:pPr>
              <w:rPr>
                <w:b/>
              </w:rPr>
            </w:pPr>
            <w:r>
              <w:rPr>
                <w:b/>
              </w:rPr>
              <w:t xml:space="preserve">        </w:t>
            </w:r>
            <w:r w:rsidR="00805722" w:rsidRPr="00963CD1">
              <w:rPr>
                <w:b/>
              </w:rPr>
              <w:t>267.410,00</w:t>
            </w:r>
          </w:p>
        </w:tc>
        <w:tc>
          <w:tcPr>
            <w:tcW w:w="1844" w:type="dxa"/>
            <w:tcBorders>
              <w:top w:val="single" w:sz="4" w:space="0" w:color="000000"/>
              <w:left w:val="single" w:sz="4" w:space="0" w:color="000000"/>
              <w:bottom w:val="single" w:sz="4" w:space="0" w:color="000000"/>
            </w:tcBorders>
            <w:shd w:val="clear" w:color="auto" w:fill="auto"/>
            <w:vAlign w:val="center"/>
          </w:tcPr>
          <w:p w14:paraId="4EB90A20" w14:textId="77777777" w:rsidR="00805722" w:rsidRPr="00805722" w:rsidRDefault="00805722" w:rsidP="00963CD1">
            <w:pPr>
              <w:pStyle w:val="Akapitzlist"/>
              <w:ind w:left="1080"/>
              <w:rPr>
                <w:b/>
              </w:rPr>
            </w:pPr>
          </w:p>
          <w:p w14:paraId="2BC6407F" w14:textId="77777777" w:rsidR="00805722" w:rsidRPr="00963CD1" w:rsidRDefault="00963CD1" w:rsidP="00963CD1">
            <w:pPr>
              <w:rPr>
                <w:b/>
              </w:rPr>
            </w:pPr>
            <w:r>
              <w:rPr>
                <w:b/>
              </w:rPr>
              <w:t xml:space="preserve">       </w:t>
            </w:r>
            <w:r w:rsidR="00805722" w:rsidRPr="00963CD1">
              <w:rPr>
                <w:b/>
              </w:rPr>
              <w:t>267.410,00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1DED" w14:textId="77777777" w:rsidR="00805722" w:rsidRPr="00963CD1" w:rsidRDefault="00805722" w:rsidP="00963CD1">
            <w:pPr>
              <w:ind w:left="360"/>
              <w:rPr>
                <w:b/>
              </w:rPr>
            </w:pPr>
          </w:p>
          <w:p w14:paraId="2C7A0C7A" w14:textId="77777777" w:rsidR="00805722" w:rsidRPr="00963CD1" w:rsidRDefault="00963CD1" w:rsidP="00963CD1">
            <w:pPr>
              <w:rPr>
                <w:b/>
              </w:rPr>
            </w:pPr>
            <w:r>
              <w:rPr>
                <w:b/>
              </w:rPr>
              <w:t xml:space="preserve">         </w:t>
            </w:r>
            <w:r w:rsidR="00805722" w:rsidRPr="00963CD1">
              <w:rPr>
                <w:b/>
              </w:rPr>
              <w:t>100,00</w:t>
            </w:r>
          </w:p>
        </w:tc>
      </w:tr>
    </w:tbl>
    <w:p w14:paraId="0DE74A89" w14:textId="77777777" w:rsidR="00805722" w:rsidRPr="00805722" w:rsidRDefault="00805722" w:rsidP="00853BA8">
      <w:pPr>
        <w:pStyle w:val="Akapitzlist"/>
        <w:ind w:left="1080"/>
        <w:rPr>
          <w:b/>
        </w:rPr>
      </w:pPr>
    </w:p>
    <w:p w14:paraId="7D2333DF" w14:textId="77777777" w:rsidR="00805722" w:rsidRPr="00805722" w:rsidRDefault="00805722" w:rsidP="00853BA8">
      <w:pPr>
        <w:pStyle w:val="Akapitzlist"/>
        <w:ind w:left="1080"/>
        <w:rPr>
          <w:b/>
        </w:rPr>
      </w:pPr>
    </w:p>
    <w:p w14:paraId="4A89E480" w14:textId="77777777" w:rsidR="00805722" w:rsidRPr="00805722" w:rsidRDefault="00805722" w:rsidP="00624DB5">
      <w:pPr>
        <w:pStyle w:val="Akapitzlist"/>
        <w:ind w:left="0"/>
        <w:rPr>
          <w:b/>
        </w:rPr>
      </w:pPr>
      <w:r w:rsidRPr="00805722">
        <w:rPr>
          <w:b/>
        </w:rPr>
        <w:tab/>
        <w:t xml:space="preserve">Podstawowym źródłem przychodów Gminnej Biblioteki Publicznej w Błędowie w  2020 roku była dotacja z Urzędu Gminy w Błędowie, która wyniosła 263.719,00  zł. </w:t>
      </w:r>
    </w:p>
    <w:p w14:paraId="270FF152" w14:textId="77777777" w:rsidR="00805722" w:rsidRPr="00805722" w:rsidRDefault="00805722" w:rsidP="00853BA8">
      <w:pPr>
        <w:pStyle w:val="Akapitzlist"/>
        <w:ind w:left="1080"/>
        <w:rPr>
          <w:b/>
        </w:rPr>
      </w:pPr>
    </w:p>
    <w:p w14:paraId="332F3B4B" w14:textId="77777777" w:rsidR="00A7488F" w:rsidRDefault="00A7488F" w:rsidP="00624DB5">
      <w:pPr>
        <w:pStyle w:val="Akapitzlist"/>
        <w:ind w:left="0"/>
        <w:rPr>
          <w:b/>
        </w:rPr>
      </w:pPr>
    </w:p>
    <w:p w14:paraId="1ACD60EF" w14:textId="77777777" w:rsidR="00A7488F" w:rsidRDefault="00A7488F" w:rsidP="00624DB5">
      <w:pPr>
        <w:pStyle w:val="Akapitzlist"/>
        <w:ind w:left="0"/>
        <w:rPr>
          <w:b/>
        </w:rPr>
      </w:pPr>
    </w:p>
    <w:p w14:paraId="7ADB0ADB" w14:textId="77777777" w:rsidR="00A7488F" w:rsidRDefault="00A7488F" w:rsidP="00624DB5">
      <w:pPr>
        <w:pStyle w:val="Akapitzlist"/>
        <w:ind w:left="0"/>
        <w:rPr>
          <w:b/>
        </w:rPr>
      </w:pPr>
    </w:p>
    <w:p w14:paraId="6A45F0C1" w14:textId="77777777" w:rsidR="00A7488F" w:rsidRDefault="00A7488F" w:rsidP="00624DB5">
      <w:pPr>
        <w:pStyle w:val="Akapitzlist"/>
        <w:ind w:left="0"/>
        <w:rPr>
          <w:b/>
        </w:rPr>
      </w:pPr>
    </w:p>
    <w:p w14:paraId="5327DB9C" w14:textId="77777777" w:rsidR="00A7488F" w:rsidRDefault="00A7488F" w:rsidP="00624DB5">
      <w:pPr>
        <w:pStyle w:val="Akapitzlist"/>
        <w:ind w:left="0"/>
        <w:rPr>
          <w:b/>
        </w:rPr>
      </w:pPr>
    </w:p>
    <w:p w14:paraId="73EDD79D" w14:textId="77777777" w:rsidR="00A7488F" w:rsidRDefault="00A7488F" w:rsidP="00624DB5">
      <w:pPr>
        <w:pStyle w:val="Akapitzlist"/>
        <w:ind w:left="0"/>
        <w:rPr>
          <w:b/>
        </w:rPr>
      </w:pPr>
    </w:p>
    <w:p w14:paraId="66B61452" w14:textId="77777777" w:rsidR="00A7488F" w:rsidRDefault="00A7488F" w:rsidP="00624DB5">
      <w:pPr>
        <w:pStyle w:val="Akapitzlist"/>
        <w:ind w:left="0"/>
        <w:rPr>
          <w:b/>
        </w:rPr>
      </w:pPr>
    </w:p>
    <w:p w14:paraId="2F48D999" w14:textId="77777777" w:rsidR="00A7488F" w:rsidRDefault="00A7488F" w:rsidP="00624DB5">
      <w:pPr>
        <w:pStyle w:val="Akapitzlist"/>
        <w:ind w:left="0"/>
        <w:rPr>
          <w:b/>
        </w:rPr>
      </w:pPr>
    </w:p>
    <w:p w14:paraId="12E31161" w14:textId="77777777" w:rsidR="00A7488F" w:rsidRDefault="00A7488F" w:rsidP="00624DB5">
      <w:pPr>
        <w:pStyle w:val="Akapitzlist"/>
        <w:ind w:left="0"/>
        <w:rPr>
          <w:b/>
        </w:rPr>
      </w:pPr>
    </w:p>
    <w:p w14:paraId="29A9A311" w14:textId="18D0874B" w:rsidR="00805722" w:rsidRPr="00805722" w:rsidRDefault="00805722" w:rsidP="00624DB5">
      <w:pPr>
        <w:pStyle w:val="Akapitzlist"/>
        <w:ind w:left="0"/>
        <w:rPr>
          <w:b/>
        </w:rPr>
      </w:pPr>
      <w:r w:rsidRPr="00805722">
        <w:rPr>
          <w:b/>
        </w:rPr>
        <w:t>Tabela Nr 2 KOSZTY</w:t>
      </w:r>
    </w:p>
    <w:p w14:paraId="6BE19991" w14:textId="77777777" w:rsidR="00805722" w:rsidRPr="00805722" w:rsidRDefault="00805722" w:rsidP="00853BA8">
      <w:pPr>
        <w:pStyle w:val="Akapitzlist"/>
        <w:ind w:left="1080"/>
        <w:rPr>
          <w:b/>
        </w:rPr>
      </w:pPr>
    </w:p>
    <w:tbl>
      <w:tblPr>
        <w:tblW w:w="0" w:type="auto"/>
        <w:tblInd w:w="50" w:type="dxa"/>
        <w:tblLayout w:type="fixed"/>
        <w:tblCellMar>
          <w:left w:w="70" w:type="dxa"/>
          <w:right w:w="70" w:type="dxa"/>
        </w:tblCellMar>
        <w:tblLook w:val="0000" w:firstRow="0" w:lastRow="0" w:firstColumn="0" w:lastColumn="0" w:noHBand="0" w:noVBand="0"/>
      </w:tblPr>
      <w:tblGrid>
        <w:gridCol w:w="960"/>
        <w:gridCol w:w="2868"/>
        <w:gridCol w:w="1701"/>
        <w:gridCol w:w="1701"/>
        <w:gridCol w:w="1721"/>
      </w:tblGrid>
      <w:tr w:rsidR="00805722" w:rsidRPr="00805722" w14:paraId="29C81688" w14:textId="77777777" w:rsidTr="00CC10AC">
        <w:trPr>
          <w:trHeight w:val="509"/>
        </w:trPr>
        <w:tc>
          <w:tcPr>
            <w:tcW w:w="960" w:type="dxa"/>
            <w:vMerge w:val="restart"/>
            <w:tcBorders>
              <w:top w:val="single" w:sz="8" w:space="0" w:color="000000"/>
              <w:left w:val="single" w:sz="8" w:space="0" w:color="000000"/>
              <w:bottom w:val="single" w:sz="8" w:space="0" w:color="000000"/>
            </w:tcBorders>
            <w:shd w:val="clear" w:color="auto" w:fill="auto"/>
            <w:vAlign w:val="center"/>
          </w:tcPr>
          <w:p w14:paraId="48CD3A13" w14:textId="77777777" w:rsidR="00805722" w:rsidRPr="00805722" w:rsidRDefault="00805722" w:rsidP="00963CD1">
            <w:pPr>
              <w:pStyle w:val="Akapitzlist"/>
              <w:ind w:left="1080"/>
              <w:rPr>
                <w:b/>
                <w:bCs/>
              </w:rPr>
            </w:pPr>
            <w:r w:rsidRPr="00805722">
              <w:rPr>
                <w:b/>
                <w:bCs/>
              </w:rPr>
              <w:t>L.p.</w:t>
            </w:r>
          </w:p>
        </w:tc>
        <w:tc>
          <w:tcPr>
            <w:tcW w:w="2868" w:type="dxa"/>
            <w:vMerge w:val="restart"/>
            <w:tcBorders>
              <w:top w:val="single" w:sz="8" w:space="0" w:color="000000"/>
              <w:left w:val="single" w:sz="8" w:space="0" w:color="000000"/>
              <w:bottom w:val="single" w:sz="8" w:space="0" w:color="000000"/>
            </w:tcBorders>
            <w:shd w:val="clear" w:color="auto" w:fill="auto"/>
            <w:vAlign w:val="center"/>
          </w:tcPr>
          <w:p w14:paraId="0439C20C" w14:textId="77777777" w:rsidR="00805722" w:rsidRPr="00963CD1" w:rsidRDefault="00963CD1" w:rsidP="00963CD1">
            <w:pPr>
              <w:rPr>
                <w:b/>
                <w:bCs/>
              </w:rPr>
            </w:pPr>
            <w:r>
              <w:rPr>
                <w:b/>
                <w:bCs/>
              </w:rPr>
              <w:t xml:space="preserve">            </w:t>
            </w:r>
            <w:r w:rsidR="00805722" w:rsidRPr="00963CD1">
              <w:rPr>
                <w:b/>
                <w:bCs/>
              </w:rPr>
              <w:t>Nazwa</w:t>
            </w:r>
          </w:p>
        </w:tc>
        <w:tc>
          <w:tcPr>
            <w:tcW w:w="1701" w:type="dxa"/>
            <w:vMerge w:val="restart"/>
            <w:tcBorders>
              <w:top w:val="single" w:sz="8" w:space="0" w:color="000000"/>
              <w:left w:val="single" w:sz="8" w:space="0" w:color="000000"/>
              <w:bottom w:val="single" w:sz="8" w:space="0" w:color="000000"/>
            </w:tcBorders>
            <w:shd w:val="clear" w:color="auto" w:fill="auto"/>
            <w:vAlign w:val="center"/>
          </w:tcPr>
          <w:p w14:paraId="36D6035A" w14:textId="77777777" w:rsidR="00805722" w:rsidRPr="00963CD1" w:rsidRDefault="00963CD1" w:rsidP="00963CD1">
            <w:pPr>
              <w:rPr>
                <w:b/>
                <w:bCs/>
              </w:rPr>
            </w:pPr>
            <w:r>
              <w:rPr>
                <w:b/>
                <w:bCs/>
              </w:rPr>
              <w:t xml:space="preserve">         </w:t>
            </w:r>
            <w:r w:rsidR="00805722" w:rsidRPr="00963CD1">
              <w:rPr>
                <w:b/>
                <w:bCs/>
              </w:rPr>
              <w:t>PLAN</w:t>
            </w:r>
          </w:p>
        </w:tc>
        <w:tc>
          <w:tcPr>
            <w:tcW w:w="1701" w:type="dxa"/>
            <w:vMerge w:val="restart"/>
            <w:tcBorders>
              <w:top w:val="single" w:sz="8" w:space="0" w:color="000000"/>
              <w:left w:val="single" w:sz="8" w:space="0" w:color="000000"/>
              <w:bottom w:val="single" w:sz="8" w:space="0" w:color="000000"/>
            </w:tcBorders>
            <w:shd w:val="clear" w:color="auto" w:fill="auto"/>
            <w:vAlign w:val="center"/>
          </w:tcPr>
          <w:p w14:paraId="4B4B67FD" w14:textId="77777777" w:rsidR="00805722" w:rsidRPr="00963CD1" w:rsidRDefault="00805722" w:rsidP="00963CD1">
            <w:pPr>
              <w:rPr>
                <w:b/>
                <w:bCs/>
              </w:rPr>
            </w:pPr>
            <w:r w:rsidRPr="00963CD1">
              <w:rPr>
                <w:b/>
                <w:bCs/>
              </w:rPr>
              <w:t>Wykonanie</w:t>
            </w:r>
          </w:p>
        </w:tc>
        <w:tc>
          <w:tcPr>
            <w:tcW w:w="17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E13C03" w14:textId="77777777" w:rsidR="00805722" w:rsidRPr="00963CD1" w:rsidRDefault="00963CD1" w:rsidP="00963CD1">
            <w:pPr>
              <w:rPr>
                <w:b/>
                <w:bCs/>
              </w:rPr>
            </w:pPr>
            <w:r>
              <w:rPr>
                <w:b/>
                <w:bCs/>
              </w:rPr>
              <w:t xml:space="preserve">           </w:t>
            </w:r>
            <w:r w:rsidR="00805722" w:rsidRPr="00963CD1">
              <w:rPr>
                <w:b/>
                <w:bCs/>
              </w:rPr>
              <w:t>%</w:t>
            </w:r>
          </w:p>
        </w:tc>
      </w:tr>
      <w:tr w:rsidR="00805722" w:rsidRPr="00805722" w14:paraId="10F922C0" w14:textId="77777777" w:rsidTr="00CC10AC">
        <w:trPr>
          <w:trHeight w:val="509"/>
        </w:trPr>
        <w:tc>
          <w:tcPr>
            <w:tcW w:w="960" w:type="dxa"/>
            <w:vMerge/>
            <w:tcBorders>
              <w:top w:val="single" w:sz="8" w:space="0" w:color="000000"/>
              <w:left w:val="single" w:sz="8" w:space="0" w:color="000000"/>
              <w:bottom w:val="single" w:sz="8" w:space="0" w:color="000000"/>
            </w:tcBorders>
            <w:shd w:val="clear" w:color="auto" w:fill="auto"/>
            <w:vAlign w:val="center"/>
          </w:tcPr>
          <w:p w14:paraId="7C153845" w14:textId="77777777" w:rsidR="00805722" w:rsidRPr="00805722" w:rsidRDefault="00805722" w:rsidP="00786675">
            <w:pPr>
              <w:pStyle w:val="Akapitzlist"/>
              <w:numPr>
                <w:ilvl w:val="0"/>
                <w:numId w:val="5"/>
              </w:numPr>
              <w:rPr>
                <w:b/>
              </w:rPr>
            </w:pPr>
          </w:p>
        </w:tc>
        <w:tc>
          <w:tcPr>
            <w:tcW w:w="2868" w:type="dxa"/>
            <w:vMerge/>
            <w:tcBorders>
              <w:top w:val="single" w:sz="8" w:space="0" w:color="000000"/>
              <w:left w:val="single" w:sz="8" w:space="0" w:color="000000"/>
              <w:bottom w:val="single" w:sz="8" w:space="0" w:color="000000"/>
            </w:tcBorders>
            <w:shd w:val="clear" w:color="auto" w:fill="auto"/>
            <w:vAlign w:val="center"/>
          </w:tcPr>
          <w:p w14:paraId="551C993D" w14:textId="77777777" w:rsidR="00805722" w:rsidRPr="00805722" w:rsidRDefault="00805722" w:rsidP="00786675">
            <w:pPr>
              <w:pStyle w:val="Akapitzlist"/>
              <w:numPr>
                <w:ilvl w:val="0"/>
                <w:numId w:val="5"/>
              </w:numPr>
              <w:rPr>
                <w:b/>
              </w:rPr>
            </w:pPr>
          </w:p>
        </w:tc>
        <w:tc>
          <w:tcPr>
            <w:tcW w:w="1701" w:type="dxa"/>
            <w:vMerge/>
            <w:tcBorders>
              <w:top w:val="single" w:sz="8" w:space="0" w:color="000000"/>
              <w:left w:val="single" w:sz="8" w:space="0" w:color="000000"/>
              <w:bottom w:val="single" w:sz="8" w:space="0" w:color="000000"/>
            </w:tcBorders>
            <w:shd w:val="clear" w:color="auto" w:fill="auto"/>
            <w:vAlign w:val="center"/>
          </w:tcPr>
          <w:p w14:paraId="452FA1D6" w14:textId="77777777" w:rsidR="00805722" w:rsidRPr="00805722" w:rsidRDefault="00805722" w:rsidP="00786675">
            <w:pPr>
              <w:pStyle w:val="Akapitzlist"/>
              <w:numPr>
                <w:ilvl w:val="0"/>
                <w:numId w:val="5"/>
              </w:numPr>
              <w:rPr>
                <w:b/>
              </w:rPr>
            </w:pPr>
          </w:p>
        </w:tc>
        <w:tc>
          <w:tcPr>
            <w:tcW w:w="1701" w:type="dxa"/>
            <w:vMerge/>
            <w:tcBorders>
              <w:top w:val="single" w:sz="8" w:space="0" w:color="000000"/>
              <w:left w:val="single" w:sz="8" w:space="0" w:color="000000"/>
              <w:bottom w:val="single" w:sz="8" w:space="0" w:color="000000"/>
            </w:tcBorders>
            <w:shd w:val="clear" w:color="auto" w:fill="auto"/>
            <w:vAlign w:val="center"/>
          </w:tcPr>
          <w:p w14:paraId="4F605F11" w14:textId="77777777" w:rsidR="00805722" w:rsidRPr="00805722" w:rsidRDefault="00805722" w:rsidP="00786675">
            <w:pPr>
              <w:pStyle w:val="Akapitzlist"/>
              <w:numPr>
                <w:ilvl w:val="0"/>
                <w:numId w:val="5"/>
              </w:numPr>
              <w:rPr>
                <w:b/>
              </w:rPr>
            </w:pPr>
          </w:p>
        </w:tc>
        <w:tc>
          <w:tcPr>
            <w:tcW w:w="17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2BDE3A" w14:textId="77777777" w:rsidR="00805722" w:rsidRPr="00805722" w:rsidRDefault="00805722" w:rsidP="00786675">
            <w:pPr>
              <w:pStyle w:val="Akapitzlist"/>
              <w:numPr>
                <w:ilvl w:val="0"/>
                <w:numId w:val="5"/>
              </w:numPr>
              <w:rPr>
                <w:b/>
              </w:rPr>
            </w:pPr>
          </w:p>
        </w:tc>
      </w:tr>
      <w:tr w:rsidR="00805722" w:rsidRPr="00805722" w14:paraId="02A141D0" w14:textId="77777777" w:rsidTr="00CC10AC">
        <w:trPr>
          <w:trHeight w:val="290"/>
        </w:trPr>
        <w:tc>
          <w:tcPr>
            <w:tcW w:w="960" w:type="dxa"/>
            <w:tcBorders>
              <w:left w:val="single" w:sz="8" w:space="0" w:color="000000"/>
            </w:tcBorders>
            <w:shd w:val="clear" w:color="auto" w:fill="auto"/>
            <w:vAlign w:val="center"/>
          </w:tcPr>
          <w:p w14:paraId="40B6E4C2" w14:textId="3E5F9758" w:rsidR="00805722" w:rsidRPr="00805722" w:rsidRDefault="00A7488F" w:rsidP="00963CD1">
            <w:pPr>
              <w:pStyle w:val="Akapitzlist"/>
              <w:ind w:left="1080"/>
              <w:rPr>
                <w:b/>
              </w:rPr>
            </w:pPr>
            <w:r>
              <w:rPr>
                <w:b/>
              </w:rPr>
              <w:t>1</w:t>
            </w:r>
          </w:p>
        </w:tc>
        <w:tc>
          <w:tcPr>
            <w:tcW w:w="2868" w:type="dxa"/>
            <w:tcBorders>
              <w:left w:val="single" w:sz="8" w:space="0" w:color="000000"/>
            </w:tcBorders>
            <w:shd w:val="clear" w:color="auto" w:fill="auto"/>
            <w:vAlign w:val="center"/>
          </w:tcPr>
          <w:p w14:paraId="4372CB7B" w14:textId="77777777" w:rsidR="00805722" w:rsidRPr="00805722" w:rsidRDefault="00805722" w:rsidP="00963CD1">
            <w:pPr>
              <w:pStyle w:val="Akapitzlist"/>
              <w:ind w:left="1080"/>
              <w:rPr>
                <w:b/>
              </w:rPr>
            </w:pPr>
            <w:r w:rsidRPr="00805722">
              <w:rPr>
                <w:b/>
              </w:rPr>
              <w:t> </w:t>
            </w:r>
          </w:p>
        </w:tc>
        <w:tc>
          <w:tcPr>
            <w:tcW w:w="1701" w:type="dxa"/>
            <w:vMerge w:val="restart"/>
            <w:tcBorders>
              <w:left w:val="single" w:sz="8" w:space="0" w:color="000000"/>
              <w:bottom w:val="single" w:sz="8" w:space="0" w:color="000000"/>
            </w:tcBorders>
            <w:shd w:val="clear" w:color="auto" w:fill="auto"/>
            <w:vAlign w:val="center"/>
          </w:tcPr>
          <w:p w14:paraId="25F501D4" w14:textId="77777777" w:rsidR="00805722" w:rsidRPr="00963CD1" w:rsidRDefault="00963CD1" w:rsidP="00963CD1">
            <w:pPr>
              <w:rPr>
                <w:b/>
                <w:bCs/>
              </w:rPr>
            </w:pPr>
            <w:r>
              <w:rPr>
                <w:b/>
                <w:bCs/>
              </w:rPr>
              <w:t xml:space="preserve">      </w:t>
            </w:r>
            <w:r w:rsidR="00805722" w:rsidRPr="00963CD1">
              <w:rPr>
                <w:b/>
                <w:bCs/>
              </w:rPr>
              <w:t>21.759,65</w:t>
            </w:r>
          </w:p>
        </w:tc>
        <w:tc>
          <w:tcPr>
            <w:tcW w:w="1701" w:type="dxa"/>
            <w:vMerge w:val="restart"/>
            <w:tcBorders>
              <w:left w:val="single" w:sz="8" w:space="0" w:color="000000"/>
              <w:bottom w:val="single" w:sz="8" w:space="0" w:color="000000"/>
            </w:tcBorders>
            <w:shd w:val="clear" w:color="auto" w:fill="auto"/>
            <w:vAlign w:val="center"/>
          </w:tcPr>
          <w:p w14:paraId="4353FB2E" w14:textId="77777777" w:rsidR="00805722" w:rsidRPr="00963CD1" w:rsidRDefault="00963CD1" w:rsidP="00963CD1">
            <w:pPr>
              <w:rPr>
                <w:b/>
                <w:bCs/>
              </w:rPr>
            </w:pPr>
            <w:r>
              <w:rPr>
                <w:b/>
                <w:bCs/>
              </w:rPr>
              <w:t xml:space="preserve">  </w:t>
            </w:r>
            <w:r w:rsidR="00805722" w:rsidRPr="00963CD1">
              <w:rPr>
                <w:b/>
                <w:bCs/>
              </w:rPr>
              <w:t>21.759,65</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07D7F366" w14:textId="77777777" w:rsidR="00805722" w:rsidRPr="00963CD1" w:rsidRDefault="00963CD1" w:rsidP="00963CD1">
            <w:pPr>
              <w:rPr>
                <w:b/>
              </w:rPr>
            </w:pPr>
            <w:r>
              <w:rPr>
                <w:b/>
              </w:rPr>
              <w:t xml:space="preserve">  100</w:t>
            </w:r>
            <w:r w:rsidR="00805722" w:rsidRPr="00963CD1">
              <w:rPr>
                <w:b/>
              </w:rPr>
              <w:t>,00</w:t>
            </w:r>
          </w:p>
        </w:tc>
      </w:tr>
      <w:tr w:rsidR="00805722" w:rsidRPr="00805722" w14:paraId="530C5B6D" w14:textId="77777777" w:rsidTr="00CC10AC">
        <w:trPr>
          <w:trHeight w:val="1200"/>
        </w:trPr>
        <w:tc>
          <w:tcPr>
            <w:tcW w:w="960" w:type="dxa"/>
            <w:tcBorders>
              <w:left w:val="single" w:sz="8" w:space="0" w:color="000000"/>
            </w:tcBorders>
            <w:shd w:val="clear" w:color="auto" w:fill="auto"/>
            <w:vAlign w:val="center"/>
          </w:tcPr>
          <w:p w14:paraId="7F666D0D" w14:textId="75FF6CED" w:rsidR="00805722" w:rsidRPr="00805722" w:rsidRDefault="00A7488F" w:rsidP="00963CD1">
            <w:pPr>
              <w:pStyle w:val="Akapitzlist"/>
              <w:ind w:left="1080"/>
              <w:rPr>
                <w:b/>
                <w:bCs/>
              </w:rPr>
            </w:pPr>
            <w:r>
              <w:rPr>
                <w:b/>
                <w:bCs/>
              </w:rPr>
              <w:lastRenderedPageBreak/>
              <w:t>1</w:t>
            </w:r>
          </w:p>
        </w:tc>
        <w:tc>
          <w:tcPr>
            <w:tcW w:w="2868" w:type="dxa"/>
            <w:tcBorders>
              <w:left w:val="single" w:sz="8" w:space="0" w:color="000000"/>
            </w:tcBorders>
            <w:shd w:val="clear" w:color="auto" w:fill="auto"/>
            <w:vAlign w:val="center"/>
          </w:tcPr>
          <w:p w14:paraId="1772772D" w14:textId="77777777" w:rsidR="00805722" w:rsidRPr="00963CD1" w:rsidRDefault="00805722" w:rsidP="00963CD1">
            <w:pPr>
              <w:rPr>
                <w:b/>
                <w:bCs/>
              </w:rPr>
            </w:pPr>
            <w:r w:rsidRPr="00963CD1">
              <w:rPr>
                <w:b/>
                <w:bCs/>
              </w:rPr>
              <w:t>Zużycie materiałów i energii</w:t>
            </w:r>
          </w:p>
        </w:tc>
        <w:tc>
          <w:tcPr>
            <w:tcW w:w="1701" w:type="dxa"/>
            <w:vMerge/>
            <w:tcBorders>
              <w:left w:val="single" w:sz="8" w:space="0" w:color="000000"/>
              <w:bottom w:val="single" w:sz="8" w:space="0" w:color="000000"/>
            </w:tcBorders>
            <w:shd w:val="clear" w:color="auto" w:fill="auto"/>
            <w:vAlign w:val="center"/>
          </w:tcPr>
          <w:p w14:paraId="1D52AFAC"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82A276A"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436BD63" w14:textId="77777777" w:rsidR="00805722" w:rsidRPr="00805722" w:rsidRDefault="00805722" w:rsidP="00786675">
            <w:pPr>
              <w:pStyle w:val="Akapitzlist"/>
              <w:numPr>
                <w:ilvl w:val="0"/>
                <w:numId w:val="5"/>
              </w:numPr>
              <w:rPr>
                <w:b/>
              </w:rPr>
            </w:pPr>
          </w:p>
        </w:tc>
      </w:tr>
      <w:tr w:rsidR="00805722" w:rsidRPr="00805722" w14:paraId="6F0B59C4" w14:textId="77777777" w:rsidTr="00CC10AC">
        <w:trPr>
          <w:trHeight w:val="300"/>
        </w:trPr>
        <w:tc>
          <w:tcPr>
            <w:tcW w:w="960" w:type="dxa"/>
            <w:tcBorders>
              <w:left w:val="single" w:sz="8" w:space="0" w:color="000000"/>
              <w:bottom w:val="single" w:sz="8" w:space="0" w:color="000000"/>
            </w:tcBorders>
            <w:shd w:val="clear" w:color="auto" w:fill="auto"/>
            <w:vAlign w:val="center"/>
          </w:tcPr>
          <w:p w14:paraId="1C1C43FC" w14:textId="160DD9F4" w:rsidR="00805722" w:rsidRPr="00963CD1" w:rsidRDefault="00805722" w:rsidP="00963CD1">
            <w:pPr>
              <w:ind w:left="360"/>
              <w:rPr>
                <w:b/>
              </w:rPr>
            </w:pPr>
          </w:p>
        </w:tc>
        <w:tc>
          <w:tcPr>
            <w:tcW w:w="2868" w:type="dxa"/>
            <w:tcBorders>
              <w:left w:val="single" w:sz="8" w:space="0" w:color="000000"/>
              <w:bottom w:val="single" w:sz="8" w:space="0" w:color="000000"/>
            </w:tcBorders>
            <w:shd w:val="clear" w:color="auto" w:fill="auto"/>
            <w:vAlign w:val="center"/>
          </w:tcPr>
          <w:p w14:paraId="0368D6CB" w14:textId="77777777" w:rsidR="00805722" w:rsidRPr="00805722" w:rsidRDefault="00805722" w:rsidP="00963CD1">
            <w:pPr>
              <w:pStyle w:val="Akapitzlist"/>
              <w:ind w:left="1080"/>
              <w:rPr>
                <w:b/>
              </w:rPr>
            </w:pPr>
            <w:r w:rsidRPr="00805722">
              <w:rPr>
                <w:b/>
              </w:rPr>
              <w:t> </w:t>
            </w:r>
          </w:p>
        </w:tc>
        <w:tc>
          <w:tcPr>
            <w:tcW w:w="1701" w:type="dxa"/>
            <w:vMerge/>
            <w:tcBorders>
              <w:left w:val="single" w:sz="8" w:space="0" w:color="000000"/>
              <w:bottom w:val="single" w:sz="8" w:space="0" w:color="000000"/>
            </w:tcBorders>
            <w:shd w:val="clear" w:color="auto" w:fill="auto"/>
            <w:vAlign w:val="center"/>
          </w:tcPr>
          <w:p w14:paraId="6804DEB8"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DE122CB"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61009970" w14:textId="77777777" w:rsidR="00805722" w:rsidRPr="00805722" w:rsidRDefault="00805722" w:rsidP="00786675">
            <w:pPr>
              <w:pStyle w:val="Akapitzlist"/>
              <w:numPr>
                <w:ilvl w:val="0"/>
                <w:numId w:val="5"/>
              </w:numPr>
              <w:rPr>
                <w:b/>
              </w:rPr>
            </w:pPr>
          </w:p>
        </w:tc>
      </w:tr>
      <w:tr w:rsidR="00805722" w:rsidRPr="00805722" w14:paraId="15E0593F" w14:textId="77777777" w:rsidTr="00CC10AC">
        <w:trPr>
          <w:trHeight w:val="670"/>
        </w:trPr>
        <w:tc>
          <w:tcPr>
            <w:tcW w:w="960" w:type="dxa"/>
            <w:vMerge w:val="restart"/>
            <w:tcBorders>
              <w:left w:val="single" w:sz="8" w:space="0" w:color="000000"/>
              <w:bottom w:val="single" w:sz="8" w:space="0" w:color="000000"/>
            </w:tcBorders>
            <w:shd w:val="clear" w:color="auto" w:fill="auto"/>
            <w:vAlign w:val="center"/>
          </w:tcPr>
          <w:p w14:paraId="217FAC9D" w14:textId="5C4220B8" w:rsidR="00805722" w:rsidRPr="00963CD1" w:rsidRDefault="00805722" w:rsidP="00963CD1">
            <w:pPr>
              <w:ind w:left="360"/>
              <w:rPr>
                <w:b/>
              </w:rPr>
            </w:pPr>
          </w:p>
        </w:tc>
        <w:tc>
          <w:tcPr>
            <w:tcW w:w="2868" w:type="dxa"/>
            <w:vMerge w:val="restart"/>
            <w:tcBorders>
              <w:left w:val="single" w:sz="8" w:space="0" w:color="000000"/>
              <w:bottom w:val="single" w:sz="8" w:space="0" w:color="000000"/>
            </w:tcBorders>
            <w:shd w:val="clear" w:color="auto" w:fill="auto"/>
            <w:vAlign w:val="center"/>
          </w:tcPr>
          <w:p w14:paraId="3A0DD8FB" w14:textId="77777777" w:rsidR="00805722" w:rsidRPr="00963CD1" w:rsidRDefault="00805722" w:rsidP="00963CD1">
            <w:pPr>
              <w:rPr>
                <w:b/>
              </w:rPr>
            </w:pPr>
            <w:r w:rsidRPr="00963CD1">
              <w:rPr>
                <w:b/>
              </w:rPr>
              <w:t xml:space="preserve">Zakup materiałów i </w:t>
            </w:r>
          </w:p>
          <w:p w14:paraId="4049D5C6" w14:textId="77777777" w:rsidR="00805722" w:rsidRPr="00963CD1" w:rsidRDefault="00805722" w:rsidP="00963CD1">
            <w:pPr>
              <w:rPr>
                <w:b/>
              </w:rPr>
            </w:pPr>
            <w:r w:rsidRPr="00963CD1">
              <w:rPr>
                <w:b/>
              </w:rPr>
              <w:t>wyposażenia</w:t>
            </w:r>
          </w:p>
        </w:tc>
        <w:tc>
          <w:tcPr>
            <w:tcW w:w="1701" w:type="dxa"/>
            <w:vMerge w:val="restart"/>
            <w:tcBorders>
              <w:left w:val="single" w:sz="8" w:space="0" w:color="000000"/>
              <w:bottom w:val="single" w:sz="8" w:space="0" w:color="000000"/>
            </w:tcBorders>
            <w:shd w:val="clear" w:color="auto" w:fill="auto"/>
            <w:vAlign w:val="center"/>
          </w:tcPr>
          <w:p w14:paraId="6B9AD66F" w14:textId="77777777" w:rsidR="00805722" w:rsidRPr="00963CD1" w:rsidRDefault="00963CD1" w:rsidP="00963CD1">
            <w:pPr>
              <w:rPr>
                <w:b/>
                <w:bCs/>
              </w:rPr>
            </w:pPr>
            <w:r>
              <w:rPr>
                <w:b/>
                <w:bCs/>
              </w:rPr>
              <w:t xml:space="preserve">         </w:t>
            </w:r>
            <w:r w:rsidR="00805722" w:rsidRPr="00963CD1">
              <w:rPr>
                <w:b/>
                <w:bCs/>
              </w:rPr>
              <w:t>4.170,51</w:t>
            </w:r>
          </w:p>
        </w:tc>
        <w:tc>
          <w:tcPr>
            <w:tcW w:w="1701" w:type="dxa"/>
            <w:vMerge w:val="restart"/>
            <w:tcBorders>
              <w:left w:val="single" w:sz="8" w:space="0" w:color="000000"/>
              <w:bottom w:val="single" w:sz="8" w:space="0" w:color="000000"/>
            </w:tcBorders>
            <w:shd w:val="clear" w:color="auto" w:fill="auto"/>
            <w:vAlign w:val="center"/>
          </w:tcPr>
          <w:p w14:paraId="2E21416F" w14:textId="77777777" w:rsidR="00805722" w:rsidRPr="00963CD1" w:rsidRDefault="00963CD1" w:rsidP="00963CD1">
            <w:pPr>
              <w:rPr>
                <w:b/>
              </w:rPr>
            </w:pPr>
            <w:r>
              <w:rPr>
                <w:b/>
              </w:rPr>
              <w:t xml:space="preserve">    </w:t>
            </w:r>
            <w:r w:rsidR="00805722" w:rsidRPr="00963CD1">
              <w:rPr>
                <w:b/>
              </w:rPr>
              <w:t>4.170,51</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4CD80262" w14:textId="77777777" w:rsidR="00805722" w:rsidRPr="00963CD1" w:rsidRDefault="00963CD1" w:rsidP="00963CD1">
            <w:pPr>
              <w:rPr>
                <w:b/>
              </w:rPr>
            </w:pPr>
            <w:r>
              <w:rPr>
                <w:b/>
              </w:rPr>
              <w:t xml:space="preserve">    </w:t>
            </w:r>
            <w:r w:rsidR="00805722" w:rsidRPr="00963CD1">
              <w:rPr>
                <w:b/>
              </w:rPr>
              <w:t>100,00</w:t>
            </w:r>
          </w:p>
        </w:tc>
      </w:tr>
      <w:tr w:rsidR="00805722" w:rsidRPr="00805722" w14:paraId="72174544"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5ACC9216"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750D4BC7"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A20FFD1"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F02A567"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3904E44" w14:textId="77777777" w:rsidR="00805722" w:rsidRPr="00805722" w:rsidRDefault="00805722" w:rsidP="00786675">
            <w:pPr>
              <w:pStyle w:val="Akapitzlist"/>
              <w:numPr>
                <w:ilvl w:val="0"/>
                <w:numId w:val="5"/>
              </w:numPr>
              <w:rPr>
                <w:b/>
              </w:rPr>
            </w:pPr>
          </w:p>
        </w:tc>
      </w:tr>
      <w:tr w:rsidR="00805722" w:rsidRPr="00805722" w14:paraId="04F4D8D9"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01C9353F"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1F0C68F6"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A236C41"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BFCBDA5"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A046073" w14:textId="77777777" w:rsidR="00805722" w:rsidRPr="00805722" w:rsidRDefault="00805722" w:rsidP="00786675">
            <w:pPr>
              <w:pStyle w:val="Akapitzlist"/>
              <w:numPr>
                <w:ilvl w:val="0"/>
                <w:numId w:val="5"/>
              </w:numPr>
              <w:rPr>
                <w:b/>
              </w:rPr>
            </w:pPr>
          </w:p>
        </w:tc>
      </w:tr>
      <w:tr w:rsidR="00805722" w:rsidRPr="00805722" w14:paraId="14FCF594"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402FB1BB"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00C235E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59B29D3"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CA05900"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4E830FAB" w14:textId="77777777" w:rsidR="00805722" w:rsidRPr="00805722" w:rsidRDefault="00805722" w:rsidP="00786675">
            <w:pPr>
              <w:pStyle w:val="Akapitzlist"/>
              <w:numPr>
                <w:ilvl w:val="0"/>
                <w:numId w:val="5"/>
              </w:numPr>
              <w:rPr>
                <w:b/>
              </w:rPr>
            </w:pPr>
          </w:p>
        </w:tc>
      </w:tr>
      <w:tr w:rsidR="00805722" w:rsidRPr="00805722" w14:paraId="272E5E09" w14:textId="77777777" w:rsidTr="00CC10AC">
        <w:trPr>
          <w:trHeight w:val="650"/>
        </w:trPr>
        <w:tc>
          <w:tcPr>
            <w:tcW w:w="960" w:type="dxa"/>
            <w:vMerge w:val="restart"/>
            <w:tcBorders>
              <w:left w:val="single" w:sz="8" w:space="0" w:color="000000"/>
              <w:bottom w:val="single" w:sz="8" w:space="0" w:color="000000"/>
            </w:tcBorders>
            <w:shd w:val="clear" w:color="auto" w:fill="auto"/>
            <w:vAlign w:val="center"/>
          </w:tcPr>
          <w:p w14:paraId="4765FC2B" w14:textId="6C282C8D" w:rsidR="00805722" w:rsidRPr="00805722" w:rsidRDefault="00A7488F" w:rsidP="00963CD1">
            <w:pPr>
              <w:pStyle w:val="Akapitzlist"/>
              <w:ind w:left="1080"/>
              <w:rPr>
                <w:b/>
              </w:rPr>
            </w:pPr>
            <w:r>
              <w:rPr>
                <w:b/>
              </w:rPr>
              <w:t>3</w:t>
            </w:r>
          </w:p>
        </w:tc>
        <w:tc>
          <w:tcPr>
            <w:tcW w:w="2868" w:type="dxa"/>
            <w:vMerge w:val="restart"/>
            <w:tcBorders>
              <w:left w:val="single" w:sz="8" w:space="0" w:color="000000"/>
              <w:bottom w:val="single" w:sz="8" w:space="0" w:color="000000"/>
            </w:tcBorders>
            <w:shd w:val="clear" w:color="auto" w:fill="auto"/>
            <w:vAlign w:val="center"/>
          </w:tcPr>
          <w:p w14:paraId="2E87C973" w14:textId="77777777" w:rsidR="00805722" w:rsidRPr="00963CD1" w:rsidRDefault="00805722" w:rsidP="00963CD1">
            <w:pPr>
              <w:rPr>
                <w:b/>
              </w:rPr>
            </w:pPr>
            <w:r w:rsidRPr="00963CD1">
              <w:rPr>
                <w:b/>
              </w:rPr>
              <w:t>Zakup zbioró</w:t>
            </w:r>
            <w:r w:rsidR="00963CD1" w:rsidRPr="00963CD1">
              <w:rPr>
                <w:b/>
              </w:rPr>
              <w:t>w</w:t>
            </w:r>
            <w:r w:rsidRPr="00963CD1">
              <w:rPr>
                <w:b/>
              </w:rPr>
              <w:t xml:space="preserve"> bibliotecznych</w:t>
            </w:r>
          </w:p>
        </w:tc>
        <w:tc>
          <w:tcPr>
            <w:tcW w:w="1701" w:type="dxa"/>
            <w:vMerge w:val="restart"/>
            <w:tcBorders>
              <w:left w:val="single" w:sz="8" w:space="0" w:color="000000"/>
              <w:bottom w:val="single" w:sz="8" w:space="0" w:color="000000"/>
            </w:tcBorders>
            <w:shd w:val="clear" w:color="auto" w:fill="auto"/>
            <w:vAlign w:val="center"/>
          </w:tcPr>
          <w:p w14:paraId="2A4813BA" w14:textId="77777777" w:rsidR="00805722" w:rsidRPr="00963CD1" w:rsidRDefault="00963CD1" w:rsidP="00963CD1">
            <w:pPr>
              <w:rPr>
                <w:b/>
                <w:bCs/>
              </w:rPr>
            </w:pPr>
            <w:r>
              <w:rPr>
                <w:b/>
                <w:bCs/>
              </w:rPr>
              <w:t xml:space="preserve">    </w:t>
            </w:r>
            <w:r w:rsidR="00805722" w:rsidRPr="00963CD1">
              <w:rPr>
                <w:b/>
                <w:bCs/>
              </w:rPr>
              <w:t>10.127,86</w:t>
            </w:r>
          </w:p>
        </w:tc>
        <w:tc>
          <w:tcPr>
            <w:tcW w:w="1701" w:type="dxa"/>
            <w:vMerge w:val="restart"/>
            <w:tcBorders>
              <w:left w:val="single" w:sz="8" w:space="0" w:color="000000"/>
              <w:bottom w:val="single" w:sz="8" w:space="0" w:color="000000"/>
            </w:tcBorders>
            <w:shd w:val="clear" w:color="auto" w:fill="auto"/>
            <w:vAlign w:val="center"/>
          </w:tcPr>
          <w:p w14:paraId="2A297CF8" w14:textId="77777777" w:rsidR="00805722" w:rsidRPr="00963CD1" w:rsidRDefault="00805722" w:rsidP="00963CD1">
            <w:pPr>
              <w:rPr>
                <w:b/>
              </w:rPr>
            </w:pPr>
            <w:r w:rsidRPr="00963CD1">
              <w:rPr>
                <w:b/>
              </w:rPr>
              <w:t>10.127,</w:t>
            </w:r>
            <w:r w:rsidR="00963CD1">
              <w:rPr>
                <w:b/>
              </w:rPr>
              <w:t xml:space="preserve"> </w:t>
            </w:r>
            <w:r w:rsidRPr="00963CD1">
              <w:rPr>
                <w:b/>
              </w:rPr>
              <w:t>86</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14AC0AFE" w14:textId="77777777" w:rsidR="00805722" w:rsidRPr="00963CD1" w:rsidRDefault="00963CD1" w:rsidP="00963CD1">
            <w:pPr>
              <w:rPr>
                <w:b/>
              </w:rPr>
            </w:pPr>
            <w:r>
              <w:rPr>
                <w:b/>
              </w:rPr>
              <w:t xml:space="preserve">     </w:t>
            </w:r>
            <w:r w:rsidR="00805722" w:rsidRPr="00963CD1">
              <w:rPr>
                <w:b/>
              </w:rPr>
              <w:t>100,00</w:t>
            </w:r>
          </w:p>
        </w:tc>
      </w:tr>
      <w:tr w:rsidR="00805722" w:rsidRPr="00805722" w14:paraId="096DA817"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38DA35BE"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264C95E3"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31EF377"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56EF971"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D643C63" w14:textId="77777777" w:rsidR="00805722" w:rsidRPr="00805722" w:rsidRDefault="00805722" w:rsidP="00786675">
            <w:pPr>
              <w:pStyle w:val="Akapitzlist"/>
              <w:numPr>
                <w:ilvl w:val="0"/>
                <w:numId w:val="5"/>
              </w:numPr>
              <w:rPr>
                <w:b/>
              </w:rPr>
            </w:pPr>
          </w:p>
        </w:tc>
      </w:tr>
      <w:tr w:rsidR="00805722" w:rsidRPr="00805722" w14:paraId="3BD5A076"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4ED6333A"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0A780CB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A8D923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430175C"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3FCFF29" w14:textId="77777777" w:rsidR="00805722" w:rsidRPr="00805722" w:rsidRDefault="00805722" w:rsidP="00786675">
            <w:pPr>
              <w:pStyle w:val="Akapitzlist"/>
              <w:numPr>
                <w:ilvl w:val="0"/>
                <w:numId w:val="5"/>
              </w:numPr>
              <w:rPr>
                <w:b/>
              </w:rPr>
            </w:pPr>
          </w:p>
        </w:tc>
      </w:tr>
      <w:tr w:rsidR="00805722" w:rsidRPr="00805722" w14:paraId="4163D0FB" w14:textId="77777777" w:rsidTr="00CC10AC">
        <w:trPr>
          <w:trHeight w:val="509"/>
        </w:trPr>
        <w:tc>
          <w:tcPr>
            <w:tcW w:w="960" w:type="dxa"/>
            <w:vMerge w:val="restart"/>
            <w:tcBorders>
              <w:left w:val="single" w:sz="8" w:space="0" w:color="000000"/>
              <w:bottom w:val="single" w:sz="8" w:space="0" w:color="000000"/>
            </w:tcBorders>
            <w:shd w:val="clear" w:color="auto" w:fill="auto"/>
            <w:vAlign w:val="center"/>
          </w:tcPr>
          <w:p w14:paraId="0D799D2C" w14:textId="77777777" w:rsidR="00805722" w:rsidRPr="00805722" w:rsidRDefault="00805722" w:rsidP="00963CD1">
            <w:pPr>
              <w:pStyle w:val="Akapitzlist"/>
              <w:ind w:left="1080"/>
              <w:rPr>
                <w:b/>
              </w:rPr>
            </w:pPr>
            <w:r w:rsidRPr="00805722">
              <w:rPr>
                <w:b/>
              </w:rPr>
              <w:t>3.</w:t>
            </w:r>
          </w:p>
        </w:tc>
        <w:tc>
          <w:tcPr>
            <w:tcW w:w="2868" w:type="dxa"/>
            <w:vMerge w:val="restart"/>
            <w:tcBorders>
              <w:left w:val="single" w:sz="8" w:space="0" w:color="000000"/>
              <w:bottom w:val="single" w:sz="8" w:space="0" w:color="000000"/>
            </w:tcBorders>
            <w:shd w:val="clear" w:color="auto" w:fill="auto"/>
            <w:vAlign w:val="center"/>
          </w:tcPr>
          <w:p w14:paraId="0D8F4D58" w14:textId="77777777" w:rsidR="00805722" w:rsidRPr="00963CD1" w:rsidRDefault="00805722" w:rsidP="00963CD1">
            <w:pPr>
              <w:rPr>
                <w:b/>
              </w:rPr>
            </w:pPr>
            <w:r w:rsidRPr="00963CD1">
              <w:rPr>
                <w:b/>
              </w:rPr>
              <w:t>Zakup energii</w:t>
            </w:r>
          </w:p>
        </w:tc>
        <w:tc>
          <w:tcPr>
            <w:tcW w:w="1701" w:type="dxa"/>
            <w:vMerge w:val="restart"/>
            <w:tcBorders>
              <w:left w:val="single" w:sz="8" w:space="0" w:color="000000"/>
              <w:bottom w:val="single" w:sz="8" w:space="0" w:color="000000"/>
            </w:tcBorders>
            <w:shd w:val="clear" w:color="auto" w:fill="auto"/>
            <w:vAlign w:val="center"/>
          </w:tcPr>
          <w:p w14:paraId="4D96F0D3" w14:textId="77777777" w:rsidR="00805722" w:rsidRPr="00963CD1" w:rsidRDefault="00963CD1" w:rsidP="00963CD1">
            <w:pPr>
              <w:rPr>
                <w:b/>
                <w:bCs/>
              </w:rPr>
            </w:pPr>
            <w:r>
              <w:rPr>
                <w:b/>
                <w:bCs/>
              </w:rPr>
              <w:t xml:space="preserve">     </w:t>
            </w:r>
            <w:r w:rsidR="00805722" w:rsidRPr="00963CD1">
              <w:rPr>
                <w:b/>
                <w:bCs/>
              </w:rPr>
              <w:t>7.461,28</w:t>
            </w:r>
          </w:p>
        </w:tc>
        <w:tc>
          <w:tcPr>
            <w:tcW w:w="1701" w:type="dxa"/>
            <w:vMerge w:val="restart"/>
            <w:tcBorders>
              <w:left w:val="single" w:sz="8" w:space="0" w:color="000000"/>
              <w:bottom w:val="single" w:sz="8" w:space="0" w:color="000000"/>
            </w:tcBorders>
            <w:shd w:val="clear" w:color="auto" w:fill="auto"/>
            <w:vAlign w:val="center"/>
          </w:tcPr>
          <w:p w14:paraId="32A1AFE9" w14:textId="77777777" w:rsidR="00805722" w:rsidRPr="00963CD1" w:rsidRDefault="00805722" w:rsidP="00963CD1">
            <w:pPr>
              <w:rPr>
                <w:b/>
              </w:rPr>
            </w:pPr>
            <w:r w:rsidRPr="00963CD1">
              <w:rPr>
                <w:b/>
              </w:rPr>
              <w:t>7.461,28</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7FE64EA3" w14:textId="77777777" w:rsidR="00805722" w:rsidRPr="00963CD1" w:rsidRDefault="00963CD1" w:rsidP="00963CD1">
            <w:pPr>
              <w:rPr>
                <w:b/>
              </w:rPr>
            </w:pPr>
            <w:r>
              <w:rPr>
                <w:b/>
              </w:rPr>
              <w:t xml:space="preserve">     </w:t>
            </w:r>
            <w:r w:rsidR="00805722" w:rsidRPr="00963CD1">
              <w:rPr>
                <w:b/>
              </w:rPr>
              <w:t>100,00</w:t>
            </w:r>
          </w:p>
        </w:tc>
      </w:tr>
      <w:tr w:rsidR="00805722" w:rsidRPr="00805722" w14:paraId="6D9AE9A6"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2D54FA23"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300CD919"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7F15963"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0FF2BD8"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841C121" w14:textId="77777777" w:rsidR="00805722" w:rsidRPr="00805722" w:rsidRDefault="00805722" w:rsidP="00786675">
            <w:pPr>
              <w:pStyle w:val="Akapitzlist"/>
              <w:numPr>
                <w:ilvl w:val="0"/>
                <w:numId w:val="5"/>
              </w:numPr>
              <w:rPr>
                <w:b/>
              </w:rPr>
            </w:pPr>
          </w:p>
        </w:tc>
      </w:tr>
      <w:tr w:rsidR="00805722" w:rsidRPr="00805722" w14:paraId="42D44259"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6B0288BA"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5B44387C"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337E30F"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20E9382"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343DD2FF" w14:textId="77777777" w:rsidR="00805722" w:rsidRPr="00805722" w:rsidRDefault="00805722" w:rsidP="00786675">
            <w:pPr>
              <w:pStyle w:val="Akapitzlist"/>
              <w:numPr>
                <w:ilvl w:val="0"/>
                <w:numId w:val="5"/>
              </w:numPr>
              <w:rPr>
                <w:b/>
              </w:rPr>
            </w:pPr>
          </w:p>
        </w:tc>
      </w:tr>
      <w:tr w:rsidR="00805722" w:rsidRPr="00805722" w14:paraId="255B4C6D" w14:textId="77777777" w:rsidTr="00CC10AC">
        <w:trPr>
          <w:trHeight w:val="509"/>
        </w:trPr>
        <w:tc>
          <w:tcPr>
            <w:tcW w:w="960" w:type="dxa"/>
            <w:vMerge w:val="restart"/>
            <w:tcBorders>
              <w:left w:val="single" w:sz="8" w:space="0" w:color="000000"/>
              <w:bottom w:val="single" w:sz="8" w:space="0" w:color="000000"/>
            </w:tcBorders>
            <w:shd w:val="clear" w:color="auto" w:fill="auto"/>
            <w:vAlign w:val="center"/>
          </w:tcPr>
          <w:p w14:paraId="640235A2" w14:textId="77777777" w:rsidR="00805722" w:rsidRPr="00805722" w:rsidRDefault="00805722" w:rsidP="00963CD1">
            <w:pPr>
              <w:pStyle w:val="Akapitzlist"/>
              <w:ind w:left="1080"/>
              <w:rPr>
                <w:b/>
                <w:bCs/>
              </w:rPr>
            </w:pPr>
            <w:r w:rsidRPr="00805722">
              <w:rPr>
                <w:b/>
                <w:bCs/>
              </w:rPr>
              <w:t>II</w:t>
            </w:r>
          </w:p>
        </w:tc>
        <w:tc>
          <w:tcPr>
            <w:tcW w:w="2868" w:type="dxa"/>
            <w:vMerge w:val="restart"/>
            <w:tcBorders>
              <w:left w:val="single" w:sz="8" w:space="0" w:color="000000"/>
              <w:bottom w:val="single" w:sz="8" w:space="0" w:color="000000"/>
            </w:tcBorders>
            <w:shd w:val="clear" w:color="auto" w:fill="auto"/>
            <w:vAlign w:val="center"/>
          </w:tcPr>
          <w:p w14:paraId="43D077DF" w14:textId="77777777" w:rsidR="00805722" w:rsidRPr="00963CD1" w:rsidRDefault="00805722" w:rsidP="00963CD1">
            <w:pPr>
              <w:rPr>
                <w:b/>
                <w:bCs/>
              </w:rPr>
            </w:pPr>
            <w:r w:rsidRPr="00963CD1">
              <w:rPr>
                <w:b/>
                <w:bCs/>
              </w:rPr>
              <w:t>Usługi obce</w:t>
            </w:r>
          </w:p>
        </w:tc>
        <w:tc>
          <w:tcPr>
            <w:tcW w:w="1701" w:type="dxa"/>
            <w:vMerge w:val="restart"/>
            <w:tcBorders>
              <w:left w:val="single" w:sz="8" w:space="0" w:color="000000"/>
              <w:bottom w:val="single" w:sz="8" w:space="0" w:color="000000"/>
            </w:tcBorders>
            <w:shd w:val="clear" w:color="auto" w:fill="auto"/>
            <w:vAlign w:val="center"/>
          </w:tcPr>
          <w:p w14:paraId="2F936EB2" w14:textId="77777777" w:rsidR="00805722" w:rsidRPr="00963CD1" w:rsidRDefault="00963CD1" w:rsidP="00963CD1">
            <w:pPr>
              <w:rPr>
                <w:b/>
                <w:bCs/>
              </w:rPr>
            </w:pPr>
            <w:r>
              <w:rPr>
                <w:b/>
                <w:bCs/>
              </w:rPr>
              <w:t xml:space="preserve">    </w:t>
            </w:r>
            <w:r w:rsidR="00805722" w:rsidRPr="00963CD1">
              <w:rPr>
                <w:b/>
                <w:bCs/>
              </w:rPr>
              <w:t>4.065,97</w:t>
            </w:r>
          </w:p>
        </w:tc>
        <w:tc>
          <w:tcPr>
            <w:tcW w:w="1701" w:type="dxa"/>
            <w:vMerge w:val="restart"/>
            <w:tcBorders>
              <w:left w:val="single" w:sz="8" w:space="0" w:color="000000"/>
              <w:bottom w:val="single" w:sz="8" w:space="0" w:color="000000"/>
            </w:tcBorders>
            <w:shd w:val="clear" w:color="auto" w:fill="auto"/>
            <w:vAlign w:val="center"/>
          </w:tcPr>
          <w:p w14:paraId="460A5D7C" w14:textId="77777777" w:rsidR="00805722" w:rsidRPr="00963CD1" w:rsidRDefault="00805722" w:rsidP="00963CD1">
            <w:pPr>
              <w:rPr>
                <w:b/>
                <w:bCs/>
              </w:rPr>
            </w:pPr>
            <w:r w:rsidRPr="00963CD1">
              <w:rPr>
                <w:b/>
                <w:bCs/>
              </w:rPr>
              <w:t>4.065,97</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16B12814" w14:textId="77777777" w:rsidR="00805722" w:rsidRPr="00963CD1" w:rsidRDefault="00963CD1" w:rsidP="00963CD1">
            <w:pPr>
              <w:rPr>
                <w:b/>
              </w:rPr>
            </w:pPr>
            <w:r>
              <w:rPr>
                <w:b/>
              </w:rPr>
              <w:t xml:space="preserve">     </w:t>
            </w:r>
            <w:r w:rsidR="00805722" w:rsidRPr="00963CD1">
              <w:rPr>
                <w:b/>
              </w:rPr>
              <w:t>100,00</w:t>
            </w:r>
          </w:p>
        </w:tc>
      </w:tr>
      <w:tr w:rsidR="00805722" w:rsidRPr="00805722" w14:paraId="554D4967"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3A8FBE2D"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377F9040"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3CDC12A"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77840E5"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B5E8CD2" w14:textId="77777777" w:rsidR="00805722" w:rsidRPr="00805722" w:rsidRDefault="00805722" w:rsidP="00786675">
            <w:pPr>
              <w:pStyle w:val="Akapitzlist"/>
              <w:numPr>
                <w:ilvl w:val="0"/>
                <w:numId w:val="5"/>
              </w:numPr>
              <w:rPr>
                <w:b/>
              </w:rPr>
            </w:pPr>
          </w:p>
        </w:tc>
      </w:tr>
      <w:tr w:rsidR="00805722" w:rsidRPr="00805722" w14:paraId="7A7D91B0"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105CA97"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2639B1FD"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E6DF40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B3878F5"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30850780" w14:textId="77777777" w:rsidR="00805722" w:rsidRPr="00805722" w:rsidRDefault="00805722" w:rsidP="00786675">
            <w:pPr>
              <w:pStyle w:val="Akapitzlist"/>
              <w:numPr>
                <w:ilvl w:val="0"/>
                <w:numId w:val="5"/>
              </w:numPr>
              <w:rPr>
                <w:b/>
              </w:rPr>
            </w:pPr>
          </w:p>
        </w:tc>
      </w:tr>
      <w:tr w:rsidR="00805722" w:rsidRPr="00805722" w14:paraId="4DDC404F" w14:textId="77777777" w:rsidTr="00CC10AC">
        <w:trPr>
          <w:trHeight w:val="960"/>
        </w:trPr>
        <w:tc>
          <w:tcPr>
            <w:tcW w:w="960" w:type="dxa"/>
            <w:vMerge w:val="restart"/>
            <w:tcBorders>
              <w:left w:val="single" w:sz="8" w:space="0" w:color="000000"/>
              <w:bottom w:val="single" w:sz="8" w:space="0" w:color="000000"/>
            </w:tcBorders>
            <w:shd w:val="clear" w:color="auto" w:fill="auto"/>
            <w:vAlign w:val="center"/>
          </w:tcPr>
          <w:p w14:paraId="3E4B051F" w14:textId="77777777" w:rsidR="00805722" w:rsidRPr="00805722" w:rsidRDefault="00805722" w:rsidP="00963CD1">
            <w:pPr>
              <w:pStyle w:val="Akapitzlist"/>
              <w:ind w:left="1080"/>
              <w:rPr>
                <w:b/>
              </w:rPr>
            </w:pPr>
            <w:r w:rsidRPr="00805722">
              <w:rPr>
                <w:b/>
              </w:rPr>
              <w:t>1.</w:t>
            </w:r>
          </w:p>
        </w:tc>
        <w:tc>
          <w:tcPr>
            <w:tcW w:w="2868" w:type="dxa"/>
            <w:vMerge w:val="restart"/>
            <w:tcBorders>
              <w:left w:val="single" w:sz="8" w:space="0" w:color="000000"/>
              <w:bottom w:val="single" w:sz="8" w:space="0" w:color="000000"/>
            </w:tcBorders>
            <w:shd w:val="clear" w:color="auto" w:fill="auto"/>
            <w:vAlign w:val="center"/>
          </w:tcPr>
          <w:p w14:paraId="5F105D96" w14:textId="77777777" w:rsidR="00805722" w:rsidRPr="00963CD1" w:rsidRDefault="00963CD1" w:rsidP="00963CD1">
            <w:pPr>
              <w:rPr>
                <w:b/>
              </w:rPr>
            </w:pPr>
            <w:r>
              <w:rPr>
                <w:b/>
              </w:rPr>
              <w:t xml:space="preserve">          </w:t>
            </w:r>
            <w:r w:rsidR="00805722" w:rsidRPr="00963CD1">
              <w:rPr>
                <w:b/>
              </w:rPr>
              <w:t xml:space="preserve">Zakup usług </w:t>
            </w:r>
          </w:p>
          <w:p w14:paraId="11E32FD7" w14:textId="77777777" w:rsidR="00805722" w:rsidRPr="00963CD1" w:rsidRDefault="00805722" w:rsidP="00963CD1">
            <w:pPr>
              <w:ind w:left="360"/>
              <w:rPr>
                <w:b/>
              </w:rPr>
            </w:pPr>
            <w:r w:rsidRPr="00963CD1">
              <w:rPr>
                <w:b/>
              </w:rPr>
              <w:t>telekomunikacyjnych</w:t>
            </w:r>
          </w:p>
        </w:tc>
        <w:tc>
          <w:tcPr>
            <w:tcW w:w="1701" w:type="dxa"/>
            <w:vMerge w:val="restart"/>
            <w:tcBorders>
              <w:left w:val="single" w:sz="8" w:space="0" w:color="000000"/>
              <w:bottom w:val="single" w:sz="8" w:space="0" w:color="000000"/>
            </w:tcBorders>
            <w:shd w:val="clear" w:color="auto" w:fill="auto"/>
            <w:vAlign w:val="center"/>
          </w:tcPr>
          <w:p w14:paraId="53AF179B" w14:textId="77777777" w:rsidR="00805722" w:rsidRPr="00963CD1" w:rsidRDefault="00963CD1" w:rsidP="00963CD1">
            <w:pPr>
              <w:rPr>
                <w:b/>
                <w:bCs/>
              </w:rPr>
            </w:pPr>
            <w:r>
              <w:rPr>
                <w:b/>
                <w:bCs/>
              </w:rPr>
              <w:t xml:space="preserve">      </w:t>
            </w:r>
            <w:r w:rsidR="00805722" w:rsidRPr="00963CD1">
              <w:rPr>
                <w:b/>
                <w:bCs/>
              </w:rPr>
              <w:t>2.266,01</w:t>
            </w:r>
          </w:p>
        </w:tc>
        <w:tc>
          <w:tcPr>
            <w:tcW w:w="1701" w:type="dxa"/>
            <w:vMerge w:val="restart"/>
            <w:tcBorders>
              <w:left w:val="single" w:sz="8" w:space="0" w:color="000000"/>
              <w:bottom w:val="single" w:sz="8" w:space="0" w:color="000000"/>
            </w:tcBorders>
            <w:shd w:val="clear" w:color="auto" w:fill="auto"/>
            <w:vAlign w:val="center"/>
          </w:tcPr>
          <w:p w14:paraId="7F29809A" w14:textId="77777777" w:rsidR="00805722" w:rsidRPr="00963CD1" w:rsidRDefault="00805722" w:rsidP="00963CD1">
            <w:pPr>
              <w:rPr>
                <w:b/>
              </w:rPr>
            </w:pPr>
            <w:r w:rsidRPr="00963CD1">
              <w:rPr>
                <w:b/>
              </w:rPr>
              <w:t>2.266,01</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76379857" w14:textId="77777777" w:rsidR="00805722" w:rsidRPr="00963CD1" w:rsidRDefault="00805722" w:rsidP="00963CD1">
            <w:pPr>
              <w:rPr>
                <w:b/>
              </w:rPr>
            </w:pPr>
            <w:r w:rsidRPr="00963CD1">
              <w:rPr>
                <w:b/>
              </w:rPr>
              <w:t>100,00</w:t>
            </w:r>
          </w:p>
        </w:tc>
      </w:tr>
      <w:tr w:rsidR="00805722" w:rsidRPr="00805722" w14:paraId="0B1FE548"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59BF689"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1B4DA576"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CD1627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57BBCE84"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AEE82E1" w14:textId="77777777" w:rsidR="00805722" w:rsidRPr="00805722" w:rsidRDefault="00805722" w:rsidP="00786675">
            <w:pPr>
              <w:pStyle w:val="Akapitzlist"/>
              <w:numPr>
                <w:ilvl w:val="0"/>
                <w:numId w:val="5"/>
              </w:numPr>
              <w:rPr>
                <w:b/>
              </w:rPr>
            </w:pPr>
          </w:p>
        </w:tc>
      </w:tr>
      <w:tr w:rsidR="00805722" w:rsidRPr="00805722" w14:paraId="34079EC1"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61ABB214"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12DB8894"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B134B0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E329E17"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6E7C1ED" w14:textId="77777777" w:rsidR="00805722" w:rsidRPr="00805722" w:rsidRDefault="00805722" w:rsidP="00786675">
            <w:pPr>
              <w:pStyle w:val="Akapitzlist"/>
              <w:numPr>
                <w:ilvl w:val="0"/>
                <w:numId w:val="5"/>
              </w:numPr>
              <w:rPr>
                <w:b/>
              </w:rPr>
            </w:pPr>
          </w:p>
        </w:tc>
      </w:tr>
      <w:tr w:rsidR="00805722" w:rsidRPr="00805722" w14:paraId="0C46166C" w14:textId="77777777" w:rsidTr="00CC10AC">
        <w:trPr>
          <w:trHeight w:val="650"/>
        </w:trPr>
        <w:tc>
          <w:tcPr>
            <w:tcW w:w="960" w:type="dxa"/>
            <w:vMerge w:val="restart"/>
            <w:tcBorders>
              <w:left w:val="single" w:sz="8" w:space="0" w:color="000000"/>
              <w:bottom w:val="single" w:sz="8" w:space="0" w:color="000000"/>
            </w:tcBorders>
            <w:shd w:val="clear" w:color="auto" w:fill="auto"/>
            <w:vAlign w:val="center"/>
          </w:tcPr>
          <w:p w14:paraId="23621D1E" w14:textId="77777777" w:rsidR="00805722" w:rsidRPr="00805722" w:rsidRDefault="00805722" w:rsidP="00963CD1">
            <w:pPr>
              <w:pStyle w:val="Akapitzlist"/>
              <w:ind w:left="1080"/>
              <w:rPr>
                <w:b/>
              </w:rPr>
            </w:pPr>
            <w:r w:rsidRPr="00805722">
              <w:rPr>
                <w:b/>
              </w:rPr>
              <w:t>2.</w:t>
            </w:r>
          </w:p>
        </w:tc>
        <w:tc>
          <w:tcPr>
            <w:tcW w:w="2868" w:type="dxa"/>
            <w:vMerge w:val="restart"/>
            <w:tcBorders>
              <w:left w:val="single" w:sz="8" w:space="0" w:color="000000"/>
              <w:bottom w:val="single" w:sz="8" w:space="0" w:color="000000"/>
            </w:tcBorders>
            <w:shd w:val="clear" w:color="auto" w:fill="auto"/>
            <w:vAlign w:val="center"/>
          </w:tcPr>
          <w:p w14:paraId="0603DAEC" w14:textId="77777777" w:rsidR="00805722" w:rsidRPr="00963CD1" w:rsidRDefault="00963CD1" w:rsidP="00963CD1">
            <w:pPr>
              <w:rPr>
                <w:b/>
              </w:rPr>
            </w:pPr>
            <w:r>
              <w:rPr>
                <w:b/>
              </w:rPr>
              <w:t xml:space="preserve">    </w:t>
            </w:r>
            <w:r w:rsidR="00805722" w:rsidRPr="00963CD1">
              <w:rPr>
                <w:b/>
              </w:rPr>
              <w:t>Zakup usług pozostałych</w:t>
            </w:r>
          </w:p>
        </w:tc>
        <w:tc>
          <w:tcPr>
            <w:tcW w:w="1701" w:type="dxa"/>
            <w:vMerge w:val="restart"/>
            <w:tcBorders>
              <w:left w:val="single" w:sz="8" w:space="0" w:color="000000"/>
              <w:bottom w:val="single" w:sz="8" w:space="0" w:color="000000"/>
            </w:tcBorders>
            <w:shd w:val="clear" w:color="auto" w:fill="auto"/>
            <w:vAlign w:val="center"/>
          </w:tcPr>
          <w:p w14:paraId="5CF24D19" w14:textId="77777777" w:rsidR="00805722" w:rsidRPr="00963CD1" w:rsidRDefault="00963CD1" w:rsidP="00963CD1">
            <w:pPr>
              <w:rPr>
                <w:b/>
                <w:bCs/>
              </w:rPr>
            </w:pPr>
            <w:r>
              <w:rPr>
                <w:b/>
                <w:bCs/>
              </w:rPr>
              <w:t xml:space="preserve">     </w:t>
            </w:r>
            <w:r w:rsidR="00805722" w:rsidRPr="00963CD1">
              <w:rPr>
                <w:b/>
                <w:bCs/>
              </w:rPr>
              <w:t>1.799,96</w:t>
            </w:r>
          </w:p>
        </w:tc>
        <w:tc>
          <w:tcPr>
            <w:tcW w:w="1701" w:type="dxa"/>
            <w:vMerge w:val="restart"/>
            <w:tcBorders>
              <w:left w:val="single" w:sz="8" w:space="0" w:color="000000"/>
              <w:bottom w:val="single" w:sz="8" w:space="0" w:color="000000"/>
            </w:tcBorders>
            <w:shd w:val="clear" w:color="auto" w:fill="auto"/>
            <w:vAlign w:val="center"/>
          </w:tcPr>
          <w:p w14:paraId="5684AF38" w14:textId="77777777" w:rsidR="00805722" w:rsidRPr="00963CD1" w:rsidRDefault="00963CD1" w:rsidP="00963CD1">
            <w:pPr>
              <w:rPr>
                <w:b/>
              </w:rPr>
            </w:pPr>
            <w:r>
              <w:rPr>
                <w:b/>
              </w:rPr>
              <w:t xml:space="preserve">     </w:t>
            </w:r>
            <w:r w:rsidR="00805722" w:rsidRPr="00963CD1">
              <w:rPr>
                <w:b/>
              </w:rPr>
              <w:t>1.799,96</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3B42C9D7" w14:textId="77777777" w:rsidR="00805722" w:rsidRPr="00963CD1" w:rsidRDefault="00963CD1" w:rsidP="00963CD1">
            <w:pPr>
              <w:rPr>
                <w:b/>
              </w:rPr>
            </w:pPr>
            <w:r>
              <w:rPr>
                <w:b/>
              </w:rPr>
              <w:t xml:space="preserve">     </w:t>
            </w:r>
            <w:r w:rsidR="00805722" w:rsidRPr="00963CD1">
              <w:rPr>
                <w:b/>
              </w:rPr>
              <w:t>100,00</w:t>
            </w:r>
          </w:p>
        </w:tc>
      </w:tr>
      <w:tr w:rsidR="00805722" w:rsidRPr="00805722" w14:paraId="3E1704F2"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77D6F47D"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0C6E55A7"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FD88D0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1A8446D"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1F55EAA2" w14:textId="77777777" w:rsidR="00805722" w:rsidRPr="00805722" w:rsidRDefault="00805722" w:rsidP="00786675">
            <w:pPr>
              <w:pStyle w:val="Akapitzlist"/>
              <w:numPr>
                <w:ilvl w:val="0"/>
                <w:numId w:val="5"/>
              </w:numPr>
              <w:rPr>
                <w:b/>
              </w:rPr>
            </w:pPr>
          </w:p>
        </w:tc>
      </w:tr>
      <w:tr w:rsidR="00805722" w:rsidRPr="00805722" w14:paraId="2952A81B"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4258551"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7E784040"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645D08F"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F5EDACA"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14FC2CE2" w14:textId="77777777" w:rsidR="00805722" w:rsidRPr="00805722" w:rsidRDefault="00805722" w:rsidP="00786675">
            <w:pPr>
              <w:pStyle w:val="Akapitzlist"/>
              <w:numPr>
                <w:ilvl w:val="0"/>
                <w:numId w:val="5"/>
              </w:numPr>
              <w:rPr>
                <w:b/>
              </w:rPr>
            </w:pPr>
          </w:p>
        </w:tc>
      </w:tr>
      <w:tr w:rsidR="00805722" w:rsidRPr="00805722" w14:paraId="7880D260" w14:textId="77777777" w:rsidTr="00CC10AC">
        <w:trPr>
          <w:trHeight w:val="509"/>
        </w:trPr>
        <w:tc>
          <w:tcPr>
            <w:tcW w:w="960" w:type="dxa"/>
            <w:vMerge w:val="restart"/>
            <w:tcBorders>
              <w:left w:val="single" w:sz="8" w:space="0" w:color="000000"/>
              <w:bottom w:val="single" w:sz="8" w:space="0" w:color="000000"/>
            </w:tcBorders>
            <w:shd w:val="clear" w:color="auto" w:fill="auto"/>
            <w:vAlign w:val="center"/>
          </w:tcPr>
          <w:p w14:paraId="6307CAA7" w14:textId="77777777" w:rsidR="00805722" w:rsidRPr="00805722" w:rsidRDefault="00805722" w:rsidP="00963CD1">
            <w:pPr>
              <w:pStyle w:val="Akapitzlist"/>
              <w:ind w:left="1080"/>
              <w:rPr>
                <w:b/>
                <w:bCs/>
              </w:rPr>
            </w:pPr>
            <w:r w:rsidRPr="00805722">
              <w:rPr>
                <w:b/>
                <w:bCs/>
              </w:rPr>
              <w:t>II</w:t>
            </w:r>
            <w:r w:rsidRPr="00805722">
              <w:rPr>
                <w:b/>
                <w:bCs/>
              </w:rPr>
              <w:lastRenderedPageBreak/>
              <w:t>I.</w:t>
            </w:r>
          </w:p>
        </w:tc>
        <w:tc>
          <w:tcPr>
            <w:tcW w:w="2868" w:type="dxa"/>
            <w:vMerge w:val="restart"/>
            <w:tcBorders>
              <w:left w:val="single" w:sz="8" w:space="0" w:color="000000"/>
              <w:bottom w:val="single" w:sz="8" w:space="0" w:color="000000"/>
            </w:tcBorders>
            <w:shd w:val="clear" w:color="auto" w:fill="auto"/>
            <w:vAlign w:val="center"/>
          </w:tcPr>
          <w:p w14:paraId="3CF6675F" w14:textId="77777777" w:rsidR="00805722" w:rsidRPr="00963CD1" w:rsidRDefault="00963CD1" w:rsidP="00963CD1">
            <w:pPr>
              <w:rPr>
                <w:b/>
                <w:bCs/>
              </w:rPr>
            </w:pPr>
            <w:r>
              <w:rPr>
                <w:b/>
                <w:bCs/>
              </w:rPr>
              <w:lastRenderedPageBreak/>
              <w:t xml:space="preserve">        </w:t>
            </w:r>
            <w:r w:rsidR="00805722" w:rsidRPr="00963CD1">
              <w:rPr>
                <w:b/>
                <w:bCs/>
              </w:rPr>
              <w:t>Wynagrodzenia</w:t>
            </w:r>
          </w:p>
        </w:tc>
        <w:tc>
          <w:tcPr>
            <w:tcW w:w="1701" w:type="dxa"/>
            <w:vMerge w:val="restart"/>
            <w:tcBorders>
              <w:left w:val="single" w:sz="8" w:space="0" w:color="000000"/>
              <w:bottom w:val="single" w:sz="8" w:space="0" w:color="000000"/>
            </w:tcBorders>
            <w:shd w:val="clear" w:color="auto" w:fill="auto"/>
            <w:vAlign w:val="center"/>
          </w:tcPr>
          <w:p w14:paraId="53E88745" w14:textId="77777777" w:rsidR="00805722" w:rsidRPr="00963CD1" w:rsidRDefault="00963CD1" w:rsidP="00963CD1">
            <w:pPr>
              <w:rPr>
                <w:b/>
                <w:bCs/>
              </w:rPr>
            </w:pPr>
            <w:r>
              <w:rPr>
                <w:b/>
                <w:bCs/>
              </w:rPr>
              <w:t xml:space="preserve">    </w:t>
            </w:r>
            <w:r w:rsidR="00805722" w:rsidRPr="00963CD1">
              <w:rPr>
                <w:b/>
                <w:bCs/>
              </w:rPr>
              <w:t>199.015,74</w:t>
            </w:r>
          </w:p>
        </w:tc>
        <w:tc>
          <w:tcPr>
            <w:tcW w:w="1701" w:type="dxa"/>
            <w:vMerge w:val="restart"/>
            <w:tcBorders>
              <w:left w:val="single" w:sz="8" w:space="0" w:color="000000"/>
              <w:bottom w:val="single" w:sz="8" w:space="0" w:color="000000"/>
            </w:tcBorders>
            <w:shd w:val="clear" w:color="auto" w:fill="auto"/>
            <w:vAlign w:val="center"/>
          </w:tcPr>
          <w:p w14:paraId="1A9A4127" w14:textId="77777777" w:rsidR="00805722" w:rsidRPr="00963CD1" w:rsidRDefault="00963CD1" w:rsidP="00963CD1">
            <w:pPr>
              <w:rPr>
                <w:b/>
              </w:rPr>
            </w:pPr>
            <w:r>
              <w:rPr>
                <w:b/>
              </w:rPr>
              <w:t xml:space="preserve">    </w:t>
            </w:r>
            <w:r w:rsidR="00805722" w:rsidRPr="00963CD1">
              <w:rPr>
                <w:b/>
              </w:rPr>
              <w:t>199.015,74</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2AC23BE7" w14:textId="77777777" w:rsidR="00805722" w:rsidRPr="00963CD1" w:rsidRDefault="00963CD1" w:rsidP="00963CD1">
            <w:pPr>
              <w:rPr>
                <w:b/>
              </w:rPr>
            </w:pPr>
            <w:r>
              <w:rPr>
                <w:b/>
              </w:rPr>
              <w:t xml:space="preserve">      </w:t>
            </w:r>
            <w:r w:rsidR="00805722" w:rsidRPr="00963CD1">
              <w:rPr>
                <w:b/>
              </w:rPr>
              <w:t>100</w:t>
            </w:r>
            <w:r w:rsidRPr="00963CD1">
              <w:rPr>
                <w:b/>
              </w:rPr>
              <w:t>,</w:t>
            </w:r>
            <w:r w:rsidR="00805722" w:rsidRPr="00963CD1">
              <w:rPr>
                <w:b/>
              </w:rPr>
              <w:t>00</w:t>
            </w:r>
          </w:p>
        </w:tc>
      </w:tr>
      <w:tr w:rsidR="00805722" w:rsidRPr="00805722" w14:paraId="55FBFF30"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01139554"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67547315"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DCFD5F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950CBF6"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4BAD64AC" w14:textId="77777777" w:rsidR="00805722" w:rsidRPr="00805722" w:rsidRDefault="00805722" w:rsidP="00786675">
            <w:pPr>
              <w:pStyle w:val="Akapitzlist"/>
              <w:numPr>
                <w:ilvl w:val="0"/>
                <w:numId w:val="5"/>
              </w:numPr>
              <w:rPr>
                <w:b/>
              </w:rPr>
            </w:pPr>
          </w:p>
        </w:tc>
      </w:tr>
      <w:tr w:rsidR="00805722" w:rsidRPr="00805722" w14:paraId="11D12AD3"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3F79B313"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3AD7A330"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D9C469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F4E27F6"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45FFF48" w14:textId="77777777" w:rsidR="00805722" w:rsidRPr="00805722" w:rsidRDefault="00805722" w:rsidP="00786675">
            <w:pPr>
              <w:pStyle w:val="Akapitzlist"/>
              <w:numPr>
                <w:ilvl w:val="0"/>
                <w:numId w:val="5"/>
              </w:numPr>
              <w:rPr>
                <w:b/>
              </w:rPr>
            </w:pPr>
          </w:p>
        </w:tc>
      </w:tr>
      <w:tr w:rsidR="00805722" w:rsidRPr="00805722" w14:paraId="42F2ED39" w14:textId="77777777" w:rsidTr="00CC10AC">
        <w:trPr>
          <w:trHeight w:val="450"/>
        </w:trPr>
        <w:tc>
          <w:tcPr>
            <w:tcW w:w="960" w:type="dxa"/>
            <w:vMerge w:val="restart"/>
            <w:tcBorders>
              <w:left w:val="single" w:sz="8" w:space="0" w:color="000000"/>
              <w:bottom w:val="single" w:sz="8" w:space="0" w:color="000000"/>
            </w:tcBorders>
            <w:shd w:val="clear" w:color="auto" w:fill="auto"/>
            <w:vAlign w:val="center"/>
          </w:tcPr>
          <w:p w14:paraId="2064A6F0" w14:textId="77777777" w:rsidR="00805722" w:rsidRPr="00963CD1" w:rsidRDefault="00805722" w:rsidP="00963CD1">
            <w:pPr>
              <w:ind w:left="360"/>
              <w:rPr>
                <w:b/>
              </w:rPr>
            </w:pPr>
          </w:p>
        </w:tc>
        <w:tc>
          <w:tcPr>
            <w:tcW w:w="2868" w:type="dxa"/>
            <w:vMerge w:val="restart"/>
            <w:tcBorders>
              <w:left w:val="single" w:sz="8" w:space="0" w:color="000000"/>
              <w:bottom w:val="single" w:sz="8" w:space="0" w:color="000000"/>
            </w:tcBorders>
            <w:shd w:val="clear" w:color="auto" w:fill="auto"/>
            <w:vAlign w:val="center"/>
          </w:tcPr>
          <w:p w14:paraId="50650733" w14:textId="77777777" w:rsidR="00805722" w:rsidRPr="00963CD1" w:rsidRDefault="00963CD1" w:rsidP="00963CD1">
            <w:pPr>
              <w:rPr>
                <w:b/>
              </w:rPr>
            </w:pPr>
            <w:r>
              <w:rPr>
                <w:b/>
              </w:rPr>
              <w:t xml:space="preserve">   </w:t>
            </w:r>
            <w:r w:rsidR="00805722" w:rsidRPr="00963CD1">
              <w:rPr>
                <w:b/>
              </w:rPr>
              <w:t>Wynagrodzenie osobowe</w:t>
            </w:r>
          </w:p>
        </w:tc>
        <w:tc>
          <w:tcPr>
            <w:tcW w:w="1701" w:type="dxa"/>
            <w:vMerge w:val="restart"/>
            <w:tcBorders>
              <w:left w:val="single" w:sz="8" w:space="0" w:color="000000"/>
              <w:bottom w:val="single" w:sz="8" w:space="0" w:color="000000"/>
            </w:tcBorders>
            <w:shd w:val="clear" w:color="auto" w:fill="auto"/>
            <w:vAlign w:val="center"/>
          </w:tcPr>
          <w:p w14:paraId="4ED20A57" w14:textId="77777777" w:rsidR="00805722" w:rsidRPr="00963CD1" w:rsidRDefault="00963CD1" w:rsidP="00963CD1">
            <w:pPr>
              <w:rPr>
                <w:b/>
                <w:bCs/>
              </w:rPr>
            </w:pPr>
            <w:r>
              <w:rPr>
                <w:b/>
                <w:bCs/>
              </w:rPr>
              <w:t xml:space="preserve">       </w:t>
            </w:r>
            <w:r w:rsidR="00805722" w:rsidRPr="00963CD1">
              <w:rPr>
                <w:b/>
                <w:bCs/>
              </w:rPr>
              <w:t>192.703,74</w:t>
            </w:r>
          </w:p>
        </w:tc>
        <w:tc>
          <w:tcPr>
            <w:tcW w:w="1701" w:type="dxa"/>
            <w:vMerge w:val="restart"/>
            <w:tcBorders>
              <w:left w:val="single" w:sz="8" w:space="0" w:color="000000"/>
              <w:bottom w:val="single" w:sz="8" w:space="0" w:color="000000"/>
            </w:tcBorders>
            <w:shd w:val="clear" w:color="auto" w:fill="auto"/>
            <w:vAlign w:val="center"/>
          </w:tcPr>
          <w:p w14:paraId="6AE38B23" w14:textId="77777777" w:rsidR="00805722" w:rsidRPr="00963CD1" w:rsidRDefault="00963CD1" w:rsidP="00963CD1">
            <w:pPr>
              <w:rPr>
                <w:b/>
              </w:rPr>
            </w:pPr>
            <w:r>
              <w:rPr>
                <w:b/>
              </w:rPr>
              <w:t xml:space="preserve">    </w:t>
            </w:r>
            <w:r w:rsidR="00805722" w:rsidRPr="00963CD1">
              <w:rPr>
                <w:b/>
              </w:rPr>
              <w:t>192.703,74</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365DAE42" w14:textId="77777777" w:rsidR="00805722" w:rsidRPr="00963CD1" w:rsidRDefault="00963CD1" w:rsidP="00963CD1">
            <w:pPr>
              <w:rPr>
                <w:b/>
              </w:rPr>
            </w:pPr>
            <w:r>
              <w:rPr>
                <w:b/>
              </w:rPr>
              <w:t xml:space="preserve">    </w:t>
            </w:r>
            <w:r w:rsidR="00805722" w:rsidRPr="00963CD1">
              <w:rPr>
                <w:b/>
              </w:rPr>
              <w:t>100,00</w:t>
            </w:r>
          </w:p>
        </w:tc>
      </w:tr>
      <w:tr w:rsidR="00805722" w:rsidRPr="00805722" w14:paraId="0765EA45"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7C8375FA"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5A51E298"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26EB4E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C1F4ABA"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1782939F" w14:textId="77777777" w:rsidR="00805722" w:rsidRPr="00805722" w:rsidRDefault="00805722" w:rsidP="00786675">
            <w:pPr>
              <w:pStyle w:val="Akapitzlist"/>
              <w:numPr>
                <w:ilvl w:val="0"/>
                <w:numId w:val="5"/>
              </w:numPr>
              <w:rPr>
                <w:b/>
              </w:rPr>
            </w:pPr>
          </w:p>
        </w:tc>
      </w:tr>
      <w:tr w:rsidR="00805722" w:rsidRPr="00805722" w14:paraId="20308C51"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6BD912AF"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01AEB791"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6C4F00C"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C39C2F1"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EF88C6F" w14:textId="77777777" w:rsidR="00805722" w:rsidRPr="00805722" w:rsidRDefault="00805722" w:rsidP="00786675">
            <w:pPr>
              <w:pStyle w:val="Akapitzlist"/>
              <w:numPr>
                <w:ilvl w:val="0"/>
                <w:numId w:val="5"/>
              </w:numPr>
              <w:rPr>
                <w:b/>
              </w:rPr>
            </w:pPr>
          </w:p>
        </w:tc>
      </w:tr>
      <w:tr w:rsidR="00805722" w:rsidRPr="00805722" w14:paraId="3E6B3082" w14:textId="77777777" w:rsidTr="00CC10AC">
        <w:trPr>
          <w:trHeight w:val="630"/>
        </w:trPr>
        <w:tc>
          <w:tcPr>
            <w:tcW w:w="960" w:type="dxa"/>
            <w:tcBorders>
              <w:left w:val="single" w:sz="8" w:space="0" w:color="000000"/>
              <w:bottom w:val="single" w:sz="8" w:space="0" w:color="000000"/>
            </w:tcBorders>
            <w:shd w:val="clear" w:color="auto" w:fill="auto"/>
            <w:vAlign w:val="center"/>
          </w:tcPr>
          <w:p w14:paraId="0183BAFF" w14:textId="77777777" w:rsidR="00805722" w:rsidRPr="00805722" w:rsidRDefault="00805722" w:rsidP="00963CD1">
            <w:pPr>
              <w:pStyle w:val="Akapitzlist"/>
              <w:ind w:left="1080"/>
              <w:rPr>
                <w:b/>
              </w:rPr>
            </w:pPr>
            <w:r w:rsidRPr="00805722">
              <w:rPr>
                <w:b/>
              </w:rPr>
              <w:t>2.</w:t>
            </w:r>
          </w:p>
        </w:tc>
        <w:tc>
          <w:tcPr>
            <w:tcW w:w="2868" w:type="dxa"/>
            <w:tcBorders>
              <w:left w:val="single" w:sz="8" w:space="0" w:color="000000"/>
              <w:bottom w:val="single" w:sz="8" w:space="0" w:color="000000"/>
            </w:tcBorders>
            <w:shd w:val="clear" w:color="auto" w:fill="auto"/>
            <w:vAlign w:val="center"/>
          </w:tcPr>
          <w:p w14:paraId="35A98BA0" w14:textId="77777777" w:rsidR="00805722" w:rsidRPr="00C22C38" w:rsidRDefault="00C22C38" w:rsidP="00C22C38">
            <w:pPr>
              <w:rPr>
                <w:b/>
              </w:rPr>
            </w:pPr>
            <w:r>
              <w:rPr>
                <w:b/>
              </w:rPr>
              <w:t xml:space="preserve">              </w:t>
            </w:r>
            <w:r w:rsidR="00805722" w:rsidRPr="00C22C38">
              <w:rPr>
                <w:b/>
              </w:rPr>
              <w:t xml:space="preserve">Wynagrodzenie </w:t>
            </w:r>
          </w:p>
          <w:p w14:paraId="445E3B70" w14:textId="77777777" w:rsidR="00805722" w:rsidRPr="00C22C38" w:rsidRDefault="00C22C38" w:rsidP="00C22C38">
            <w:pPr>
              <w:rPr>
                <w:b/>
              </w:rPr>
            </w:pPr>
            <w:r>
              <w:rPr>
                <w:b/>
              </w:rPr>
              <w:t xml:space="preserve">               </w:t>
            </w:r>
            <w:r w:rsidR="00805722" w:rsidRPr="00C22C38">
              <w:rPr>
                <w:b/>
              </w:rPr>
              <w:t>bezosobowe</w:t>
            </w:r>
          </w:p>
        </w:tc>
        <w:tc>
          <w:tcPr>
            <w:tcW w:w="1701" w:type="dxa"/>
            <w:tcBorders>
              <w:left w:val="single" w:sz="8" w:space="0" w:color="000000"/>
              <w:bottom w:val="single" w:sz="8" w:space="0" w:color="000000"/>
            </w:tcBorders>
            <w:shd w:val="clear" w:color="auto" w:fill="auto"/>
            <w:vAlign w:val="center"/>
          </w:tcPr>
          <w:p w14:paraId="6E1B1379" w14:textId="77777777" w:rsidR="00805722" w:rsidRPr="00C22C38" w:rsidRDefault="00C22C38" w:rsidP="00C22C38">
            <w:pPr>
              <w:rPr>
                <w:b/>
                <w:bCs/>
              </w:rPr>
            </w:pPr>
            <w:r>
              <w:rPr>
                <w:b/>
                <w:bCs/>
              </w:rPr>
              <w:t xml:space="preserve">       </w:t>
            </w:r>
            <w:r w:rsidR="00805722" w:rsidRPr="00C22C38">
              <w:rPr>
                <w:b/>
                <w:bCs/>
              </w:rPr>
              <w:t>6.312,00</w:t>
            </w:r>
          </w:p>
        </w:tc>
        <w:tc>
          <w:tcPr>
            <w:tcW w:w="1701" w:type="dxa"/>
            <w:tcBorders>
              <w:left w:val="single" w:sz="8" w:space="0" w:color="000000"/>
              <w:bottom w:val="single" w:sz="8" w:space="0" w:color="000000"/>
            </w:tcBorders>
            <w:shd w:val="clear" w:color="auto" w:fill="auto"/>
            <w:vAlign w:val="center"/>
          </w:tcPr>
          <w:p w14:paraId="1FC6F65B" w14:textId="77777777" w:rsidR="00805722" w:rsidRPr="00C22C38" w:rsidRDefault="00C22C38" w:rsidP="00C22C38">
            <w:pPr>
              <w:rPr>
                <w:b/>
              </w:rPr>
            </w:pPr>
            <w:r>
              <w:rPr>
                <w:b/>
              </w:rPr>
              <w:t xml:space="preserve">       </w:t>
            </w:r>
            <w:r w:rsidR="00805722" w:rsidRPr="00C22C38">
              <w:rPr>
                <w:b/>
              </w:rPr>
              <w:t>6312,00</w:t>
            </w:r>
          </w:p>
        </w:tc>
        <w:tc>
          <w:tcPr>
            <w:tcW w:w="1721" w:type="dxa"/>
            <w:tcBorders>
              <w:left w:val="single" w:sz="8" w:space="0" w:color="000000"/>
              <w:bottom w:val="single" w:sz="8" w:space="0" w:color="000000"/>
              <w:right w:val="single" w:sz="8" w:space="0" w:color="000000"/>
            </w:tcBorders>
            <w:shd w:val="clear" w:color="auto" w:fill="auto"/>
            <w:vAlign w:val="center"/>
          </w:tcPr>
          <w:p w14:paraId="2EE5BC07" w14:textId="77777777" w:rsidR="00805722" w:rsidRPr="00C22C38" w:rsidRDefault="00C22C38" w:rsidP="00C22C38">
            <w:pPr>
              <w:rPr>
                <w:b/>
              </w:rPr>
            </w:pPr>
            <w:r>
              <w:rPr>
                <w:b/>
              </w:rPr>
              <w:t xml:space="preserve">      </w:t>
            </w:r>
            <w:r w:rsidR="00805722" w:rsidRPr="00C22C38">
              <w:rPr>
                <w:b/>
              </w:rPr>
              <w:t>100,00</w:t>
            </w:r>
          </w:p>
        </w:tc>
      </w:tr>
      <w:tr w:rsidR="00805722" w:rsidRPr="00805722" w14:paraId="1D1DCFF5" w14:textId="77777777" w:rsidTr="00CC10AC">
        <w:trPr>
          <w:trHeight w:val="1820"/>
        </w:trPr>
        <w:tc>
          <w:tcPr>
            <w:tcW w:w="960" w:type="dxa"/>
            <w:vMerge w:val="restart"/>
            <w:tcBorders>
              <w:left w:val="single" w:sz="8" w:space="0" w:color="000000"/>
              <w:bottom w:val="single" w:sz="8" w:space="0" w:color="000000"/>
            </w:tcBorders>
            <w:shd w:val="clear" w:color="auto" w:fill="auto"/>
            <w:vAlign w:val="center"/>
          </w:tcPr>
          <w:p w14:paraId="3130CE82" w14:textId="77777777" w:rsidR="00805722" w:rsidRPr="00805722" w:rsidRDefault="00805722" w:rsidP="00C22C38">
            <w:pPr>
              <w:pStyle w:val="Akapitzlist"/>
              <w:ind w:left="1080"/>
              <w:rPr>
                <w:b/>
                <w:bCs/>
              </w:rPr>
            </w:pPr>
            <w:r w:rsidRPr="00805722">
              <w:rPr>
                <w:b/>
                <w:bCs/>
              </w:rPr>
              <w:t>IV</w:t>
            </w:r>
          </w:p>
        </w:tc>
        <w:tc>
          <w:tcPr>
            <w:tcW w:w="2868" w:type="dxa"/>
            <w:vMerge w:val="restart"/>
            <w:tcBorders>
              <w:left w:val="single" w:sz="8" w:space="0" w:color="000000"/>
              <w:bottom w:val="single" w:sz="8" w:space="0" w:color="000000"/>
            </w:tcBorders>
            <w:shd w:val="clear" w:color="auto" w:fill="auto"/>
            <w:vAlign w:val="center"/>
          </w:tcPr>
          <w:p w14:paraId="386F1E8E" w14:textId="77777777" w:rsidR="00805722" w:rsidRPr="00C22C38" w:rsidRDefault="00805722" w:rsidP="00C22C38">
            <w:pPr>
              <w:ind w:left="360"/>
              <w:rPr>
                <w:b/>
                <w:bCs/>
              </w:rPr>
            </w:pPr>
            <w:r w:rsidRPr="00C22C38">
              <w:rPr>
                <w:b/>
                <w:bCs/>
              </w:rPr>
              <w:t>Ubezpieczenie społeczne i inne                świadczenia na rzecz pracowników</w:t>
            </w:r>
          </w:p>
        </w:tc>
        <w:tc>
          <w:tcPr>
            <w:tcW w:w="1701" w:type="dxa"/>
            <w:vMerge w:val="restart"/>
            <w:tcBorders>
              <w:left w:val="single" w:sz="8" w:space="0" w:color="000000"/>
              <w:bottom w:val="single" w:sz="8" w:space="0" w:color="000000"/>
            </w:tcBorders>
            <w:shd w:val="clear" w:color="auto" w:fill="auto"/>
            <w:vAlign w:val="center"/>
          </w:tcPr>
          <w:p w14:paraId="19F3F273" w14:textId="77777777" w:rsidR="00805722" w:rsidRPr="00C22C38" w:rsidRDefault="00805722" w:rsidP="00C22C38">
            <w:pPr>
              <w:ind w:left="360"/>
              <w:rPr>
                <w:b/>
                <w:bCs/>
              </w:rPr>
            </w:pPr>
            <w:r w:rsidRPr="00C22C38">
              <w:rPr>
                <w:b/>
                <w:bCs/>
              </w:rPr>
              <w:t>41.880,20</w:t>
            </w:r>
          </w:p>
        </w:tc>
        <w:tc>
          <w:tcPr>
            <w:tcW w:w="1701" w:type="dxa"/>
            <w:vMerge w:val="restart"/>
            <w:tcBorders>
              <w:left w:val="single" w:sz="8" w:space="0" w:color="000000"/>
              <w:bottom w:val="single" w:sz="8" w:space="0" w:color="000000"/>
            </w:tcBorders>
            <w:shd w:val="clear" w:color="auto" w:fill="auto"/>
            <w:vAlign w:val="center"/>
          </w:tcPr>
          <w:p w14:paraId="3EA8D67B" w14:textId="77777777" w:rsidR="00805722" w:rsidRPr="00C22C38" w:rsidRDefault="00C22C38" w:rsidP="00C22C38">
            <w:pPr>
              <w:rPr>
                <w:b/>
              </w:rPr>
            </w:pPr>
            <w:r>
              <w:rPr>
                <w:b/>
              </w:rPr>
              <w:t xml:space="preserve">    </w:t>
            </w:r>
            <w:r w:rsidR="00805722" w:rsidRPr="00C22C38">
              <w:rPr>
                <w:b/>
              </w:rPr>
              <w:t>41.856,66</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6E390911" w14:textId="77777777" w:rsidR="00805722" w:rsidRPr="00C22C38" w:rsidRDefault="00C22C38" w:rsidP="00C22C38">
            <w:pPr>
              <w:rPr>
                <w:b/>
              </w:rPr>
            </w:pPr>
            <w:r>
              <w:rPr>
                <w:b/>
              </w:rPr>
              <w:t xml:space="preserve">      </w:t>
            </w:r>
            <w:r w:rsidR="00805722" w:rsidRPr="00C22C38">
              <w:rPr>
                <w:b/>
              </w:rPr>
              <w:t>99,94</w:t>
            </w:r>
          </w:p>
        </w:tc>
      </w:tr>
      <w:tr w:rsidR="00805722" w:rsidRPr="00805722" w14:paraId="2EB607C9"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BBFAA5F"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22F7B31D"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39F26A5"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5B9A49E0"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49111095" w14:textId="77777777" w:rsidR="00805722" w:rsidRPr="00805722" w:rsidRDefault="00805722" w:rsidP="00786675">
            <w:pPr>
              <w:pStyle w:val="Akapitzlist"/>
              <w:numPr>
                <w:ilvl w:val="0"/>
                <w:numId w:val="5"/>
              </w:numPr>
              <w:rPr>
                <w:b/>
              </w:rPr>
            </w:pPr>
          </w:p>
        </w:tc>
      </w:tr>
      <w:tr w:rsidR="00805722" w:rsidRPr="00805722" w14:paraId="2768A9B3"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85573D4"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21493C46"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199FC02"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5B65A381"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653E7057" w14:textId="77777777" w:rsidR="00805722" w:rsidRPr="00805722" w:rsidRDefault="00805722" w:rsidP="00786675">
            <w:pPr>
              <w:pStyle w:val="Akapitzlist"/>
              <w:numPr>
                <w:ilvl w:val="0"/>
                <w:numId w:val="5"/>
              </w:numPr>
              <w:rPr>
                <w:b/>
              </w:rPr>
            </w:pPr>
          </w:p>
        </w:tc>
      </w:tr>
      <w:tr w:rsidR="00805722" w:rsidRPr="00805722" w14:paraId="40BBA81F"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754307AC"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278A54E9"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0E83934"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7E72919"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A20A08A" w14:textId="77777777" w:rsidR="00805722" w:rsidRPr="00805722" w:rsidRDefault="00805722" w:rsidP="00786675">
            <w:pPr>
              <w:pStyle w:val="Akapitzlist"/>
              <w:numPr>
                <w:ilvl w:val="0"/>
                <w:numId w:val="5"/>
              </w:numPr>
              <w:rPr>
                <w:b/>
              </w:rPr>
            </w:pPr>
          </w:p>
        </w:tc>
      </w:tr>
      <w:tr w:rsidR="00805722" w:rsidRPr="00805722" w14:paraId="0C6AFD0D" w14:textId="77777777" w:rsidTr="00CC10AC">
        <w:trPr>
          <w:trHeight w:val="710"/>
        </w:trPr>
        <w:tc>
          <w:tcPr>
            <w:tcW w:w="960" w:type="dxa"/>
            <w:vMerge w:val="restart"/>
            <w:tcBorders>
              <w:left w:val="single" w:sz="8" w:space="0" w:color="000000"/>
              <w:bottom w:val="single" w:sz="8" w:space="0" w:color="000000"/>
            </w:tcBorders>
            <w:shd w:val="clear" w:color="auto" w:fill="auto"/>
            <w:vAlign w:val="center"/>
          </w:tcPr>
          <w:p w14:paraId="7A2D8CDE" w14:textId="77777777" w:rsidR="00805722" w:rsidRPr="00805722" w:rsidRDefault="00805722" w:rsidP="00C22C38">
            <w:pPr>
              <w:pStyle w:val="Akapitzlist"/>
              <w:ind w:left="1080"/>
              <w:rPr>
                <w:b/>
              </w:rPr>
            </w:pPr>
            <w:r w:rsidRPr="00805722">
              <w:rPr>
                <w:b/>
              </w:rPr>
              <w:t>1.</w:t>
            </w:r>
          </w:p>
        </w:tc>
        <w:tc>
          <w:tcPr>
            <w:tcW w:w="2868" w:type="dxa"/>
            <w:vMerge w:val="restart"/>
            <w:tcBorders>
              <w:left w:val="single" w:sz="8" w:space="0" w:color="000000"/>
              <w:bottom w:val="single" w:sz="8" w:space="0" w:color="000000"/>
            </w:tcBorders>
            <w:shd w:val="clear" w:color="auto" w:fill="auto"/>
            <w:vAlign w:val="center"/>
          </w:tcPr>
          <w:p w14:paraId="40821829" w14:textId="77777777" w:rsidR="00805722" w:rsidRPr="00C22C38" w:rsidRDefault="00805722" w:rsidP="00C22C38">
            <w:pPr>
              <w:rPr>
                <w:b/>
              </w:rPr>
            </w:pPr>
            <w:r w:rsidRPr="00C22C38">
              <w:rPr>
                <w:b/>
              </w:rPr>
              <w:t xml:space="preserve">Wydatki rzeczowe nie </w:t>
            </w:r>
          </w:p>
          <w:p w14:paraId="59E5ABF1" w14:textId="77777777" w:rsidR="00805722" w:rsidRPr="00C22C38" w:rsidRDefault="00805722" w:rsidP="00C22C38">
            <w:pPr>
              <w:rPr>
                <w:b/>
              </w:rPr>
            </w:pPr>
            <w:r w:rsidRPr="00C22C38">
              <w:rPr>
                <w:b/>
              </w:rPr>
              <w:t>zaliczone do         wynagrodzeń</w:t>
            </w:r>
          </w:p>
        </w:tc>
        <w:tc>
          <w:tcPr>
            <w:tcW w:w="1701" w:type="dxa"/>
            <w:vMerge w:val="restart"/>
            <w:tcBorders>
              <w:left w:val="single" w:sz="8" w:space="0" w:color="000000"/>
              <w:bottom w:val="single" w:sz="8" w:space="0" w:color="000000"/>
            </w:tcBorders>
            <w:shd w:val="clear" w:color="auto" w:fill="auto"/>
            <w:vAlign w:val="center"/>
          </w:tcPr>
          <w:p w14:paraId="5B022E97" w14:textId="77777777" w:rsidR="00805722" w:rsidRPr="00C22C38" w:rsidRDefault="00C22C38" w:rsidP="00C22C38">
            <w:pPr>
              <w:rPr>
                <w:b/>
                <w:bCs/>
              </w:rPr>
            </w:pPr>
            <w:r>
              <w:rPr>
                <w:b/>
                <w:bCs/>
              </w:rPr>
              <w:t xml:space="preserve">        </w:t>
            </w:r>
            <w:r w:rsidR="00805722" w:rsidRPr="00C22C38">
              <w:rPr>
                <w:b/>
                <w:bCs/>
              </w:rPr>
              <w:t>854,44</w:t>
            </w:r>
          </w:p>
        </w:tc>
        <w:tc>
          <w:tcPr>
            <w:tcW w:w="1701" w:type="dxa"/>
            <w:vMerge w:val="restart"/>
            <w:tcBorders>
              <w:left w:val="single" w:sz="8" w:space="0" w:color="000000"/>
              <w:bottom w:val="single" w:sz="8" w:space="0" w:color="000000"/>
            </w:tcBorders>
            <w:shd w:val="clear" w:color="auto" w:fill="auto"/>
            <w:vAlign w:val="center"/>
          </w:tcPr>
          <w:p w14:paraId="7DC24239" w14:textId="77777777" w:rsidR="00805722" w:rsidRPr="00C22C38" w:rsidRDefault="00C22C38" w:rsidP="00C22C38">
            <w:pPr>
              <w:rPr>
                <w:b/>
              </w:rPr>
            </w:pPr>
            <w:r>
              <w:rPr>
                <w:b/>
              </w:rPr>
              <w:t xml:space="preserve">      </w:t>
            </w:r>
            <w:r w:rsidR="00805722" w:rsidRPr="00C22C38">
              <w:rPr>
                <w:b/>
              </w:rPr>
              <w:t>854,44</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20739013" w14:textId="77777777" w:rsidR="00805722" w:rsidRPr="00C22C38" w:rsidRDefault="00C22C38" w:rsidP="00C22C38">
            <w:pPr>
              <w:rPr>
                <w:b/>
              </w:rPr>
            </w:pPr>
            <w:r>
              <w:rPr>
                <w:b/>
              </w:rPr>
              <w:t xml:space="preserve">     </w:t>
            </w:r>
            <w:r w:rsidR="00805722" w:rsidRPr="00C22C38">
              <w:rPr>
                <w:b/>
              </w:rPr>
              <w:t>100,00</w:t>
            </w:r>
          </w:p>
        </w:tc>
      </w:tr>
      <w:tr w:rsidR="00805722" w:rsidRPr="00805722" w14:paraId="2259F144"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7F7A8E85"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1BBA8A5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5E5AE9F9"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0CEEDA4"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D7F93E7" w14:textId="77777777" w:rsidR="00805722" w:rsidRPr="00805722" w:rsidRDefault="00805722" w:rsidP="00786675">
            <w:pPr>
              <w:pStyle w:val="Akapitzlist"/>
              <w:numPr>
                <w:ilvl w:val="0"/>
                <w:numId w:val="5"/>
              </w:numPr>
              <w:rPr>
                <w:b/>
              </w:rPr>
            </w:pPr>
          </w:p>
        </w:tc>
      </w:tr>
      <w:tr w:rsidR="00805722" w:rsidRPr="00805722" w14:paraId="36D1B54D"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6F898A5A"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0A8D97EF"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50A5B67"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961655F"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187AB72B" w14:textId="77777777" w:rsidR="00805722" w:rsidRPr="00805722" w:rsidRDefault="00805722" w:rsidP="00786675">
            <w:pPr>
              <w:pStyle w:val="Akapitzlist"/>
              <w:numPr>
                <w:ilvl w:val="0"/>
                <w:numId w:val="5"/>
              </w:numPr>
              <w:rPr>
                <w:b/>
              </w:rPr>
            </w:pPr>
          </w:p>
        </w:tc>
      </w:tr>
      <w:tr w:rsidR="00805722" w:rsidRPr="00805722" w14:paraId="6F96B03B"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26252C28"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7B1BC48F"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3508D78"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450279B"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420C5E9E" w14:textId="77777777" w:rsidR="00805722" w:rsidRPr="00805722" w:rsidRDefault="00805722" w:rsidP="00786675">
            <w:pPr>
              <w:pStyle w:val="Akapitzlist"/>
              <w:numPr>
                <w:ilvl w:val="0"/>
                <w:numId w:val="5"/>
              </w:numPr>
              <w:rPr>
                <w:b/>
              </w:rPr>
            </w:pPr>
          </w:p>
        </w:tc>
      </w:tr>
      <w:tr w:rsidR="00805722" w:rsidRPr="00805722" w14:paraId="21ED348E"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02F3C9AA"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5D8C268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4AF8DA5"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DD9DA0B"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698EAF6F" w14:textId="77777777" w:rsidR="00805722" w:rsidRPr="00805722" w:rsidRDefault="00805722" w:rsidP="00786675">
            <w:pPr>
              <w:pStyle w:val="Akapitzlist"/>
              <w:numPr>
                <w:ilvl w:val="0"/>
                <w:numId w:val="5"/>
              </w:numPr>
              <w:rPr>
                <w:b/>
              </w:rPr>
            </w:pPr>
          </w:p>
        </w:tc>
      </w:tr>
      <w:tr w:rsidR="00805722" w:rsidRPr="00805722" w14:paraId="5A90306B"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2405EF66"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12BDDE4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905AC9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09BB631F"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4D64133" w14:textId="77777777" w:rsidR="00805722" w:rsidRPr="00805722" w:rsidRDefault="00805722" w:rsidP="00786675">
            <w:pPr>
              <w:pStyle w:val="Akapitzlist"/>
              <w:numPr>
                <w:ilvl w:val="0"/>
                <w:numId w:val="5"/>
              </w:numPr>
              <w:rPr>
                <w:b/>
              </w:rPr>
            </w:pPr>
          </w:p>
        </w:tc>
      </w:tr>
      <w:tr w:rsidR="00805722" w:rsidRPr="00805722" w14:paraId="61693DA8" w14:textId="77777777" w:rsidTr="00CC10AC">
        <w:trPr>
          <w:trHeight w:val="1270"/>
        </w:trPr>
        <w:tc>
          <w:tcPr>
            <w:tcW w:w="960" w:type="dxa"/>
            <w:vMerge w:val="restart"/>
            <w:tcBorders>
              <w:left w:val="single" w:sz="8" w:space="0" w:color="000000"/>
              <w:bottom w:val="single" w:sz="8" w:space="0" w:color="000000"/>
            </w:tcBorders>
            <w:shd w:val="clear" w:color="auto" w:fill="auto"/>
            <w:vAlign w:val="center"/>
          </w:tcPr>
          <w:p w14:paraId="689E727A" w14:textId="77777777" w:rsidR="00805722" w:rsidRPr="00805722" w:rsidRDefault="00805722" w:rsidP="00C22C38">
            <w:pPr>
              <w:pStyle w:val="Akapitzlist"/>
              <w:ind w:left="1080"/>
              <w:rPr>
                <w:b/>
              </w:rPr>
            </w:pPr>
            <w:r w:rsidRPr="00805722">
              <w:rPr>
                <w:b/>
              </w:rPr>
              <w:t>2.</w:t>
            </w:r>
          </w:p>
        </w:tc>
        <w:tc>
          <w:tcPr>
            <w:tcW w:w="2868" w:type="dxa"/>
            <w:vMerge w:val="restart"/>
            <w:tcBorders>
              <w:left w:val="single" w:sz="8" w:space="0" w:color="000000"/>
              <w:bottom w:val="single" w:sz="8" w:space="0" w:color="000000"/>
            </w:tcBorders>
            <w:shd w:val="clear" w:color="auto" w:fill="auto"/>
            <w:vAlign w:val="center"/>
          </w:tcPr>
          <w:p w14:paraId="219AAAF5" w14:textId="77777777" w:rsidR="00805722" w:rsidRPr="00C22C38" w:rsidRDefault="00805722" w:rsidP="00C22C38">
            <w:pPr>
              <w:rPr>
                <w:b/>
              </w:rPr>
            </w:pPr>
            <w:r w:rsidRPr="00C22C38">
              <w:rPr>
                <w:b/>
              </w:rPr>
              <w:t xml:space="preserve">Składki na                 </w:t>
            </w:r>
          </w:p>
          <w:p w14:paraId="459D3D6A" w14:textId="77777777" w:rsidR="00805722" w:rsidRPr="00C22C38" w:rsidRDefault="00805722" w:rsidP="00C22C38">
            <w:pPr>
              <w:rPr>
                <w:b/>
              </w:rPr>
            </w:pPr>
            <w:r w:rsidRPr="00C22C38">
              <w:rPr>
                <w:b/>
              </w:rPr>
              <w:t>ubezpieczenie społeczne</w:t>
            </w:r>
          </w:p>
        </w:tc>
        <w:tc>
          <w:tcPr>
            <w:tcW w:w="1701" w:type="dxa"/>
            <w:vMerge w:val="restart"/>
            <w:tcBorders>
              <w:left w:val="single" w:sz="8" w:space="0" w:color="000000"/>
              <w:bottom w:val="single" w:sz="8" w:space="0" w:color="000000"/>
            </w:tcBorders>
            <w:shd w:val="clear" w:color="auto" w:fill="auto"/>
            <w:vAlign w:val="center"/>
          </w:tcPr>
          <w:p w14:paraId="3C49DF21" w14:textId="77777777" w:rsidR="00805722" w:rsidRPr="00C22C38" w:rsidRDefault="00C22C38" w:rsidP="00C22C38">
            <w:pPr>
              <w:rPr>
                <w:b/>
                <w:bCs/>
              </w:rPr>
            </w:pPr>
            <w:r>
              <w:rPr>
                <w:b/>
                <w:bCs/>
              </w:rPr>
              <w:t xml:space="preserve">    </w:t>
            </w:r>
            <w:r w:rsidR="00805722" w:rsidRPr="00C22C38">
              <w:rPr>
                <w:b/>
                <w:bCs/>
              </w:rPr>
              <w:t>34.578,06</w:t>
            </w:r>
          </w:p>
        </w:tc>
        <w:tc>
          <w:tcPr>
            <w:tcW w:w="1701" w:type="dxa"/>
            <w:vMerge w:val="restart"/>
            <w:tcBorders>
              <w:left w:val="single" w:sz="8" w:space="0" w:color="000000"/>
              <w:bottom w:val="single" w:sz="8" w:space="0" w:color="000000"/>
            </w:tcBorders>
            <w:shd w:val="clear" w:color="auto" w:fill="auto"/>
            <w:vAlign w:val="center"/>
          </w:tcPr>
          <w:p w14:paraId="7901C3BC" w14:textId="77777777" w:rsidR="00805722" w:rsidRPr="00C22C38" w:rsidRDefault="00C22C38" w:rsidP="00C22C38">
            <w:pPr>
              <w:rPr>
                <w:b/>
              </w:rPr>
            </w:pPr>
            <w:r>
              <w:rPr>
                <w:b/>
              </w:rPr>
              <w:t xml:space="preserve">    </w:t>
            </w:r>
            <w:r w:rsidR="00805722" w:rsidRPr="00C22C38">
              <w:rPr>
                <w:b/>
              </w:rPr>
              <w:t>34.578,06</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53BEFFD4" w14:textId="77777777" w:rsidR="00805722" w:rsidRPr="00C22C38" w:rsidRDefault="00C22C38" w:rsidP="00C22C38">
            <w:pPr>
              <w:rPr>
                <w:b/>
              </w:rPr>
            </w:pPr>
            <w:r>
              <w:rPr>
                <w:b/>
              </w:rPr>
              <w:t xml:space="preserve">    </w:t>
            </w:r>
            <w:r w:rsidR="00805722" w:rsidRPr="00C22C38">
              <w:rPr>
                <w:b/>
              </w:rPr>
              <w:t>100,00</w:t>
            </w:r>
          </w:p>
        </w:tc>
      </w:tr>
      <w:tr w:rsidR="00805722" w:rsidRPr="00805722" w14:paraId="02D95DFD"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D6F477A"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5115C6F2"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4B7E1186"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E7312D4"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FA61DFD" w14:textId="77777777" w:rsidR="00805722" w:rsidRPr="00805722" w:rsidRDefault="00805722" w:rsidP="00786675">
            <w:pPr>
              <w:pStyle w:val="Akapitzlist"/>
              <w:numPr>
                <w:ilvl w:val="0"/>
                <w:numId w:val="5"/>
              </w:numPr>
              <w:rPr>
                <w:b/>
              </w:rPr>
            </w:pPr>
          </w:p>
        </w:tc>
      </w:tr>
      <w:tr w:rsidR="00805722" w:rsidRPr="00805722" w14:paraId="6A5058C5"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67F755AD"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169EB27B"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131E0FD"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51912E9D"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49B61BAB" w14:textId="77777777" w:rsidR="00805722" w:rsidRPr="00805722" w:rsidRDefault="00805722" w:rsidP="00786675">
            <w:pPr>
              <w:pStyle w:val="Akapitzlist"/>
              <w:numPr>
                <w:ilvl w:val="0"/>
                <w:numId w:val="5"/>
              </w:numPr>
              <w:rPr>
                <w:b/>
              </w:rPr>
            </w:pPr>
          </w:p>
        </w:tc>
      </w:tr>
      <w:tr w:rsidR="00805722" w:rsidRPr="00805722" w14:paraId="2ADA68DC" w14:textId="77777777" w:rsidTr="00CC10AC">
        <w:trPr>
          <w:trHeight w:val="940"/>
        </w:trPr>
        <w:tc>
          <w:tcPr>
            <w:tcW w:w="960" w:type="dxa"/>
            <w:vMerge w:val="restart"/>
            <w:tcBorders>
              <w:left w:val="single" w:sz="8" w:space="0" w:color="000000"/>
              <w:bottom w:val="single" w:sz="8" w:space="0" w:color="000000"/>
            </w:tcBorders>
            <w:shd w:val="clear" w:color="auto" w:fill="auto"/>
            <w:vAlign w:val="center"/>
          </w:tcPr>
          <w:p w14:paraId="276A5BC1" w14:textId="77777777" w:rsidR="00805722" w:rsidRPr="00805722" w:rsidRDefault="00805722" w:rsidP="00C22C38">
            <w:pPr>
              <w:pStyle w:val="Akapitzlist"/>
              <w:ind w:left="1080"/>
              <w:rPr>
                <w:b/>
              </w:rPr>
            </w:pPr>
            <w:r w:rsidRPr="00805722">
              <w:rPr>
                <w:b/>
              </w:rPr>
              <w:t>3.</w:t>
            </w:r>
          </w:p>
        </w:tc>
        <w:tc>
          <w:tcPr>
            <w:tcW w:w="2868" w:type="dxa"/>
            <w:vMerge w:val="restart"/>
            <w:tcBorders>
              <w:left w:val="single" w:sz="8" w:space="0" w:color="000000"/>
              <w:bottom w:val="single" w:sz="8" w:space="0" w:color="000000"/>
            </w:tcBorders>
            <w:shd w:val="clear" w:color="auto" w:fill="auto"/>
            <w:vAlign w:val="center"/>
          </w:tcPr>
          <w:p w14:paraId="364EBAF4" w14:textId="77777777" w:rsidR="00805722" w:rsidRPr="00C22C38" w:rsidRDefault="00805722" w:rsidP="00C22C38">
            <w:pPr>
              <w:rPr>
                <w:b/>
              </w:rPr>
            </w:pPr>
            <w:r w:rsidRPr="00C22C38">
              <w:rPr>
                <w:b/>
              </w:rPr>
              <w:t>Składki na fundusz pracy</w:t>
            </w:r>
          </w:p>
        </w:tc>
        <w:tc>
          <w:tcPr>
            <w:tcW w:w="1701" w:type="dxa"/>
            <w:vMerge w:val="restart"/>
            <w:tcBorders>
              <w:left w:val="single" w:sz="8" w:space="0" w:color="000000"/>
              <w:bottom w:val="single" w:sz="8" w:space="0" w:color="000000"/>
            </w:tcBorders>
            <w:shd w:val="clear" w:color="auto" w:fill="auto"/>
            <w:vAlign w:val="center"/>
          </w:tcPr>
          <w:p w14:paraId="0566F331" w14:textId="77777777" w:rsidR="00805722" w:rsidRPr="00C22C38" w:rsidRDefault="00C22C38" w:rsidP="00C22C38">
            <w:pPr>
              <w:rPr>
                <w:b/>
                <w:bCs/>
              </w:rPr>
            </w:pPr>
            <w:r>
              <w:rPr>
                <w:b/>
                <w:bCs/>
              </w:rPr>
              <w:t xml:space="preserve">     </w:t>
            </w:r>
            <w:r w:rsidR="00805722" w:rsidRPr="00C22C38">
              <w:rPr>
                <w:b/>
                <w:bCs/>
              </w:rPr>
              <w:t>1.579,60</w:t>
            </w:r>
          </w:p>
        </w:tc>
        <w:tc>
          <w:tcPr>
            <w:tcW w:w="1701" w:type="dxa"/>
            <w:vMerge w:val="restart"/>
            <w:tcBorders>
              <w:left w:val="single" w:sz="8" w:space="0" w:color="000000"/>
              <w:bottom w:val="single" w:sz="8" w:space="0" w:color="000000"/>
            </w:tcBorders>
            <w:shd w:val="clear" w:color="auto" w:fill="auto"/>
            <w:vAlign w:val="center"/>
          </w:tcPr>
          <w:p w14:paraId="598C5C64" w14:textId="77777777" w:rsidR="00805722" w:rsidRPr="00C22C38" w:rsidRDefault="00C22C38" w:rsidP="00C22C38">
            <w:pPr>
              <w:rPr>
                <w:b/>
              </w:rPr>
            </w:pPr>
            <w:r>
              <w:rPr>
                <w:b/>
              </w:rPr>
              <w:t xml:space="preserve">      </w:t>
            </w:r>
            <w:r w:rsidR="00805722" w:rsidRPr="00C22C38">
              <w:rPr>
                <w:b/>
              </w:rPr>
              <w:t>1.579,60</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78C14E01" w14:textId="77777777" w:rsidR="00805722" w:rsidRPr="00C22C38" w:rsidRDefault="00C22C38" w:rsidP="00C22C38">
            <w:pPr>
              <w:rPr>
                <w:b/>
              </w:rPr>
            </w:pPr>
            <w:r>
              <w:rPr>
                <w:b/>
              </w:rPr>
              <w:t xml:space="preserve">        </w:t>
            </w:r>
            <w:r w:rsidR="00805722" w:rsidRPr="00C22C38">
              <w:rPr>
                <w:b/>
              </w:rPr>
              <w:t>100,00</w:t>
            </w:r>
          </w:p>
        </w:tc>
      </w:tr>
      <w:tr w:rsidR="00805722" w:rsidRPr="00805722" w14:paraId="316299C9"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7F59A5D"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442F9E7A"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1DF8D1A"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8351608"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179B06DA" w14:textId="77777777" w:rsidR="00805722" w:rsidRPr="00805722" w:rsidRDefault="00805722" w:rsidP="00786675">
            <w:pPr>
              <w:pStyle w:val="Akapitzlist"/>
              <w:numPr>
                <w:ilvl w:val="0"/>
                <w:numId w:val="5"/>
              </w:numPr>
              <w:rPr>
                <w:b/>
              </w:rPr>
            </w:pPr>
          </w:p>
        </w:tc>
      </w:tr>
      <w:tr w:rsidR="00805722" w:rsidRPr="00805722" w14:paraId="5949E012" w14:textId="77777777" w:rsidTr="00CC10AC">
        <w:trPr>
          <w:trHeight w:val="509"/>
        </w:trPr>
        <w:tc>
          <w:tcPr>
            <w:tcW w:w="960" w:type="dxa"/>
            <w:vMerge w:val="restart"/>
            <w:tcBorders>
              <w:left w:val="single" w:sz="8" w:space="0" w:color="000000"/>
              <w:bottom w:val="single" w:sz="8" w:space="0" w:color="000000"/>
            </w:tcBorders>
            <w:shd w:val="clear" w:color="auto" w:fill="auto"/>
            <w:vAlign w:val="center"/>
          </w:tcPr>
          <w:p w14:paraId="2EB27D87" w14:textId="77777777" w:rsidR="00805722" w:rsidRPr="00805722" w:rsidRDefault="00805722" w:rsidP="00C22C38">
            <w:pPr>
              <w:pStyle w:val="Akapitzlist"/>
              <w:ind w:left="1080"/>
              <w:rPr>
                <w:b/>
              </w:rPr>
            </w:pPr>
            <w:r w:rsidRPr="00805722">
              <w:rPr>
                <w:b/>
              </w:rPr>
              <w:lastRenderedPageBreak/>
              <w:t>4</w:t>
            </w:r>
          </w:p>
        </w:tc>
        <w:tc>
          <w:tcPr>
            <w:tcW w:w="2868" w:type="dxa"/>
            <w:vMerge w:val="restart"/>
            <w:tcBorders>
              <w:left w:val="single" w:sz="8" w:space="0" w:color="000000"/>
              <w:bottom w:val="single" w:sz="8" w:space="0" w:color="000000"/>
            </w:tcBorders>
            <w:shd w:val="clear" w:color="auto" w:fill="auto"/>
            <w:vAlign w:val="center"/>
          </w:tcPr>
          <w:p w14:paraId="10865ECA" w14:textId="77777777" w:rsidR="00805722" w:rsidRPr="00C22C38" w:rsidRDefault="00C22C38" w:rsidP="00C22C38">
            <w:pPr>
              <w:rPr>
                <w:b/>
              </w:rPr>
            </w:pPr>
            <w:r>
              <w:rPr>
                <w:b/>
              </w:rPr>
              <w:t xml:space="preserve">       </w:t>
            </w:r>
            <w:r w:rsidR="00805722" w:rsidRPr="00C22C38">
              <w:rPr>
                <w:b/>
              </w:rPr>
              <w:t>Odpis na ZFŚS</w:t>
            </w:r>
          </w:p>
        </w:tc>
        <w:tc>
          <w:tcPr>
            <w:tcW w:w="1701" w:type="dxa"/>
            <w:vMerge w:val="restart"/>
            <w:tcBorders>
              <w:left w:val="single" w:sz="8" w:space="0" w:color="000000"/>
              <w:bottom w:val="single" w:sz="8" w:space="0" w:color="000000"/>
            </w:tcBorders>
            <w:shd w:val="clear" w:color="auto" w:fill="auto"/>
            <w:vAlign w:val="center"/>
          </w:tcPr>
          <w:p w14:paraId="0DEF2E72" w14:textId="77777777" w:rsidR="00805722" w:rsidRPr="00C22C38" w:rsidRDefault="00805722" w:rsidP="00C22C38">
            <w:pPr>
              <w:ind w:left="360"/>
              <w:rPr>
                <w:b/>
                <w:bCs/>
              </w:rPr>
            </w:pPr>
            <w:r w:rsidRPr="00C22C38">
              <w:rPr>
                <w:b/>
                <w:bCs/>
              </w:rPr>
              <w:t>4.868,10</w:t>
            </w:r>
          </w:p>
        </w:tc>
        <w:tc>
          <w:tcPr>
            <w:tcW w:w="1701" w:type="dxa"/>
            <w:vMerge w:val="restart"/>
            <w:tcBorders>
              <w:left w:val="single" w:sz="8" w:space="0" w:color="000000"/>
              <w:bottom w:val="single" w:sz="8" w:space="0" w:color="000000"/>
            </w:tcBorders>
            <w:shd w:val="clear" w:color="auto" w:fill="auto"/>
            <w:vAlign w:val="center"/>
          </w:tcPr>
          <w:p w14:paraId="2BD594B2" w14:textId="77777777" w:rsidR="00805722" w:rsidRPr="00C22C38" w:rsidRDefault="00805722" w:rsidP="00C22C38">
            <w:pPr>
              <w:ind w:left="360"/>
              <w:rPr>
                <w:b/>
              </w:rPr>
            </w:pPr>
            <w:r w:rsidRPr="00C22C38">
              <w:rPr>
                <w:b/>
              </w:rPr>
              <w:t>4.844,56</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3BB63CDE" w14:textId="77777777" w:rsidR="00805722" w:rsidRPr="00C22C38" w:rsidRDefault="00805722" w:rsidP="00C22C38">
            <w:pPr>
              <w:ind w:left="360"/>
              <w:rPr>
                <w:b/>
              </w:rPr>
            </w:pPr>
            <w:r w:rsidRPr="00C22C38">
              <w:rPr>
                <w:b/>
              </w:rPr>
              <w:t>99,52</w:t>
            </w:r>
          </w:p>
        </w:tc>
      </w:tr>
      <w:tr w:rsidR="00805722" w:rsidRPr="00805722" w14:paraId="3DE5B447"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02260110"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07037338"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A67EBDC"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FD03073"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0DF9F0F" w14:textId="77777777" w:rsidR="00805722" w:rsidRPr="00805722" w:rsidRDefault="00805722" w:rsidP="00786675">
            <w:pPr>
              <w:pStyle w:val="Akapitzlist"/>
              <w:numPr>
                <w:ilvl w:val="0"/>
                <w:numId w:val="5"/>
              </w:numPr>
              <w:rPr>
                <w:b/>
              </w:rPr>
            </w:pPr>
          </w:p>
        </w:tc>
      </w:tr>
      <w:tr w:rsidR="00805722" w:rsidRPr="00805722" w14:paraId="276AD8FE"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3041D99E"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6946435C"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47930CC5"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F5DAE11"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7EBAD78" w14:textId="77777777" w:rsidR="00805722" w:rsidRPr="00805722" w:rsidRDefault="00805722" w:rsidP="00786675">
            <w:pPr>
              <w:pStyle w:val="Akapitzlist"/>
              <w:numPr>
                <w:ilvl w:val="0"/>
                <w:numId w:val="5"/>
              </w:numPr>
              <w:rPr>
                <w:b/>
              </w:rPr>
            </w:pPr>
          </w:p>
        </w:tc>
      </w:tr>
      <w:tr w:rsidR="00805722" w:rsidRPr="00805722" w14:paraId="2A14AA53" w14:textId="77777777" w:rsidTr="00CC10AC">
        <w:trPr>
          <w:trHeight w:val="450"/>
        </w:trPr>
        <w:tc>
          <w:tcPr>
            <w:tcW w:w="960" w:type="dxa"/>
            <w:vMerge w:val="restart"/>
            <w:tcBorders>
              <w:left w:val="single" w:sz="8" w:space="0" w:color="000000"/>
            </w:tcBorders>
            <w:shd w:val="clear" w:color="auto" w:fill="auto"/>
            <w:vAlign w:val="center"/>
          </w:tcPr>
          <w:p w14:paraId="4913609D" w14:textId="77777777" w:rsidR="00805722" w:rsidRPr="00C22C38" w:rsidRDefault="00805722" w:rsidP="00C22C38">
            <w:pPr>
              <w:ind w:left="360"/>
              <w:rPr>
                <w:b/>
              </w:rPr>
            </w:pPr>
          </w:p>
        </w:tc>
        <w:tc>
          <w:tcPr>
            <w:tcW w:w="2868" w:type="dxa"/>
            <w:vMerge w:val="restart"/>
            <w:tcBorders>
              <w:left w:val="single" w:sz="8" w:space="0" w:color="000000"/>
            </w:tcBorders>
            <w:shd w:val="clear" w:color="auto" w:fill="auto"/>
            <w:vAlign w:val="center"/>
          </w:tcPr>
          <w:p w14:paraId="076E46CC" w14:textId="77777777" w:rsidR="00805722" w:rsidRPr="00C22C38" w:rsidRDefault="00805722" w:rsidP="00C22C38">
            <w:pPr>
              <w:rPr>
                <w:b/>
                <w:bCs/>
              </w:rPr>
            </w:pPr>
          </w:p>
          <w:p w14:paraId="2C9EB8D5" w14:textId="77777777" w:rsidR="00805722" w:rsidRPr="00C22C38" w:rsidRDefault="00805722" w:rsidP="00C22C38">
            <w:pPr>
              <w:rPr>
                <w:b/>
                <w:bCs/>
              </w:rPr>
            </w:pPr>
            <w:r w:rsidRPr="00C22C38">
              <w:rPr>
                <w:b/>
                <w:bCs/>
              </w:rPr>
              <w:t xml:space="preserve">Pozostałe koszty </w:t>
            </w:r>
          </w:p>
          <w:p w14:paraId="60258A1C" w14:textId="77777777" w:rsidR="00805722" w:rsidRPr="00C22C38" w:rsidRDefault="00805722" w:rsidP="00C22C38">
            <w:pPr>
              <w:rPr>
                <w:b/>
              </w:rPr>
            </w:pPr>
            <w:r w:rsidRPr="00C22C38">
              <w:rPr>
                <w:b/>
                <w:bCs/>
              </w:rPr>
              <w:t>rodzajowe</w:t>
            </w:r>
          </w:p>
        </w:tc>
        <w:tc>
          <w:tcPr>
            <w:tcW w:w="1701" w:type="dxa"/>
            <w:vMerge w:val="restart"/>
            <w:tcBorders>
              <w:left w:val="single" w:sz="8" w:space="0" w:color="000000"/>
              <w:bottom w:val="single" w:sz="8" w:space="0" w:color="000000"/>
            </w:tcBorders>
            <w:shd w:val="clear" w:color="auto" w:fill="auto"/>
            <w:vAlign w:val="center"/>
          </w:tcPr>
          <w:p w14:paraId="1B303FFF" w14:textId="77777777" w:rsidR="00805722" w:rsidRPr="00C22C38" w:rsidRDefault="00C22C38" w:rsidP="00C22C38">
            <w:pPr>
              <w:rPr>
                <w:b/>
                <w:bCs/>
              </w:rPr>
            </w:pPr>
            <w:r>
              <w:rPr>
                <w:b/>
                <w:bCs/>
              </w:rPr>
              <w:t xml:space="preserve">         </w:t>
            </w:r>
            <w:r w:rsidR="00805722" w:rsidRPr="00C22C38">
              <w:rPr>
                <w:b/>
                <w:bCs/>
              </w:rPr>
              <w:t>688,44</w:t>
            </w:r>
          </w:p>
        </w:tc>
        <w:tc>
          <w:tcPr>
            <w:tcW w:w="1701" w:type="dxa"/>
            <w:vMerge w:val="restart"/>
            <w:tcBorders>
              <w:left w:val="single" w:sz="8" w:space="0" w:color="000000"/>
              <w:bottom w:val="single" w:sz="8" w:space="0" w:color="000000"/>
            </w:tcBorders>
            <w:shd w:val="clear" w:color="auto" w:fill="auto"/>
            <w:vAlign w:val="center"/>
          </w:tcPr>
          <w:p w14:paraId="2513DBBA" w14:textId="77777777" w:rsidR="00805722" w:rsidRPr="00C22C38" w:rsidRDefault="00C22C38" w:rsidP="00C22C38">
            <w:pPr>
              <w:rPr>
                <w:b/>
              </w:rPr>
            </w:pPr>
            <w:r>
              <w:rPr>
                <w:b/>
              </w:rPr>
              <w:t xml:space="preserve">       </w:t>
            </w:r>
            <w:r w:rsidR="00805722" w:rsidRPr="00C22C38">
              <w:rPr>
                <w:b/>
              </w:rPr>
              <w:t>688,44</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05E129FE" w14:textId="77777777" w:rsidR="00805722" w:rsidRPr="00C22C38" w:rsidRDefault="00C22C38" w:rsidP="00C22C38">
            <w:pPr>
              <w:rPr>
                <w:b/>
              </w:rPr>
            </w:pPr>
            <w:r>
              <w:rPr>
                <w:b/>
              </w:rPr>
              <w:t xml:space="preserve">     </w:t>
            </w:r>
            <w:r w:rsidR="00805722" w:rsidRPr="00C22C38">
              <w:rPr>
                <w:b/>
              </w:rPr>
              <w:t>100,00</w:t>
            </w:r>
          </w:p>
        </w:tc>
      </w:tr>
      <w:tr w:rsidR="00805722" w:rsidRPr="00805722" w14:paraId="5BFFE6A5" w14:textId="77777777" w:rsidTr="00CC10AC">
        <w:trPr>
          <w:trHeight w:val="509"/>
        </w:trPr>
        <w:tc>
          <w:tcPr>
            <w:tcW w:w="960" w:type="dxa"/>
            <w:vMerge/>
            <w:tcBorders>
              <w:left w:val="single" w:sz="8" w:space="0" w:color="000000"/>
            </w:tcBorders>
            <w:shd w:val="clear" w:color="auto" w:fill="auto"/>
            <w:vAlign w:val="center"/>
          </w:tcPr>
          <w:p w14:paraId="75D6FCB4" w14:textId="77777777" w:rsidR="00805722" w:rsidRPr="00805722" w:rsidRDefault="00805722" w:rsidP="00786675">
            <w:pPr>
              <w:pStyle w:val="Akapitzlist"/>
              <w:numPr>
                <w:ilvl w:val="0"/>
                <w:numId w:val="5"/>
              </w:numPr>
              <w:rPr>
                <w:b/>
              </w:rPr>
            </w:pPr>
          </w:p>
        </w:tc>
        <w:tc>
          <w:tcPr>
            <w:tcW w:w="2868" w:type="dxa"/>
            <w:vMerge/>
            <w:tcBorders>
              <w:left w:val="single" w:sz="8" w:space="0" w:color="000000"/>
            </w:tcBorders>
            <w:shd w:val="clear" w:color="auto" w:fill="auto"/>
            <w:vAlign w:val="center"/>
          </w:tcPr>
          <w:p w14:paraId="53A97B54"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7ED1BC3"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4E4EBDF0"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3DD97F92" w14:textId="77777777" w:rsidR="00805722" w:rsidRPr="00805722" w:rsidRDefault="00805722" w:rsidP="00786675">
            <w:pPr>
              <w:pStyle w:val="Akapitzlist"/>
              <w:numPr>
                <w:ilvl w:val="0"/>
                <w:numId w:val="5"/>
              </w:numPr>
              <w:rPr>
                <w:b/>
              </w:rPr>
            </w:pPr>
          </w:p>
        </w:tc>
      </w:tr>
      <w:tr w:rsidR="00805722" w:rsidRPr="00805722" w14:paraId="1CEB31AC" w14:textId="77777777" w:rsidTr="00CC10AC">
        <w:trPr>
          <w:trHeight w:val="509"/>
        </w:trPr>
        <w:tc>
          <w:tcPr>
            <w:tcW w:w="960" w:type="dxa"/>
            <w:vMerge/>
            <w:tcBorders>
              <w:left w:val="single" w:sz="8" w:space="0" w:color="000000"/>
            </w:tcBorders>
            <w:shd w:val="clear" w:color="auto" w:fill="auto"/>
            <w:vAlign w:val="center"/>
          </w:tcPr>
          <w:p w14:paraId="03402348" w14:textId="77777777" w:rsidR="00805722" w:rsidRPr="00805722" w:rsidRDefault="00805722" w:rsidP="00786675">
            <w:pPr>
              <w:pStyle w:val="Akapitzlist"/>
              <w:numPr>
                <w:ilvl w:val="0"/>
                <w:numId w:val="5"/>
              </w:numPr>
              <w:rPr>
                <w:b/>
              </w:rPr>
            </w:pPr>
          </w:p>
        </w:tc>
        <w:tc>
          <w:tcPr>
            <w:tcW w:w="2868" w:type="dxa"/>
            <w:vMerge/>
            <w:tcBorders>
              <w:left w:val="single" w:sz="8" w:space="0" w:color="000000"/>
            </w:tcBorders>
            <w:shd w:val="clear" w:color="auto" w:fill="auto"/>
            <w:vAlign w:val="center"/>
          </w:tcPr>
          <w:p w14:paraId="4E9644B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5D800B8"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AA07F90"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A4AA6BA" w14:textId="77777777" w:rsidR="00805722" w:rsidRPr="00805722" w:rsidRDefault="00805722" w:rsidP="00786675">
            <w:pPr>
              <w:pStyle w:val="Akapitzlist"/>
              <w:numPr>
                <w:ilvl w:val="0"/>
                <w:numId w:val="5"/>
              </w:numPr>
              <w:rPr>
                <w:b/>
              </w:rPr>
            </w:pPr>
          </w:p>
        </w:tc>
      </w:tr>
      <w:tr w:rsidR="00805722" w:rsidRPr="00805722" w14:paraId="6C76AB84" w14:textId="77777777" w:rsidTr="00CC10AC">
        <w:trPr>
          <w:trHeight w:val="610"/>
        </w:trPr>
        <w:tc>
          <w:tcPr>
            <w:tcW w:w="960" w:type="dxa"/>
            <w:tcBorders>
              <w:left w:val="single" w:sz="8" w:space="0" w:color="000000"/>
              <w:bottom w:val="single" w:sz="8" w:space="0" w:color="000000"/>
            </w:tcBorders>
            <w:shd w:val="clear" w:color="auto" w:fill="auto"/>
            <w:vAlign w:val="center"/>
          </w:tcPr>
          <w:p w14:paraId="05DD4FF5" w14:textId="77777777" w:rsidR="00805722" w:rsidRPr="00C22C38" w:rsidRDefault="00805722" w:rsidP="00C22C38">
            <w:pPr>
              <w:ind w:left="360"/>
              <w:rPr>
                <w:b/>
              </w:rPr>
            </w:pPr>
          </w:p>
        </w:tc>
        <w:tc>
          <w:tcPr>
            <w:tcW w:w="2868" w:type="dxa"/>
            <w:tcBorders>
              <w:left w:val="single" w:sz="8" w:space="0" w:color="000000"/>
              <w:bottom w:val="single" w:sz="8" w:space="0" w:color="000000"/>
            </w:tcBorders>
            <w:shd w:val="clear" w:color="auto" w:fill="auto"/>
            <w:vAlign w:val="center"/>
          </w:tcPr>
          <w:p w14:paraId="16510D86" w14:textId="77777777" w:rsidR="00805722" w:rsidRPr="00805722" w:rsidRDefault="00805722" w:rsidP="00C22C38">
            <w:pPr>
              <w:pStyle w:val="Akapitzlist"/>
              <w:ind w:left="1080"/>
              <w:rPr>
                <w:b/>
                <w:bCs/>
              </w:rPr>
            </w:pPr>
          </w:p>
        </w:tc>
        <w:tc>
          <w:tcPr>
            <w:tcW w:w="1701" w:type="dxa"/>
            <w:vMerge/>
            <w:tcBorders>
              <w:left w:val="single" w:sz="8" w:space="0" w:color="000000"/>
              <w:bottom w:val="single" w:sz="8" w:space="0" w:color="000000"/>
            </w:tcBorders>
            <w:shd w:val="clear" w:color="auto" w:fill="auto"/>
            <w:vAlign w:val="center"/>
          </w:tcPr>
          <w:p w14:paraId="3E8084E7"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37766BC"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76AD2BCF" w14:textId="77777777" w:rsidR="00805722" w:rsidRPr="00805722" w:rsidRDefault="00805722" w:rsidP="00786675">
            <w:pPr>
              <w:pStyle w:val="Akapitzlist"/>
              <w:numPr>
                <w:ilvl w:val="0"/>
                <w:numId w:val="5"/>
              </w:numPr>
              <w:rPr>
                <w:b/>
              </w:rPr>
            </w:pPr>
          </w:p>
        </w:tc>
      </w:tr>
      <w:tr w:rsidR="00805722" w:rsidRPr="00805722" w14:paraId="6AA07228" w14:textId="77777777" w:rsidTr="00CC10AC">
        <w:trPr>
          <w:trHeight w:val="509"/>
        </w:trPr>
        <w:tc>
          <w:tcPr>
            <w:tcW w:w="960" w:type="dxa"/>
            <w:vMerge w:val="restart"/>
            <w:tcBorders>
              <w:left w:val="single" w:sz="8" w:space="0" w:color="000000"/>
            </w:tcBorders>
            <w:shd w:val="clear" w:color="auto" w:fill="auto"/>
            <w:vAlign w:val="center"/>
          </w:tcPr>
          <w:p w14:paraId="1F9EE8F5" w14:textId="77777777" w:rsidR="00805722" w:rsidRPr="00805722" w:rsidRDefault="00805722" w:rsidP="00C22C38">
            <w:pPr>
              <w:pStyle w:val="Akapitzlist"/>
              <w:ind w:left="1080"/>
              <w:rPr>
                <w:b/>
              </w:rPr>
            </w:pPr>
            <w:r w:rsidRPr="00805722">
              <w:rPr>
                <w:b/>
              </w:rPr>
              <w:t> 1.</w:t>
            </w:r>
          </w:p>
        </w:tc>
        <w:tc>
          <w:tcPr>
            <w:tcW w:w="2868" w:type="dxa"/>
            <w:vMerge w:val="restart"/>
            <w:tcBorders>
              <w:left w:val="single" w:sz="8" w:space="0" w:color="000000"/>
            </w:tcBorders>
            <w:shd w:val="clear" w:color="auto" w:fill="auto"/>
            <w:vAlign w:val="center"/>
          </w:tcPr>
          <w:p w14:paraId="2E5BB82D" w14:textId="77777777" w:rsidR="00805722" w:rsidRPr="00C22C38" w:rsidRDefault="00805722" w:rsidP="00C22C38">
            <w:pPr>
              <w:ind w:left="360"/>
              <w:rPr>
                <w:b/>
              </w:rPr>
            </w:pPr>
            <w:r w:rsidRPr="00C22C38">
              <w:rPr>
                <w:b/>
              </w:rPr>
              <w:t> Delegacje służbowe</w:t>
            </w:r>
          </w:p>
        </w:tc>
        <w:tc>
          <w:tcPr>
            <w:tcW w:w="1701" w:type="dxa"/>
            <w:vMerge w:val="restart"/>
            <w:tcBorders>
              <w:left w:val="single" w:sz="8" w:space="0" w:color="000000"/>
              <w:bottom w:val="single" w:sz="8" w:space="0" w:color="000000"/>
            </w:tcBorders>
            <w:shd w:val="clear" w:color="auto" w:fill="auto"/>
            <w:vAlign w:val="center"/>
          </w:tcPr>
          <w:p w14:paraId="0FB56088" w14:textId="77777777" w:rsidR="00805722" w:rsidRPr="00C22C38" w:rsidRDefault="00805722" w:rsidP="00C22C38">
            <w:pPr>
              <w:ind w:left="360"/>
              <w:rPr>
                <w:b/>
                <w:bCs/>
              </w:rPr>
            </w:pPr>
            <w:r w:rsidRPr="00C22C38">
              <w:rPr>
                <w:b/>
                <w:bCs/>
              </w:rPr>
              <w:t>688,44</w:t>
            </w:r>
          </w:p>
        </w:tc>
        <w:tc>
          <w:tcPr>
            <w:tcW w:w="1701" w:type="dxa"/>
            <w:vMerge w:val="restart"/>
            <w:tcBorders>
              <w:left w:val="single" w:sz="8" w:space="0" w:color="000000"/>
              <w:bottom w:val="single" w:sz="8" w:space="0" w:color="000000"/>
            </w:tcBorders>
            <w:shd w:val="clear" w:color="auto" w:fill="auto"/>
            <w:vAlign w:val="center"/>
          </w:tcPr>
          <w:p w14:paraId="3C44EE24" w14:textId="77777777" w:rsidR="00805722" w:rsidRPr="00C22C38" w:rsidRDefault="00805722" w:rsidP="00C22C38">
            <w:pPr>
              <w:ind w:left="360"/>
              <w:rPr>
                <w:b/>
              </w:rPr>
            </w:pPr>
            <w:r w:rsidRPr="00C22C38">
              <w:rPr>
                <w:b/>
              </w:rPr>
              <w:t>688,44</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3B709F6A" w14:textId="77777777" w:rsidR="00805722" w:rsidRPr="00C22C38" w:rsidRDefault="00805722" w:rsidP="00C22C38">
            <w:pPr>
              <w:ind w:left="360"/>
              <w:rPr>
                <w:b/>
              </w:rPr>
            </w:pPr>
            <w:r w:rsidRPr="00C22C38">
              <w:rPr>
                <w:b/>
              </w:rPr>
              <w:t>100,00</w:t>
            </w:r>
          </w:p>
        </w:tc>
      </w:tr>
      <w:tr w:rsidR="00805722" w:rsidRPr="00805722" w14:paraId="73F0ACC0" w14:textId="77777777" w:rsidTr="00CC10AC">
        <w:trPr>
          <w:trHeight w:val="509"/>
        </w:trPr>
        <w:tc>
          <w:tcPr>
            <w:tcW w:w="960" w:type="dxa"/>
            <w:vMerge/>
            <w:tcBorders>
              <w:left w:val="single" w:sz="8" w:space="0" w:color="000000"/>
            </w:tcBorders>
            <w:shd w:val="clear" w:color="auto" w:fill="auto"/>
            <w:vAlign w:val="center"/>
          </w:tcPr>
          <w:p w14:paraId="284861C4" w14:textId="77777777" w:rsidR="00805722" w:rsidRPr="00805722" w:rsidRDefault="00805722" w:rsidP="00786675">
            <w:pPr>
              <w:pStyle w:val="Akapitzlist"/>
              <w:numPr>
                <w:ilvl w:val="0"/>
                <w:numId w:val="5"/>
              </w:numPr>
              <w:rPr>
                <w:b/>
              </w:rPr>
            </w:pPr>
          </w:p>
        </w:tc>
        <w:tc>
          <w:tcPr>
            <w:tcW w:w="2868" w:type="dxa"/>
            <w:vMerge/>
            <w:tcBorders>
              <w:left w:val="single" w:sz="8" w:space="0" w:color="000000"/>
            </w:tcBorders>
            <w:shd w:val="clear" w:color="auto" w:fill="auto"/>
            <w:vAlign w:val="center"/>
          </w:tcPr>
          <w:p w14:paraId="7BDB71FE"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CB11CA7"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21A5046B"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2A736DD" w14:textId="77777777" w:rsidR="00805722" w:rsidRPr="00805722" w:rsidRDefault="00805722" w:rsidP="00786675">
            <w:pPr>
              <w:pStyle w:val="Akapitzlist"/>
              <w:numPr>
                <w:ilvl w:val="0"/>
                <w:numId w:val="5"/>
              </w:numPr>
              <w:rPr>
                <w:b/>
              </w:rPr>
            </w:pPr>
          </w:p>
        </w:tc>
      </w:tr>
      <w:tr w:rsidR="00805722" w:rsidRPr="00805722" w14:paraId="2CB2B039" w14:textId="77777777" w:rsidTr="00CC10AC">
        <w:trPr>
          <w:trHeight w:val="320"/>
        </w:trPr>
        <w:tc>
          <w:tcPr>
            <w:tcW w:w="960" w:type="dxa"/>
            <w:tcBorders>
              <w:left w:val="single" w:sz="8" w:space="0" w:color="000000"/>
              <w:bottom w:val="single" w:sz="8" w:space="0" w:color="000000"/>
            </w:tcBorders>
            <w:shd w:val="clear" w:color="auto" w:fill="auto"/>
            <w:vAlign w:val="center"/>
          </w:tcPr>
          <w:p w14:paraId="7320343D" w14:textId="77777777" w:rsidR="00805722" w:rsidRPr="00805722" w:rsidRDefault="00805722" w:rsidP="00C22C38">
            <w:pPr>
              <w:pStyle w:val="Akapitzlist"/>
              <w:ind w:left="1080"/>
              <w:rPr>
                <w:b/>
              </w:rPr>
            </w:pPr>
          </w:p>
        </w:tc>
        <w:tc>
          <w:tcPr>
            <w:tcW w:w="2868" w:type="dxa"/>
            <w:tcBorders>
              <w:left w:val="single" w:sz="8" w:space="0" w:color="000000"/>
              <w:bottom w:val="single" w:sz="8" w:space="0" w:color="000000"/>
            </w:tcBorders>
            <w:shd w:val="clear" w:color="auto" w:fill="auto"/>
            <w:vAlign w:val="center"/>
          </w:tcPr>
          <w:p w14:paraId="3580F6FB" w14:textId="77777777" w:rsidR="00805722" w:rsidRPr="00805722" w:rsidRDefault="00805722" w:rsidP="00C22C38">
            <w:pPr>
              <w:pStyle w:val="Akapitzlist"/>
              <w:ind w:left="1080"/>
              <w:rPr>
                <w:b/>
              </w:rPr>
            </w:pPr>
          </w:p>
        </w:tc>
        <w:tc>
          <w:tcPr>
            <w:tcW w:w="1701" w:type="dxa"/>
            <w:vMerge/>
            <w:tcBorders>
              <w:left w:val="single" w:sz="8" w:space="0" w:color="000000"/>
              <w:bottom w:val="single" w:sz="8" w:space="0" w:color="000000"/>
            </w:tcBorders>
            <w:shd w:val="clear" w:color="auto" w:fill="auto"/>
            <w:vAlign w:val="center"/>
          </w:tcPr>
          <w:p w14:paraId="2F8FC789"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9E6B022"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61FFC843" w14:textId="77777777" w:rsidR="00805722" w:rsidRPr="00805722" w:rsidRDefault="00805722" w:rsidP="00786675">
            <w:pPr>
              <w:pStyle w:val="Akapitzlist"/>
              <w:numPr>
                <w:ilvl w:val="0"/>
                <w:numId w:val="5"/>
              </w:numPr>
              <w:rPr>
                <w:b/>
              </w:rPr>
            </w:pPr>
          </w:p>
        </w:tc>
      </w:tr>
      <w:tr w:rsidR="00805722" w:rsidRPr="00805722" w14:paraId="47518CEC" w14:textId="77777777" w:rsidTr="00CC10AC">
        <w:trPr>
          <w:trHeight w:val="509"/>
        </w:trPr>
        <w:tc>
          <w:tcPr>
            <w:tcW w:w="960" w:type="dxa"/>
            <w:vMerge w:val="restart"/>
            <w:tcBorders>
              <w:left w:val="single" w:sz="8" w:space="0" w:color="000000"/>
              <w:bottom w:val="single" w:sz="8" w:space="0" w:color="000000"/>
            </w:tcBorders>
            <w:shd w:val="clear" w:color="auto" w:fill="auto"/>
            <w:vAlign w:val="center"/>
          </w:tcPr>
          <w:p w14:paraId="5E1F342D" w14:textId="77777777" w:rsidR="00805722" w:rsidRPr="00C22C38" w:rsidRDefault="00805722" w:rsidP="00C22C38">
            <w:pPr>
              <w:ind w:left="360"/>
              <w:rPr>
                <w:b/>
              </w:rPr>
            </w:pPr>
            <w:r w:rsidRPr="00C22C38">
              <w:rPr>
                <w:b/>
              </w:rPr>
              <w:t> </w:t>
            </w:r>
          </w:p>
        </w:tc>
        <w:tc>
          <w:tcPr>
            <w:tcW w:w="2868" w:type="dxa"/>
            <w:vMerge w:val="restart"/>
            <w:tcBorders>
              <w:left w:val="single" w:sz="8" w:space="0" w:color="000000"/>
              <w:bottom w:val="single" w:sz="8" w:space="0" w:color="000000"/>
            </w:tcBorders>
            <w:shd w:val="clear" w:color="auto" w:fill="auto"/>
            <w:vAlign w:val="center"/>
          </w:tcPr>
          <w:p w14:paraId="6E218866" w14:textId="77777777" w:rsidR="00805722" w:rsidRPr="00C22C38" w:rsidRDefault="00805722" w:rsidP="00C22C38">
            <w:pPr>
              <w:ind w:left="360"/>
              <w:rPr>
                <w:b/>
              </w:rPr>
            </w:pPr>
            <w:r w:rsidRPr="00C22C38">
              <w:rPr>
                <w:b/>
              </w:rPr>
              <w:t> </w:t>
            </w:r>
          </w:p>
        </w:tc>
        <w:tc>
          <w:tcPr>
            <w:tcW w:w="1701" w:type="dxa"/>
            <w:vMerge w:val="restart"/>
            <w:tcBorders>
              <w:left w:val="single" w:sz="8" w:space="0" w:color="000000"/>
              <w:bottom w:val="single" w:sz="8" w:space="0" w:color="000000"/>
            </w:tcBorders>
            <w:shd w:val="clear" w:color="auto" w:fill="auto"/>
            <w:vAlign w:val="center"/>
          </w:tcPr>
          <w:p w14:paraId="177A9A08" w14:textId="77777777" w:rsidR="00805722" w:rsidRPr="00C22C38" w:rsidRDefault="00C22C38" w:rsidP="00C22C38">
            <w:pPr>
              <w:rPr>
                <w:b/>
                <w:bCs/>
              </w:rPr>
            </w:pPr>
            <w:r>
              <w:rPr>
                <w:b/>
                <w:bCs/>
              </w:rPr>
              <w:t xml:space="preserve">      </w:t>
            </w:r>
            <w:r w:rsidR="00805722" w:rsidRPr="00C22C38">
              <w:rPr>
                <w:b/>
                <w:bCs/>
              </w:rPr>
              <w:t>267.410,00</w:t>
            </w:r>
          </w:p>
        </w:tc>
        <w:tc>
          <w:tcPr>
            <w:tcW w:w="1701" w:type="dxa"/>
            <w:vMerge w:val="restart"/>
            <w:tcBorders>
              <w:left w:val="single" w:sz="8" w:space="0" w:color="000000"/>
              <w:bottom w:val="single" w:sz="8" w:space="0" w:color="000000"/>
            </w:tcBorders>
            <w:shd w:val="clear" w:color="auto" w:fill="auto"/>
            <w:vAlign w:val="center"/>
          </w:tcPr>
          <w:p w14:paraId="5573EAD0" w14:textId="77777777" w:rsidR="00805722" w:rsidRPr="00C22C38" w:rsidRDefault="00C22C38" w:rsidP="00C22C38">
            <w:pPr>
              <w:rPr>
                <w:b/>
                <w:bCs/>
              </w:rPr>
            </w:pPr>
            <w:r>
              <w:rPr>
                <w:b/>
                <w:bCs/>
              </w:rPr>
              <w:t xml:space="preserve">    </w:t>
            </w:r>
            <w:r w:rsidR="00805722" w:rsidRPr="00C22C38">
              <w:rPr>
                <w:b/>
                <w:bCs/>
              </w:rPr>
              <w:t>267.386,46</w:t>
            </w:r>
          </w:p>
        </w:tc>
        <w:tc>
          <w:tcPr>
            <w:tcW w:w="1721" w:type="dxa"/>
            <w:vMerge w:val="restart"/>
            <w:tcBorders>
              <w:left w:val="single" w:sz="8" w:space="0" w:color="000000"/>
              <w:bottom w:val="single" w:sz="8" w:space="0" w:color="000000"/>
              <w:right w:val="single" w:sz="8" w:space="0" w:color="000000"/>
            </w:tcBorders>
            <w:shd w:val="clear" w:color="auto" w:fill="auto"/>
            <w:vAlign w:val="center"/>
          </w:tcPr>
          <w:p w14:paraId="5B041975" w14:textId="77777777" w:rsidR="00805722" w:rsidRPr="00C22C38" w:rsidRDefault="00805722" w:rsidP="00C22C38">
            <w:pPr>
              <w:ind w:left="360"/>
              <w:rPr>
                <w:b/>
              </w:rPr>
            </w:pPr>
            <w:r w:rsidRPr="00C22C38">
              <w:rPr>
                <w:b/>
              </w:rPr>
              <w:t>99,99</w:t>
            </w:r>
          </w:p>
        </w:tc>
      </w:tr>
      <w:tr w:rsidR="00805722" w:rsidRPr="00805722" w14:paraId="6BCF5C78"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1E981766"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4BC6597A"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13638AB8"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6CCD6FCF"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20475688" w14:textId="77777777" w:rsidR="00805722" w:rsidRPr="00805722" w:rsidRDefault="00805722" w:rsidP="00786675">
            <w:pPr>
              <w:pStyle w:val="Akapitzlist"/>
              <w:numPr>
                <w:ilvl w:val="0"/>
                <w:numId w:val="5"/>
              </w:numPr>
              <w:rPr>
                <w:b/>
              </w:rPr>
            </w:pPr>
          </w:p>
        </w:tc>
      </w:tr>
      <w:tr w:rsidR="00805722" w:rsidRPr="00805722" w14:paraId="4205367A" w14:textId="77777777" w:rsidTr="00CC10AC">
        <w:trPr>
          <w:trHeight w:val="509"/>
        </w:trPr>
        <w:tc>
          <w:tcPr>
            <w:tcW w:w="960" w:type="dxa"/>
            <w:vMerge/>
            <w:tcBorders>
              <w:left w:val="single" w:sz="8" w:space="0" w:color="000000"/>
              <w:bottom w:val="single" w:sz="8" w:space="0" w:color="000000"/>
            </w:tcBorders>
            <w:shd w:val="clear" w:color="auto" w:fill="auto"/>
            <w:vAlign w:val="center"/>
          </w:tcPr>
          <w:p w14:paraId="0D1B6939" w14:textId="77777777" w:rsidR="00805722" w:rsidRPr="00805722" w:rsidRDefault="00805722" w:rsidP="00786675">
            <w:pPr>
              <w:pStyle w:val="Akapitzlist"/>
              <w:numPr>
                <w:ilvl w:val="0"/>
                <w:numId w:val="5"/>
              </w:numPr>
              <w:rPr>
                <w:b/>
              </w:rPr>
            </w:pPr>
          </w:p>
        </w:tc>
        <w:tc>
          <w:tcPr>
            <w:tcW w:w="2868" w:type="dxa"/>
            <w:vMerge/>
            <w:tcBorders>
              <w:left w:val="single" w:sz="8" w:space="0" w:color="000000"/>
              <w:bottom w:val="single" w:sz="8" w:space="0" w:color="000000"/>
            </w:tcBorders>
            <w:shd w:val="clear" w:color="auto" w:fill="auto"/>
            <w:vAlign w:val="center"/>
          </w:tcPr>
          <w:p w14:paraId="6FA06C79"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786E43B5" w14:textId="77777777" w:rsidR="00805722" w:rsidRPr="00805722" w:rsidRDefault="00805722" w:rsidP="00786675">
            <w:pPr>
              <w:pStyle w:val="Akapitzlist"/>
              <w:numPr>
                <w:ilvl w:val="0"/>
                <w:numId w:val="5"/>
              </w:numPr>
              <w:rPr>
                <w:b/>
              </w:rPr>
            </w:pPr>
          </w:p>
        </w:tc>
        <w:tc>
          <w:tcPr>
            <w:tcW w:w="1701" w:type="dxa"/>
            <w:vMerge/>
            <w:tcBorders>
              <w:left w:val="single" w:sz="8" w:space="0" w:color="000000"/>
              <w:bottom w:val="single" w:sz="8" w:space="0" w:color="000000"/>
            </w:tcBorders>
            <w:shd w:val="clear" w:color="auto" w:fill="auto"/>
            <w:vAlign w:val="center"/>
          </w:tcPr>
          <w:p w14:paraId="39286A5E" w14:textId="77777777" w:rsidR="00805722" w:rsidRPr="00805722" w:rsidRDefault="00805722" w:rsidP="00786675">
            <w:pPr>
              <w:pStyle w:val="Akapitzlist"/>
              <w:numPr>
                <w:ilvl w:val="0"/>
                <w:numId w:val="5"/>
              </w:numPr>
              <w:rPr>
                <w:b/>
              </w:rPr>
            </w:pPr>
          </w:p>
        </w:tc>
        <w:tc>
          <w:tcPr>
            <w:tcW w:w="1721" w:type="dxa"/>
            <w:vMerge/>
            <w:tcBorders>
              <w:left w:val="single" w:sz="8" w:space="0" w:color="000000"/>
              <w:bottom w:val="single" w:sz="8" w:space="0" w:color="000000"/>
              <w:right w:val="single" w:sz="8" w:space="0" w:color="000000"/>
            </w:tcBorders>
            <w:shd w:val="clear" w:color="auto" w:fill="auto"/>
            <w:vAlign w:val="center"/>
          </w:tcPr>
          <w:p w14:paraId="5E857C7A" w14:textId="77777777" w:rsidR="00805722" w:rsidRPr="00805722" w:rsidRDefault="00805722" w:rsidP="00786675">
            <w:pPr>
              <w:pStyle w:val="Akapitzlist"/>
              <w:numPr>
                <w:ilvl w:val="0"/>
                <w:numId w:val="5"/>
              </w:numPr>
              <w:rPr>
                <w:b/>
              </w:rPr>
            </w:pPr>
          </w:p>
        </w:tc>
      </w:tr>
    </w:tbl>
    <w:p w14:paraId="5D07BE36" w14:textId="77777777" w:rsidR="00805722" w:rsidRPr="00805722" w:rsidRDefault="00805722" w:rsidP="00252C7B">
      <w:pPr>
        <w:pStyle w:val="Akapitzlist"/>
        <w:ind w:left="1080"/>
        <w:rPr>
          <w:b/>
        </w:rPr>
      </w:pPr>
    </w:p>
    <w:p w14:paraId="0D18F9EF" w14:textId="77777777" w:rsidR="00805722" w:rsidRPr="00805722" w:rsidRDefault="00805722" w:rsidP="000006B4">
      <w:pPr>
        <w:pStyle w:val="Akapitzlist"/>
        <w:ind w:left="0"/>
        <w:rPr>
          <w:b/>
        </w:rPr>
      </w:pPr>
      <w:r w:rsidRPr="00805722">
        <w:rPr>
          <w:b/>
        </w:rPr>
        <w:t>Koszty związane z realizacją zadań biblioteki  w  2020 roku wynosiły  267.386,46 zł.  Największą pozycję kosztów stanowią:</w:t>
      </w:r>
    </w:p>
    <w:p w14:paraId="1238F0E9" w14:textId="77777777" w:rsidR="00805722" w:rsidRPr="00805722" w:rsidRDefault="00805722" w:rsidP="000006B4">
      <w:pPr>
        <w:pStyle w:val="Akapitzlist"/>
        <w:ind w:left="0"/>
        <w:rPr>
          <w:b/>
        </w:rPr>
      </w:pPr>
    </w:p>
    <w:p w14:paraId="2D7EDF21" w14:textId="77777777" w:rsidR="00805722" w:rsidRPr="00805722" w:rsidRDefault="00805722" w:rsidP="000006B4">
      <w:pPr>
        <w:pStyle w:val="Akapitzlist"/>
        <w:ind w:left="0"/>
        <w:rPr>
          <w:b/>
        </w:rPr>
      </w:pPr>
      <w:r w:rsidRPr="00805722">
        <w:rPr>
          <w:b/>
        </w:rPr>
        <w:t>wynagrodzenia i pochodne od wynagrodzeń ( w tym: wynagrodzenie osobowe wraz z pochodnymi , nagrody roczne wraz z pochodnymi, wynagrodzenie bezosobowe) ,</w:t>
      </w:r>
    </w:p>
    <w:p w14:paraId="7742CF93" w14:textId="77777777" w:rsidR="00805722" w:rsidRPr="00805722" w:rsidRDefault="00805722" w:rsidP="000006B4">
      <w:pPr>
        <w:pStyle w:val="Akapitzlist"/>
        <w:ind w:left="0"/>
        <w:rPr>
          <w:b/>
        </w:rPr>
      </w:pPr>
      <w:r w:rsidRPr="00805722">
        <w:rPr>
          <w:b/>
        </w:rPr>
        <w:t>zakup energii</w:t>
      </w:r>
    </w:p>
    <w:p w14:paraId="59222B65" w14:textId="77777777" w:rsidR="00805722" w:rsidRPr="00805722" w:rsidRDefault="00805722" w:rsidP="000006B4">
      <w:pPr>
        <w:pStyle w:val="Akapitzlist"/>
        <w:ind w:left="0"/>
        <w:rPr>
          <w:b/>
        </w:rPr>
      </w:pPr>
      <w:r w:rsidRPr="00805722">
        <w:rPr>
          <w:b/>
        </w:rPr>
        <w:t xml:space="preserve"> Gminna Biblioteka Publiczna w Błędowie poniosła również inne koszty związane z bieżącą działalnością biblioteki tj. między innymi:</w:t>
      </w:r>
    </w:p>
    <w:p w14:paraId="0EE7983D" w14:textId="77777777" w:rsidR="00805722" w:rsidRPr="00805722" w:rsidRDefault="00805722" w:rsidP="000006B4">
      <w:pPr>
        <w:pStyle w:val="Akapitzlist"/>
        <w:ind w:left="0"/>
        <w:rPr>
          <w:b/>
        </w:rPr>
      </w:pPr>
      <w:r w:rsidRPr="00805722">
        <w:rPr>
          <w:b/>
        </w:rPr>
        <w:t>zakup materiałów i wyposażenia</w:t>
      </w:r>
    </w:p>
    <w:p w14:paraId="65C807C4" w14:textId="77777777" w:rsidR="00805722" w:rsidRPr="00805722" w:rsidRDefault="00805722" w:rsidP="000006B4">
      <w:pPr>
        <w:pStyle w:val="Akapitzlist"/>
        <w:ind w:left="0"/>
        <w:rPr>
          <w:b/>
        </w:rPr>
      </w:pPr>
      <w:r w:rsidRPr="00805722">
        <w:rPr>
          <w:b/>
        </w:rPr>
        <w:t>zakup  energii</w:t>
      </w:r>
    </w:p>
    <w:p w14:paraId="45DEDF77" w14:textId="77777777" w:rsidR="00805722" w:rsidRPr="00805722" w:rsidRDefault="00805722" w:rsidP="000006B4">
      <w:pPr>
        <w:pStyle w:val="Akapitzlist"/>
        <w:ind w:left="0"/>
        <w:rPr>
          <w:b/>
        </w:rPr>
      </w:pPr>
    </w:p>
    <w:p w14:paraId="122FBC56" w14:textId="77777777" w:rsidR="00805722" w:rsidRPr="00805722" w:rsidRDefault="00805722" w:rsidP="000006B4">
      <w:pPr>
        <w:pStyle w:val="Akapitzlist"/>
        <w:ind w:left="0"/>
        <w:rPr>
          <w:b/>
          <w:iCs/>
        </w:rPr>
      </w:pPr>
      <w:r w:rsidRPr="00805722">
        <w:rPr>
          <w:b/>
          <w:iCs/>
        </w:rPr>
        <w:t>Realizacja planu finansowego przebiegła prawidłowo, nie stwierdza się odchyleń od planu przyjętego na 2020r.</w:t>
      </w:r>
    </w:p>
    <w:p w14:paraId="4C58FC7E" w14:textId="77777777" w:rsidR="00805722" w:rsidRPr="00805722" w:rsidRDefault="00805722" w:rsidP="000006B4">
      <w:pPr>
        <w:pStyle w:val="Akapitzlist"/>
        <w:ind w:left="0"/>
        <w:rPr>
          <w:b/>
        </w:rPr>
      </w:pPr>
    </w:p>
    <w:p w14:paraId="0CDB5208" w14:textId="77777777" w:rsidR="00805722" w:rsidRPr="00805722" w:rsidRDefault="00805722" w:rsidP="000006B4">
      <w:pPr>
        <w:pStyle w:val="Akapitzlist"/>
        <w:ind w:left="0"/>
        <w:rPr>
          <w:b/>
          <w:iCs/>
        </w:rPr>
      </w:pPr>
      <w:r w:rsidRPr="00805722">
        <w:rPr>
          <w:b/>
          <w:iCs/>
        </w:rPr>
        <w:t>Stań środków na rachunku bankowym jednostki na dzień 01.01.2020r.  wynosił 920,89</w:t>
      </w:r>
      <w:r w:rsidR="00C22C38">
        <w:rPr>
          <w:b/>
          <w:iCs/>
        </w:rPr>
        <w:t>.</w:t>
      </w:r>
      <w:r w:rsidRPr="00805722">
        <w:rPr>
          <w:b/>
          <w:iCs/>
        </w:rPr>
        <w:t xml:space="preserve"> </w:t>
      </w:r>
    </w:p>
    <w:p w14:paraId="54E6B1BB" w14:textId="77777777" w:rsidR="00805722" w:rsidRPr="00805722" w:rsidRDefault="00805722" w:rsidP="000006B4">
      <w:pPr>
        <w:pStyle w:val="Akapitzlist"/>
        <w:ind w:left="0"/>
        <w:rPr>
          <w:b/>
          <w:iCs/>
        </w:rPr>
      </w:pPr>
      <w:r w:rsidRPr="00805722">
        <w:rPr>
          <w:b/>
          <w:iCs/>
        </w:rPr>
        <w:t xml:space="preserve">Stań środków na rachunku bankowym jednostki na dzień  31.12.2020r.  wynosił 68,08 </w:t>
      </w:r>
      <w:r w:rsidR="00C22C38">
        <w:rPr>
          <w:b/>
          <w:iCs/>
        </w:rPr>
        <w:t>.</w:t>
      </w:r>
    </w:p>
    <w:p w14:paraId="313D2EF2" w14:textId="77777777" w:rsidR="00805722" w:rsidRPr="00805722" w:rsidRDefault="00805722" w:rsidP="000006B4">
      <w:pPr>
        <w:pStyle w:val="Akapitzlist"/>
        <w:ind w:left="0"/>
        <w:rPr>
          <w:b/>
        </w:rPr>
      </w:pPr>
    </w:p>
    <w:p w14:paraId="133ED5DB" w14:textId="77777777" w:rsidR="00805722" w:rsidRPr="00805722" w:rsidRDefault="00805722" w:rsidP="000006B4">
      <w:pPr>
        <w:pStyle w:val="Akapitzlist"/>
        <w:ind w:left="0"/>
        <w:rPr>
          <w:b/>
          <w:iCs/>
        </w:rPr>
      </w:pPr>
      <w:r w:rsidRPr="00805722">
        <w:rPr>
          <w:b/>
          <w:iCs/>
        </w:rPr>
        <w:t>W dniu 31.01.2020r. Gminna Biblioteka Publiczna w Błędowie zwróciła na  konto  Urzędu Gminy w Błędowie  niewykorzystaną dotację za 2019  rok w kwocie 9,74 zł.</w:t>
      </w:r>
    </w:p>
    <w:p w14:paraId="6C9EE129" w14:textId="77777777" w:rsidR="00805722" w:rsidRPr="00805722" w:rsidRDefault="00805722" w:rsidP="000006B4">
      <w:pPr>
        <w:pStyle w:val="Akapitzlist"/>
        <w:ind w:left="0"/>
        <w:rPr>
          <w:b/>
          <w:iCs/>
        </w:rPr>
      </w:pPr>
      <w:r w:rsidRPr="00805722">
        <w:rPr>
          <w:b/>
          <w:iCs/>
        </w:rPr>
        <w:t>W dniu 29.01.2021r. Gminna Biblioteka Publiczna w Błędowie zwróciła na  konto  Urzędu Gminy w Błędowie  niewykorzystaną dotację za 2020  rok w kwocie 23,54 zł.</w:t>
      </w:r>
    </w:p>
    <w:p w14:paraId="5C6B027B" w14:textId="77777777" w:rsidR="004C3D6F" w:rsidRDefault="00805722" w:rsidP="004C3D6F">
      <w:pPr>
        <w:ind w:left="360"/>
        <w:rPr>
          <w:b/>
          <w:iCs/>
        </w:rPr>
      </w:pPr>
      <w:r w:rsidRPr="00252C7B">
        <w:rPr>
          <w:b/>
          <w:iCs/>
        </w:rPr>
        <w:lastRenderedPageBreak/>
        <w:t xml:space="preserve"> </w:t>
      </w:r>
    </w:p>
    <w:p w14:paraId="78CE6D23" w14:textId="77777777" w:rsidR="004C3D6F" w:rsidRDefault="00805722" w:rsidP="004C3D6F">
      <w:pPr>
        <w:rPr>
          <w:b/>
          <w:iCs/>
        </w:rPr>
      </w:pPr>
      <w:r w:rsidRPr="00252C7B">
        <w:rPr>
          <w:b/>
          <w:iCs/>
        </w:rPr>
        <w:t>Na dzień 01.01.2020r.  zobowiązania jednostki wynosiły – 970,97 zł. z  tego:</w:t>
      </w:r>
    </w:p>
    <w:p w14:paraId="480C4477" w14:textId="68CC1855" w:rsidR="00805722" w:rsidRPr="00252C7B" w:rsidRDefault="00805722" w:rsidP="004C3D6F">
      <w:pPr>
        <w:rPr>
          <w:b/>
          <w:iCs/>
        </w:rPr>
      </w:pPr>
      <w:r w:rsidRPr="00252C7B">
        <w:rPr>
          <w:b/>
          <w:iCs/>
        </w:rPr>
        <w:t>zobowiązania wymagalne – 0,00 zł.</w:t>
      </w:r>
    </w:p>
    <w:p w14:paraId="19AB75F4" w14:textId="1C63B785" w:rsidR="00805722" w:rsidRPr="004C3D6F" w:rsidRDefault="00805722" w:rsidP="004C3D6F">
      <w:pPr>
        <w:rPr>
          <w:b/>
          <w:iCs/>
        </w:rPr>
      </w:pPr>
      <w:r w:rsidRPr="004C3D6F">
        <w:rPr>
          <w:b/>
          <w:iCs/>
        </w:rPr>
        <w:t>zobowiązania niewymagalne –  970,97 zł.</w:t>
      </w:r>
    </w:p>
    <w:p w14:paraId="686AF98C" w14:textId="77777777" w:rsidR="004C3D6F" w:rsidRDefault="00805722" w:rsidP="004C3D6F">
      <w:pPr>
        <w:rPr>
          <w:b/>
          <w:iCs/>
        </w:rPr>
      </w:pPr>
      <w:r w:rsidRPr="004C3D6F">
        <w:rPr>
          <w:b/>
          <w:iCs/>
        </w:rPr>
        <w:t>Na dzień 31.12.2020r.  zobowiązania jednostki wynosiły – 44,54 zł. z  tego:</w:t>
      </w:r>
    </w:p>
    <w:p w14:paraId="7AE12E0C" w14:textId="1B10A3DC" w:rsidR="00805722" w:rsidRPr="00252C7B" w:rsidRDefault="00805722" w:rsidP="004C3D6F">
      <w:pPr>
        <w:rPr>
          <w:b/>
          <w:iCs/>
        </w:rPr>
      </w:pPr>
      <w:r w:rsidRPr="00252C7B">
        <w:rPr>
          <w:b/>
          <w:iCs/>
        </w:rPr>
        <w:t>zobowiązania wymagalne -   0,00 zł.</w:t>
      </w:r>
    </w:p>
    <w:p w14:paraId="2BB06F62" w14:textId="77777777" w:rsidR="00805722" w:rsidRPr="004C3D6F" w:rsidRDefault="00805722" w:rsidP="004C3D6F">
      <w:pPr>
        <w:rPr>
          <w:b/>
          <w:iCs/>
        </w:rPr>
      </w:pPr>
      <w:r w:rsidRPr="004C3D6F">
        <w:rPr>
          <w:b/>
          <w:iCs/>
        </w:rPr>
        <w:t>zobowiązania niewymagalne – 44,54  zł.</w:t>
      </w:r>
    </w:p>
    <w:p w14:paraId="2AADC12B" w14:textId="77777777" w:rsidR="00805722" w:rsidRPr="00805722" w:rsidRDefault="00805722" w:rsidP="00252C7B">
      <w:pPr>
        <w:pStyle w:val="Akapitzlist"/>
        <w:ind w:left="1080"/>
        <w:rPr>
          <w:b/>
          <w:iCs/>
        </w:rPr>
      </w:pPr>
    </w:p>
    <w:p w14:paraId="66D85BCC" w14:textId="77777777" w:rsidR="00805722" w:rsidRPr="004C3D6F" w:rsidRDefault="00805722" w:rsidP="004C3D6F">
      <w:pPr>
        <w:rPr>
          <w:b/>
          <w:iCs/>
        </w:rPr>
      </w:pPr>
      <w:r w:rsidRPr="004C3D6F">
        <w:rPr>
          <w:b/>
          <w:iCs/>
        </w:rPr>
        <w:t>Na dzień 01.01.2020r.  należności jednostki wynosiły -  0,00 zł. z tego:</w:t>
      </w:r>
    </w:p>
    <w:p w14:paraId="15467E66" w14:textId="77777777" w:rsidR="00805722" w:rsidRPr="004C3D6F" w:rsidRDefault="00805722" w:rsidP="004C3D6F">
      <w:pPr>
        <w:rPr>
          <w:b/>
          <w:iCs/>
        </w:rPr>
      </w:pPr>
      <w:r w:rsidRPr="004C3D6F">
        <w:rPr>
          <w:b/>
          <w:iCs/>
        </w:rPr>
        <w:t>należności wymagalne – 0,00 zł</w:t>
      </w:r>
    </w:p>
    <w:p w14:paraId="4C6BC800" w14:textId="77777777" w:rsidR="00805722" w:rsidRPr="004C3D6F" w:rsidRDefault="00805722" w:rsidP="004C3D6F">
      <w:pPr>
        <w:rPr>
          <w:b/>
          <w:iCs/>
        </w:rPr>
      </w:pPr>
      <w:r w:rsidRPr="004C3D6F">
        <w:rPr>
          <w:b/>
          <w:iCs/>
        </w:rPr>
        <w:t>należności niewymagalne – 59,82 zł</w:t>
      </w:r>
    </w:p>
    <w:p w14:paraId="5DE483A3" w14:textId="77777777" w:rsidR="00805722" w:rsidRPr="00805722" w:rsidRDefault="00805722" w:rsidP="00252C7B">
      <w:pPr>
        <w:pStyle w:val="Akapitzlist"/>
        <w:ind w:left="1080"/>
        <w:rPr>
          <w:b/>
          <w:iCs/>
        </w:rPr>
      </w:pPr>
    </w:p>
    <w:p w14:paraId="229AE3AD" w14:textId="77777777" w:rsidR="00805722" w:rsidRPr="004C3D6F" w:rsidRDefault="00805722" w:rsidP="004C3D6F">
      <w:pPr>
        <w:rPr>
          <w:b/>
          <w:iCs/>
        </w:rPr>
      </w:pPr>
      <w:r w:rsidRPr="004C3D6F">
        <w:rPr>
          <w:b/>
          <w:iCs/>
        </w:rPr>
        <w:t>Na dzień 31.12.2020r. należności jednostki wynosiły -  0,00 zł. z tego:</w:t>
      </w:r>
    </w:p>
    <w:p w14:paraId="2B1D270F" w14:textId="77777777" w:rsidR="00805722" w:rsidRPr="004C3D6F" w:rsidRDefault="00805722" w:rsidP="004C3D6F">
      <w:pPr>
        <w:rPr>
          <w:b/>
          <w:iCs/>
        </w:rPr>
      </w:pPr>
      <w:r w:rsidRPr="004C3D6F">
        <w:rPr>
          <w:b/>
          <w:iCs/>
        </w:rPr>
        <w:t>należności wymagalne – 0,00 zł.</w:t>
      </w:r>
    </w:p>
    <w:p w14:paraId="187041AB" w14:textId="77777777" w:rsidR="00805722" w:rsidRPr="004C3D6F" w:rsidRDefault="00805722" w:rsidP="004C3D6F">
      <w:pPr>
        <w:rPr>
          <w:b/>
          <w:iCs/>
        </w:rPr>
      </w:pPr>
      <w:r w:rsidRPr="004C3D6F">
        <w:rPr>
          <w:b/>
          <w:iCs/>
        </w:rPr>
        <w:t>należności niewymagalne – 0,00 zł</w:t>
      </w:r>
    </w:p>
    <w:p w14:paraId="25940115" w14:textId="77777777" w:rsidR="00C22C38" w:rsidRDefault="00C22C38" w:rsidP="00252C7B">
      <w:pPr>
        <w:pStyle w:val="Akapitzlist"/>
        <w:ind w:left="1080"/>
        <w:rPr>
          <w:b/>
          <w:iCs/>
        </w:rPr>
      </w:pPr>
    </w:p>
    <w:p w14:paraId="39FA52CE" w14:textId="77777777" w:rsidR="00C22C38" w:rsidRDefault="00C22C38" w:rsidP="004C3D6F">
      <w:pPr>
        <w:pStyle w:val="Akapitzlist"/>
        <w:ind w:left="0"/>
        <w:rPr>
          <w:b/>
          <w:iCs/>
        </w:rPr>
      </w:pPr>
      <w:r>
        <w:rPr>
          <w:b/>
          <w:iCs/>
        </w:rPr>
        <w:t xml:space="preserve">W 2020 roku uroczystości gminne odbywały się z zachowaniem reżimu sanitarnego organizowane  w ramach współpracy ze Stowarzyszeniem Bezbłędna Gmina Błędów z </w:t>
      </w:r>
      <w:r w:rsidR="00C6495E">
        <w:rPr>
          <w:b/>
          <w:iCs/>
        </w:rPr>
        <w:t xml:space="preserve">Lipia / odpust parafialny, nauka gry na gitarze , warsztaty śpiewu /. </w:t>
      </w:r>
    </w:p>
    <w:p w14:paraId="534769F3" w14:textId="77777777" w:rsidR="006105AB" w:rsidRDefault="006105AB" w:rsidP="004C3D6F">
      <w:pPr>
        <w:pStyle w:val="Akapitzlist"/>
        <w:ind w:left="0"/>
        <w:rPr>
          <w:b/>
          <w:iCs/>
        </w:rPr>
      </w:pPr>
    </w:p>
    <w:p w14:paraId="75B86332" w14:textId="77777777" w:rsidR="00F87235" w:rsidRPr="006105AB" w:rsidRDefault="006105AB" w:rsidP="004C3D6F">
      <w:pPr>
        <w:pStyle w:val="Akapitzlist"/>
        <w:ind w:left="0"/>
        <w:rPr>
          <w:b/>
          <w:iCs/>
        </w:rPr>
      </w:pPr>
      <w:r w:rsidRPr="006105AB">
        <w:rPr>
          <w:b/>
          <w:iCs/>
        </w:rPr>
        <w:t>Na terenie Gminy Błędów działają również dwie strażackie orkiestry dęte, przy OSP Lipie i OSP Błędów w sumie  53 muzyków. W trakcie nauki przygotowującej jest ok.20 osób, uczonych przez 2 instruktorów. Instruktorzy i prowadzący orkiestry otrzymują wynagrodzenie z Urzędu Gminy w Błędowie. Grający spotykają się dwa razy w tygodniu. Orkiestry swoją grą uświetniają wszelkie uroczystości państwowe i kościelne na terenie całej gminy</w:t>
      </w:r>
      <w:r>
        <w:rPr>
          <w:b/>
          <w:iCs/>
        </w:rPr>
        <w:t>.</w:t>
      </w:r>
    </w:p>
    <w:p w14:paraId="3DC25FCA" w14:textId="77777777" w:rsidR="00F87235" w:rsidRPr="00F87235" w:rsidRDefault="00F87235" w:rsidP="00C6495E">
      <w:pPr>
        <w:rPr>
          <w:b/>
          <w:vanish/>
        </w:rPr>
      </w:pPr>
      <w:r w:rsidRPr="00F87235">
        <w:rPr>
          <w:b/>
          <w:bCs/>
        </w:rPr>
        <w:t> </w:t>
      </w:r>
      <w:r w:rsidRPr="00F87235">
        <w:rPr>
          <w:b/>
          <w:vanish/>
        </w:rPr>
        <w:t>Dół formularza</w:t>
      </w:r>
    </w:p>
    <w:p w14:paraId="64E18E24" w14:textId="77777777" w:rsidR="00F87235" w:rsidRPr="00F87235" w:rsidRDefault="00F87235" w:rsidP="00F87235">
      <w:pPr>
        <w:rPr>
          <w:b/>
        </w:rPr>
      </w:pPr>
    </w:p>
    <w:p w14:paraId="3C16D90A" w14:textId="4F3C43DE" w:rsidR="00F87235" w:rsidRPr="00F87235" w:rsidRDefault="00F87235" w:rsidP="00F87235">
      <w:pPr>
        <w:rPr>
          <w:b/>
          <w:i/>
          <w:u w:val="single"/>
        </w:rPr>
      </w:pPr>
      <w:r w:rsidRPr="00F87235">
        <w:rPr>
          <w:b/>
          <w:i/>
          <w:u w:val="single"/>
        </w:rPr>
        <w:t xml:space="preserve">Na terenie Gminy </w:t>
      </w:r>
      <w:r w:rsidR="00C6495E">
        <w:rPr>
          <w:b/>
          <w:i/>
          <w:u w:val="single"/>
        </w:rPr>
        <w:t>aktywność kontynuowały</w:t>
      </w:r>
      <w:r w:rsidR="00A7488F">
        <w:rPr>
          <w:b/>
          <w:i/>
          <w:u w:val="single"/>
        </w:rPr>
        <w:t>:</w:t>
      </w:r>
      <w:r w:rsidR="00C6495E">
        <w:rPr>
          <w:b/>
          <w:i/>
          <w:u w:val="single"/>
        </w:rPr>
        <w:t xml:space="preserve"> </w:t>
      </w:r>
      <w:r w:rsidRPr="00F87235">
        <w:rPr>
          <w:b/>
          <w:i/>
          <w:u w:val="single"/>
        </w:rPr>
        <w:t xml:space="preserve">  Koła Gospodyń Wiejskich : Błędów, Dąbrówka Stara, Machnatka</w:t>
      </w:r>
      <w:r w:rsidR="00C6495E">
        <w:rPr>
          <w:b/>
          <w:i/>
          <w:u w:val="single"/>
        </w:rPr>
        <w:t xml:space="preserve"> Parcela</w:t>
      </w:r>
      <w:r w:rsidRPr="00F87235">
        <w:rPr>
          <w:b/>
          <w:i/>
          <w:u w:val="single"/>
        </w:rPr>
        <w:t xml:space="preserve">, Wilhelmów, Wilków, oraz  </w:t>
      </w:r>
      <w:r w:rsidR="00A7488F">
        <w:rPr>
          <w:b/>
          <w:i/>
          <w:u w:val="single"/>
        </w:rPr>
        <w:t>S</w:t>
      </w:r>
      <w:r w:rsidRPr="00F87235">
        <w:rPr>
          <w:b/>
          <w:i/>
          <w:u w:val="single"/>
        </w:rPr>
        <w:t xml:space="preserve">towarzyszenie Bezbłędna Gmina Błędów w Lipiu, </w:t>
      </w:r>
      <w:r w:rsidR="00C6495E">
        <w:rPr>
          <w:b/>
          <w:i/>
          <w:u w:val="single"/>
        </w:rPr>
        <w:t>Klub Seniora w Błędowie</w:t>
      </w:r>
      <w:r w:rsidR="00A7488F">
        <w:rPr>
          <w:b/>
          <w:i/>
          <w:u w:val="single"/>
        </w:rPr>
        <w:t>,</w:t>
      </w:r>
      <w:r w:rsidR="00C6495E">
        <w:rPr>
          <w:b/>
          <w:i/>
          <w:u w:val="single"/>
        </w:rPr>
        <w:t xml:space="preserve"> </w:t>
      </w:r>
      <w:r w:rsidRPr="00F87235">
        <w:rPr>
          <w:b/>
          <w:i/>
          <w:u w:val="single"/>
        </w:rPr>
        <w:t xml:space="preserve">które integrują mieszkańców gminy. </w:t>
      </w:r>
    </w:p>
    <w:p w14:paraId="0268F860" w14:textId="02616201" w:rsidR="00F87235" w:rsidRPr="00F87235" w:rsidRDefault="00F87235" w:rsidP="00F87235">
      <w:pPr>
        <w:rPr>
          <w:b/>
        </w:rPr>
      </w:pPr>
      <w:r w:rsidRPr="00F87235">
        <w:rPr>
          <w:b/>
        </w:rPr>
        <w:t>SPORT</w:t>
      </w:r>
      <w:r w:rsidR="00BD405C">
        <w:rPr>
          <w:b/>
        </w:rPr>
        <w:t>.</w:t>
      </w:r>
    </w:p>
    <w:p w14:paraId="6E0B83FC" w14:textId="6CF961DB" w:rsidR="00F87235" w:rsidRPr="006F0CDB" w:rsidRDefault="00F87235" w:rsidP="00F87235">
      <w:pPr>
        <w:rPr>
          <w:b/>
        </w:rPr>
      </w:pPr>
      <w:r w:rsidRPr="00F87235">
        <w:rPr>
          <w:b/>
        </w:rPr>
        <w:t>Gmina drogą otwartego konkursu ofert udzieliła dotacji dla GKS Sadownik (40 tys. zł) oraz UKS Lipie (</w:t>
      </w:r>
      <w:r w:rsidR="00437CDE">
        <w:rPr>
          <w:b/>
        </w:rPr>
        <w:t>1</w:t>
      </w:r>
      <w:r w:rsidRPr="00F87235">
        <w:rPr>
          <w:b/>
        </w:rPr>
        <w:t xml:space="preserve">0 </w:t>
      </w:r>
      <w:proofErr w:type="spellStart"/>
      <w:r w:rsidRPr="00F87235">
        <w:rPr>
          <w:b/>
        </w:rPr>
        <w:t>tys.zł</w:t>
      </w:r>
      <w:proofErr w:type="spellEnd"/>
      <w:r w:rsidRPr="00F87235">
        <w:rPr>
          <w:b/>
        </w:rPr>
        <w:t xml:space="preserve">). </w:t>
      </w:r>
    </w:p>
    <w:p w14:paraId="4AD34CE3" w14:textId="77777777" w:rsidR="00F87235" w:rsidRPr="00F87235" w:rsidRDefault="00F87235" w:rsidP="00F87235">
      <w:pPr>
        <w:rPr>
          <w:b/>
        </w:rPr>
      </w:pPr>
      <w:r w:rsidRPr="00F87235">
        <w:rPr>
          <w:b/>
        </w:rPr>
        <w:t>X</w:t>
      </w:r>
      <w:r w:rsidR="006105AB">
        <w:rPr>
          <w:b/>
        </w:rPr>
        <w:t>I.</w:t>
      </w:r>
      <w:r w:rsidRPr="00F87235">
        <w:rPr>
          <w:b/>
        </w:rPr>
        <w:t xml:space="preserve">OCHRONA PRZECIWPOŻAROWA I ZARZĄDZANIE KRYZYSOWE. </w:t>
      </w:r>
    </w:p>
    <w:p w14:paraId="27398180" w14:textId="77777777" w:rsidR="006105AB" w:rsidRPr="00F87235" w:rsidRDefault="00F87235" w:rsidP="00F87235">
      <w:pPr>
        <w:rPr>
          <w:b/>
        </w:rPr>
      </w:pPr>
      <w:r w:rsidRPr="00F87235">
        <w:rPr>
          <w:b/>
        </w:rPr>
        <w:t xml:space="preserve">Wójt Gminy koordynuje funkcjonowanie krajowego systemu ratowniczo-gaśniczego na obszarze gminy w zakresie ustalonym przez wojewodę mazowieckiego. Zadanie to jest wykonywane  przy </w:t>
      </w:r>
      <w:r w:rsidRPr="00F87235">
        <w:rPr>
          <w:b/>
        </w:rPr>
        <w:lastRenderedPageBreak/>
        <w:t>pomocy komendanta gminnego związku ochotniczych straży pożarnych.</w:t>
      </w:r>
      <w:r w:rsidRPr="00F87235">
        <w:t xml:space="preserve"> </w:t>
      </w:r>
      <w:r w:rsidRPr="00F87235">
        <w:rPr>
          <w:b/>
        </w:rPr>
        <w:t>Ochrona przeciwpożarowa jest zadaniem własnym gminy i z tego tytułu ponosi koszty utrzymania, wyszkolenia, wyposażenia i zapewnienia gotowości bojowej jednostek ochotniczych straży pożarnych, a także obowiązana jest do zapewnienia umundurowania bojowego i ubezpieczenia członków ochotniczych straży pożarnych. Ochotnicze straże pożarne są natomiast jednostkami ochrony przeciwpożarowej i funkcjonują na podstawie przepisów ustawy</w:t>
      </w:r>
      <w:r w:rsidRPr="00F87235">
        <w:rPr>
          <w:b/>
          <w:bCs/>
        </w:rPr>
        <w:t xml:space="preserve"> Prawo o stowarzyszeniach.</w:t>
      </w:r>
      <w:r w:rsidRPr="00F87235">
        <w:rPr>
          <w:b/>
        </w:rPr>
        <w:br/>
      </w:r>
      <w:r w:rsidRPr="00F87235">
        <w:rPr>
          <w:b/>
        </w:rPr>
        <w:br/>
        <w:t xml:space="preserve">Do ważnych zadań gminy </w:t>
      </w:r>
      <w:r w:rsidR="006105AB">
        <w:rPr>
          <w:b/>
        </w:rPr>
        <w:t xml:space="preserve"> </w:t>
      </w:r>
      <w:r w:rsidRPr="00F87235">
        <w:rPr>
          <w:b/>
        </w:rPr>
        <w:t>w zakresie ochrony przeciwpożarowej realizowanych w 20</w:t>
      </w:r>
      <w:r w:rsidR="006105AB">
        <w:rPr>
          <w:b/>
        </w:rPr>
        <w:t>20</w:t>
      </w:r>
      <w:r w:rsidRPr="00F87235">
        <w:rPr>
          <w:b/>
        </w:rPr>
        <w:t xml:space="preserve"> roku należało m.in.:</w:t>
      </w:r>
    </w:p>
    <w:p w14:paraId="6429C797" w14:textId="77777777" w:rsidR="006105AB" w:rsidRDefault="006105AB" w:rsidP="00786675">
      <w:pPr>
        <w:numPr>
          <w:ilvl w:val="0"/>
          <w:numId w:val="2"/>
        </w:numPr>
        <w:rPr>
          <w:b/>
        </w:rPr>
      </w:pPr>
      <w:r>
        <w:rPr>
          <w:b/>
        </w:rPr>
        <w:t xml:space="preserve">Zapobieganie epidemii </w:t>
      </w:r>
      <w:proofErr w:type="spellStart"/>
      <w:r>
        <w:rPr>
          <w:b/>
        </w:rPr>
        <w:t>koronowirusa</w:t>
      </w:r>
      <w:proofErr w:type="spellEnd"/>
      <w:r>
        <w:rPr>
          <w:b/>
        </w:rPr>
        <w:t xml:space="preserve"> </w:t>
      </w:r>
    </w:p>
    <w:p w14:paraId="31DADF9F" w14:textId="77777777" w:rsidR="00F87235" w:rsidRPr="00F87235" w:rsidRDefault="00F87235" w:rsidP="00786675">
      <w:pPr>
        <w:numPr>
          <w:ilvl w:val="0"/>
          <w:numId w:val="2"/>
        </w:numPr>
        <w:rPr>
          <w:b/>
        </w:rPr>
      </w:pPr>
      <w:r w:rsidRPr="00F87235">
        <w:rPr>
          <w:b/>
        </w:rPr>
        <w:t>realizacja ustalonych przez wojewodę zadań krajowego systemu ratowniczo-gaśniczego na obszarze gminy,</w:t>
      </w:r>
    </w:p>
    <w:p w14:paraId="34C1A297" w14:textId="77777777" w:rsidR="00F87235" w:rsidRPr="006105AB" w:rsidRDefault="00F87235" w:rsidP="00786675">
      <w:pPr>
        <w:numPr>
          <w:ilvl w:val="0"/>
          <w:numId w:val="2"/>
        </w:numPr>
        <w:rPr>
          <w:b/>
        </w:rPr>
      </w:pPr>
      <w:r w:rsidRPr="00F87235">
        <w:rPr>
          <w:b/>
        </w:rPr>
        <w:t>współpra</w:t>
      </w:r>
      <w:r w:rsidR="006105AB">
        <w:rPr>
          <w:b/>
        </w:rPr>
        <w:t>c</w:t>
      </w:r>
      <w:r w:rsidRPr="00F87235">
        <w:rPr>
          <w:b/>
        </w:rPr>
        <w:t>a z komendantem powiatowym Państwowej Straży Pożarnej w zakresie realizacji</w:t>
      </w:r>
    </w:p>
    <w:p w14:paraId="03874DCE" w14:textId="77777777" w:rsidR="00F87235" w:rsidRPr="00F87235" w:rsidRDefault="00F87235" w:rsidP="00786675">
      <w:pPr>
        <w:numPr>
          <w:ilvl w:val="0"/>
          <w:numId w:val="2"/>
        </w:numPr>
        <w:rPr>
          <w:b/>
        </w:rPr>
      </w:pPr>
      <w:r w:rsidRPr="00F87235">
        <w:rPr>
          <w:b/>
        </w:rPr>
        <w:t>zapewnienie odpowiednich środków w budżecie gminy, w części dotyczącej ochrony przeciwpożarowej,</w:t>
      </w:r>
    </w:p>
    <w:p w14:paraId="78C08E3B" w14:textId="77777777" w:rsidR="00F87235" w:rsidRPr="00F87235" w:rsidRDefault="00F87235" w:rsidP="00786675">
      <w:pPr>
        <w:numPr>
          <w:ilvl w:val="0"/>
          <w:numId w:val="2"/>
        </w:numPr>
        <w:rPr>
          <w:b/>
        </w:rPr>
      </w:pPr>
      <w:r w:rsidRPr="00F87235">
        <w:rPr>
          <w:b/>
        </w:rPr>
        <w:t>współpraca ze starostwem oraz komendantem powiatowym PSP w zakresie ochrony przeciwpożarowej oraz zapobiegania innym nadzwyczajnym zagrożeniom życia i zdrowia ludzi lub środowiska na obszarze gminy,</w:t>
      </w:r>
    </w:p>
    <w:p w14:paraId="0E1D68B2" w14:textId="77777777" w:rsidR="00F87235" w:rsidRPr="00F87235" w:rsidRDefault="00F87235" w:rsidP="00786675">
      <w:pPr>
        <w:numPr>
          <w:ilvl w:val="0"/>
          <w:numId w:val="2"/>
        </w:numPr>
        <w:rPr>
          <w:b/>
        </w:rPr>
      </w:pPr>
      <w:r w:rsidRPr="00F87235">
        <w:rPr>
          <w:b/>
        </w:rPr>
        <w:t>udzielanie pomocy jednostkom OSP funkcjonującym na obszarze gminy.</w:t>
      </w:r>
    </w:p>
    <w:p w14:paraId="19462080" w14:textId="77777777" w:rsidR="00F87235" w:rsidRPr="00F87235" w:rsidRDefault="00F87235" w:rsidP="00F87235">
      <w:pPr>
        <w:rPr>
          <w:b/>
        </w:rPr>
      </w:pPr>
    </w:p>
    <w:p w14:paraId="32598BF1" w14:textId="77777777" w:rsidR="00F87235" w:rsidRPr="00F87235" w:rsidRDefault="00F87235" w:rsidP="00F87235">
      <w:pPr>
        <w:rPr>
          <w:b/>
        </w:rPr>
      </w:pPr>
      <w:r w:rsidRPr="00F87235">
        <w:rPr>
          <w:b/>
        </w:rPr>
        <w:t>Duża część środków budżetowych przeznaczana jest na doposażenie jednostek w sprzęt ochrony przeciwpożarowej, co pozwala utrzymać je w ciągłej gotowości bojowej.</w:t>
      </w:r>
    </w:p>
    <w:p w14:paraId="305A744B" w14:textId="77777777" w:rsidR="00F87235" w:rsidRPr="00F87235" w:rsidRDefault="00F87235" w:rsidP="00F87235">
      <w:pPr>
        <w:rPr>
          <w:b/>
        </w:rPr>
      </w:pPr>
    </w:p>
    <w:p w14:paraId="192C2FA0" w14:textId="77777777" w:rsidR="00F87235" w:rsidRPr="00F87235" w:rsidRDefault="00F87235" w:rsidP="00F87235">
      <w:pPr>
        <w:rPr>
          <w:b/>
        </w:rPr>
      </w:pPr>
      <w:r w:rsidRPr="00F87235">
        <w:rPr>
          <w:b/>
        </w:rPr>
        <w:t xml:space="preserve"> Na terenie gminy funkcjonuje 6 jednostek ochotniczych straży pożarnych : Annopol, Błędów, </w:t>
      </w:r>
      <w:proofErr w:type="spellStart"/>
      <w:r w:rsidRPr="00F87235">
        <w:rPr>
          <w:b/>
        </w:rPr>
        <w:t>Gołosze</w:t>
      </w:r>
      <w:proofErr w:type="spellEnd"/>
      <w:r w:rsidRPr="00F87235">
        <w:rPr>
          <w:b/>
        </w:rPr>
        <w:t>, Lipie ,Wilków, Zalesie.</w:t>
      </w:r>
    </w:p>
    <w:p w14:paraId="4F2BC073" w14:textId="77777777" w:rsidR="00F87235" w:rsidRPr="00F87235" w:rsidRDefault="00F87235" w:rsidP="00F87235">
      <w:pPr>
        <w:rPr>
          <w:b/>
        </w:rPr>
      </w:pPr>
      <w:r w:rsidRPr="00F87235">
        <w:rPr>
          <w:b/>
        </w:rPr>
        <w:t xml:space="preserve"> W ramach działań Krajowego Systemu Ratowniczo- Gaśniczego funkcjonują jednostki w Błędowie i Lipiu.</w:t>
      </w:r>
    </w:p>
    <w:p w14:paraId="5C82E5E0" w14:textId="77777777" w:rsidR="00F87235" w:rsidRPr="00F87235" w:rsidRDefault="00F87235" w:rsidP="00F87235">
      <w:pPr>
        <w:rPr>
          <w:b/>
        </w:rPr>
      </w:pPr>
      <w:r w:rsidRPr="00F87235">
        <w:rPr>
          <w:b/>
        </w:rPr>
        <w:t>Jednostki OSP z Gminy Błędów 20</w:t>
      </w:r>
      <w:r w:rsidR="006105AB">
        <w:rPr>
          <w:b/>
        </w:rPr>
        <w:t xml:space="preserve">20 </w:t>
      </w:r>
      <w:r w:rsidRPr="00F87235">
        <w:rPr>
          <w:b/>
        </w:rPr>
        <w:t xml:space="preserve">r. brały udział ogółem w  141 zdarzeniach z czego: </w:t>
      </w:r>
    </w:p>
    <w:p w14:paraId="24B9A402" w14:textId="77777777" w:rsidR="00F87235" w:rsidRPr="00F87235" w:rsidRDefault="00F87235" w:rsidP="00F87235">
      <w:pPr>
        <w:rPr>
          <w:b/>
        </w:rPr>
      </w:pPr>
      <w:r w:rsidRPr="00F87235">
        <w:rPr>
          <w:b/>
        </w:rPr>
        <w:t>-pożarach- 40 razy</w:t>
      </w:r>
    </w:p>
    <w:p w14:paraId="00D5AE35" w14:textId="77777777" w:rsidR="00F87235" w:rsidRPr="00F87235" w:rsidRDefault="00F87235" w:rsidP="00F87235">
      <w:pPr>
        <w:rPr>
          <w:b/>
        </w:rPr>
      </w:pPr>
      <w:r w:rsidRPr="00F87235">
        <w:rPr>
          <w:b/>
        </w:rPr>
        <w:t>-miejscowych zagrożeniach - 70 razy</w:t>
      </w:r>
    </w:p>
    <w:p w14:paraId="2088D3B0" w14:textId="77777777" w:rsidR="00F87235" w:rsidRPr="00F87235" w:rsidRDefault="00F87235" w:rsidP="00F87235">
      <w:pPr>
        <w:rPr>
          <w:b/>
        </w:rPr>
      </w:pPr>
      <w:r w:rsidRPr="00F87235">
        <w:rPr>
          <w:b/>
        </w:rPr>
        <w:t>-alarmach fałszywych-  8 razy</w:t>
      </w:r>
    </w:p>
    <w:p w14:paraId="3C2DD5C4" w14:textId="77777777" w:rsidR="00F87235" w:rsidRPr="00F87235" w:rsidRDefault="00F87235" w:rsidP="00F87235">
      <w:pPr>
        <w:rPr>
          <w:b/>
        </w:rPr>
      </w:pPr>
      <w:r w:rsidRPr="00F87235">
        <w:rPr>
          <w:b/>
        </w:rPr>
        <w:t>-wyjazdach gospodarczych- 23razy.</w:t>
      </w:r>
    </w:p>
    <w:p w14:paraId="3B906261" w14:textId="77777777" w:rsidR="00F87235" w:rsidRPr="00F87235" w:rsidRDefault="00F87235" w:rsidP="00F87235">
      <w:pPr>
        <w:rPr>
          <w:b/>
        </w:rPr>
      </w:pPr>
      <w:r w:rsidRPr="00F87235">
        <w:rPr>
          <w:b/>
        </w:rPr>
        <w:t>OSP Annopol – jednostka nie uczestniczyła w działaniach ratowniczo - gaśniczych,</w:t>
      </w:r>
    </w:p>
    <w:p w14:paraId="2D1AF7D5" w14:textId="25C984A5" w:rsidR="00F87235" w:rsidRPr="00F87235" w:rsidRDefault="00F87235" w:rsidP="00F87235">
      <w:pPr>
        <w:rPr>
          <w:b/>
        </w:rPr>
      </w:pPr>
      <w:r w:rsidRPr="00F87235">
        <w:rPr>
          <w:b/>
        </w:rPr>
        <w:t xml:space="preserve">OSP Błędów - 19 Pożary ,  31 miejscowe zagrożenia, 4 fałszywe alarmy,  16  wyjazdy gospodarcze, </w:t>
      </w:r>
      <w:r w:rsidRPr="00F87235">
        <w:rPr>
          <w:b/>
          <w:bCs/>
        </w:rPr>
        <w:t>razem</w:t>
      </w:r>
      <w:r w:rsidRPr="00F87235">
        <w:rPr>
          <w:b/>
        </w:rPr>
        <w:t xml:space="preserve"> 70</w:t>
      </w:r>
    </w:p>
    <w:p w14:paraId="7EA282FD" w14:textId="23478FE3" w:rsidR="00F87235" w:rsidRPr="00F87235" w:rsidRDefault="00F87235" w:rsidP="00F87235">
      <w:pPr>
        <w:rPr>
          <w:b/>
        </w:rPr>
      </w:pPr>
      <w:r w:rsidRPr="00F87235">
        <w:rPr>
          <w:b/>
        </w:rPr>
        <w:t xml:space="preserve">OSP </w:t>
      </w:r>
      <w:proofErr w:type="spellStart"/>
      <w:r w:rsidRPr="00F87235">
        <w:rPr>
          <w:b/>
        </w:rPr>
        <w:t>Gołosze</w:t>
      </w:r>
      <w:proofErr w:type="spellEnd"/>
      <w:r w:rsidRPr="00F87235">
        <w:rPr>
          <w:b/>
        </w:rPr>
        <w:t xml:space="preserve">  -  1 wyjazd  gospodarczy</w:t>
      </w:r>
    </w:p>
    <w:p w14:paraId="3B88113B" w14:textId="2B995BCA" w:rsidR="00F87235" w:rsidRPr="00F87235" w:rsidRDefault="00F87235" w:rsidP="00F87235">
      <w:pPr>
        <w:rPr>
          <w:b/>
        </w:rPr>
      </w:pPr>
      <w:r w:rsidRPr="00F87235">
        <w:rPr>
          <w:b/>
        </w:rPr>
        <w:lastRenderedPageBreak/>
        <w:t>OSP Lipie -    16  Pożarów,    25 miejscowe zagrożenia,  2 fałszywy alarm, 2</w:t>
      </w:r>
      <w:r w:rsidR="000326CC">
        <w:rPr>
          <w:b/>
        </w:rPr>
        <w:t xml:space="preserve"> </w:t>
      </w:r>
      <w:r w:rsidRPr="00F87235">
        <w:rPr>
          <w:b/>
        </w:rPr>
        <w:t xml:space="preserve">wyjazdy gospodarcze </w:t>
      </w:r>
      <w:r w:rsidRPr="00F87235">
        <w:rPr>
          <w:b/>
          <w:bCs/>
        </w:rPr>
        <w:t>razem</w:t>
      </w:r>
      <w:r w:rsidRPr="00F87235">
        <w:rPr>
          <w:b/>
        </w:rPr>
        <w:t xml:space="preserve">  45 zdarzeń </w:t>
      </w:r>
    </w:p>
    <w:p w14:paraId="6E09DEDF" w14:textId="76B95BC1" w:rsidR="00F87235" w:rsidRPr="00F87235" w:rsidRDefault="00F87235" w:rsidP="00F87235">
      <w:pPr>
        <w:rPr>
          <w:b/>
        </w:rPr>
      </w:pPr>
      <w:r w:rsidRPr="00F87235">
        <w:rPr>
          <w:b/>
        </w:rPr>
        <w:t xml:space="preserve">OSP Wilków -   5 Pożary, -  13 miejscowe zagrożenia , 1 wyjazd gospodarczy, </w:t>
      </w:r>
      <w:r w:rsidRPr="00F87235">
        <w:rPr>
          <w:b/>
          <w:bCs/>
        </w:rPr>
        <w:t>razem</w:t>
      </w:r>
      <w:r w:rsidRPr="00F87235">
        <w:rPr>
          <w:b/>
        </w:rPr>
        <w:t xml:space="preserve"> 19 </w:t>
      </w:r>
    </w:p>
    <w:p w14:paraId="0BB7F412" w14:textId="4001E1FD" w:rsidR="00F87235" w:rsidRPr="00F87235" w:rsidRDefault="00F87235" w:rsidP="00F87235">
      <w:pPr>
        <w:rPr>
          <w:b/>
        </w:rPr>
      </w:pPr>
      <w:r w:rsidRPr="00F87235">
        <w:rPr>
          <w:b/>
        </w:rPr>
        <w:t xml:space="preserve">OSP Zalesie - 1  miejscowe zagrożenia ,- 2 alarmy fałszywe - 3     gospodarcze, </w:t>
      </w:r>
      <w:r w:rsidRPr="00F87235">
        <w:rPr>
          <w:b/>
          <w:bCs/>
        </w:rPr>
        <w:t>razem</w:t>
      </w:r>
      <w:r w:rsidRPr="00F87235">
        <w:rPr>
          <w:b/>
        </w:rPr>
        <w:t xml:space="preserve">  6 </w:t>
      </w:r>
    </w:p>
    <w:p w14:paraId="2B1B0F1D" w14:textId="7BE6F361" w:rsidR="00F87235" w:rsidRDefault="00F87235" w:rsidP="00F87235">
      <w:pPr>
        <w:rPr>
          <w:b/>
        </w:rPr>
      </w:pPr>
      <w:r w:rsidRPr="00F87235">
        <w:rPr>
          <w:b/>
        </w:rPr>
        <w:tab/>
        <w:t xml:space="preserve"> We wszystkich OSP z Gminy Błędów w 2019 roku ,była przeprowadzona kontrola gotowości bojowej wspólnie z PSP w Grójcu, wszystkie jednostki otrzymały pozytywną ocenę.</w:t>
      </w:r>
    </w:p>
    <w:p w14:paraId="793C989D" w14:textId="77777777" w:rsidR="004C3D6F" w:rsidRDefault="004C3D6F" w:rsidP="00F87235">
      <w:pPr>
        <w:rPr>
          <w:b/>
        </w:rPr>
      </w:pPr>
    </w:p>
    <w:p w14:paraId="4E4D72CB" w14:textId="67245E25" w:rsidR="004C3D6F" w:rsidRDefault="004C3D6F" w:rsidP="00F87235">
      <w:pPr>
        <w:rPr>
          <w:b/>
        </w:rPr>
      </w:pPr>
      <w:r>
        <w:rPr>
          <w:b/>
        </w:rPr>
        <w:t>ŚRODKI OCHRONNE DLA OSP</w:t>
      </w:r>
    </w:p>
    <w:p w14:paraId="29ADC61F" w14:textId="77777777" w:rsidR="004C3D6F" w:rsidRPr="004C3D6F" w:rsidRDefault="004C3D6F" w:rsidP="004C3D6F">
      <w:pPr>
        <w:rPr>
          <w:b/>
        </w:rPr>
      </w:pPr>
      <w:r w:rsidRPr="004C3D6F">
        <w:rPr>
          <w:b/>
        </w:rPr>
        <w:t>Uzyskane w ramach realizacji zadania OSP-2020 z Urzędu Marszałkowskiego Województwa Mazowieckiego środki ochronne do przeciwdziałania COVID-19, Wójt Gminy Mirosław Jakubczak przekazał jednostką funkcjonującym w KSRG (OSP Błędów i Lipie).</w:t>
      </w:r>
    </w:p>
    <w:p w14:paraId="0A96610A" w14:textId="77777777" w:rsidR="004C3D6F" w:rsidRPr="004C3D6F" w:rsidRDefault="004C3D6F" w:rsidP="004C3D6F">
      <w:pPr>
        <w:rPr>
          <w:b/>
        </w:rPr>
      </w:pPr>
      <w:r w:rsidRPr="004C3D6F">
        <w:rPr>
          <w:b/>
        </w:rPr>
        <w:t>Jednostki te  łącznie otrzymały:</w:t>
      </w:r>
    </w:p>
    <w:p w14:paraId="461584F0" w14:textId="77777777" w:rsidR="004C3D6F" w:rsidRPr="004C3D6F" w:rsidRDefault="004C3D6F" w:rsidP="004C3D6F">
      <w:pPr>
        <w:rPr>
          <w:b/>
        </w:rPr>
      </w:pPr>
      <w:r w:rsidRPr="004C3D6F">
        <w:rPr>
          <w:b/>
        </w:rPr>
        <w:t>300 szt. maseczek jednorazowych,</w:t>
      </w:r>
    </w:p>
    <w:p w14:paraId="4299CFE4" w14:textId="77777777" w:rsidR="004C3D6F" w:rsidRPr="004C3D6F" w:rsidRDefault="004C3D6F" w:rsidP="004C3D6F">
      <w:pPr>
        <w:numPr>
          <w:ilvl w:val="0"/>
          <w:numId w:val="53"/>
        </w:numPr>
        <w:rPr>
          <w:b/>
        </w:rPr>
      </w:pPr>
      <w:r w:rsidRPr="004C3D6F">
        <w:rPr>
          <w:b/>
        </w:rPr>
        <w:t>30 szt. kombinezonów jednorazowych,</w:t>
      </w:r>
    </w:p>
    <w:p w14:paraId="21C93C77" w14:textId="77777777" w:rsidR="004C3D6F" w:rsidRPr="004C3D6F" w:rsidRDefault="004C3D6F" w:rsidP="004C3D6F">
      <w:pPr>
        <w:numPr>
          <w:ilvl w:val="0"/>
          <w:numId w:val="53"/>
        </w:numPr>
        <w:rPr>
          <w:b/>
        </w:rPr>
      </w:pPr>
      <w:r w:rsidRPr="004C3D6F">
        <w:rPr>
          <w:b/>
        </w:rPr>
        <w:t>800 par rękawic jednorazowych,</w:t>
      </w:r>
    </w:p>
    <w:p w14:paraId="40216484" w14:textId="77777777" w:rsidR="004C3D6F" w:rsidRPr="004C3D6F" w:rsidRDefault="004C3D6F" w:rsidP="004C3D6F">
      <w:pPr>
        <w:numPr>
          <w:ilvl w:val="0"/>
          <w:numId w:val="53"/>
        </w:numPr>
        <w:rPr>
          <w:b/>
        </w:rPr>
      </w:pPr>
      <w:r w:rsidRPr="004C3D6F">
        <w:rPr>
          <w:b/>
        </w:rPr>
        <w:t xml:space="preserve">8 </w:t>
      </w:r>
      <w:proofErr w:type="spellStart"/>
      <w:r w:rsidRPr="004C3D6F">
        <w:rPr>
          <w:b/>
        </w:rPr>
        <w:t>kpl</w:t>
      </w:r>
      <w:proofErr w:type="spellEnd"/>
      <w:r w:rsidRPr="004C3D6F">
        <w:rPr>
          <w:b/>
        </w:rPr>
        <w:t>. ubrań specjalnych ( komplet oznacza ubranie specjalne lekkie oraz hełm lekki z przyłbicą i goglami),</w:t>
      </w:r>
    </w:p>
    <w:p w14:paraId="5C19FA23" w14:textId="77777777" w:rsidR="004C3D6F" w:rsidRPr="004C3D6F" w:rsidRDefault="004C3D6F" w:rsidP="004C3D6F">
      <w:pPr>
        <w:numPr>
          <w:ilvl w:val="0"/>
          <w:numId w:val="53"/>
        </w:numPr>
        <w:rPr>
          <w:b/>
        </w:rPr>
      </w:pPr>
      <w:r w:rsidRPr="004C3D6F">
        <w:rPr>
          <w:b/>
        </w:rPr>
        <w:t>40 szt. worków na odpady (120 l.),</w:t>
      </w:r>
    </w:p>
    <w:p w14:paraId="6B9DF6EA" w14:textId="77777777" w:rsidR="004C3D6F" w:rsidRPr="004C3D6F" w:rsidRDefault="004C3D6F" w:rsidP="004C3D6F">
      <w:pPr>
        <w:numPr>
          <w:ilvl w:val="0"/>
          <w:numId w:val="53"/>
        </w:numPr>
        <w:rPr>
          <w:b/>
        </w:rPr>
      </w:pPr>
      <w:r w:rsidRPr="004C3D6F">
        <w:rPr>
          <w:b/>
        </w:rPr>
        <w:t>20 l. płynu dezynfekcyjnego.</w:t>
      </w:r>
    </w:p>
    <w:p w14:paraId="261665EC" w14:textId="77777777" w:rsidR="004C3D6F" w:rsidRPr="004C3D6F" w:rsidRDefault="004C3D6F" w:rsidP="004C3D6F">
      <w:pPr>
        <w:rPr>
          <w:b/>
        </w:rPr>
      </w:pPr>
      <w:r w:rsidRPr="004C3D6F">
        <w:rPr>
          <w:b/>
        </w:rPr>
        <w:t>Łączna wartość darowizny to 27 608,88 z</w:t>
      </w:r>
    </w:p>
    <w:p w14:paraId="4450CC67" w14:textId="316BA1B2" w:rsidR="004C3D6F" w:rsidRDefault="004C3D6F" w:rsidP="004C3D6F">
      <w:pPr>
        <w:rPr>
          <w:b/>
          <w:lang w:val="de-DE"/>
        </w:rPr>
      </w:pPr>
    </w:p>
    <w:p w14:paraId="7904B03F" w14:textId="77777777" w:rsidR="004C3D6F" w:rsidRPr="00F87235" w:rsidRDefault="004C3D6F" w:rsidP="004C3D6F">
      <w:pPr>
        <w:rPr>
          <w:b/>
        </w:rPr>
      </w:pPr>
      <w:r w:rsidRPr="00F87235">
        <w:rPr>
          <w:b/>
        </w:rPr>
        <w:t>Gmina posiada opracowany Plan Zarządzania Kryzysowego.</w:t>
      </w:r>
    </w:p>
    <w:p w14:paraId="43EA607D" w14:textId="77777777" w:rsidR="004C3D6F" w:rsidRPr="00F87235" w:rsidRDefault="004C3D6F" w:rsidP="004C3D6F">
      <w:pPr>
        <w:rPr>
          <w:b/>
        </w:rPr>
      </w:pPr>
      <w:r w:rsidRPr="00F87235">
        <w:rPr>
          <w:b/>
        </w:rPr>
        <w:t>W celu zapewnienia prawidłowego wykonywania zadań w zakresie zarządzania kryzysowego w gminie powołany jest Gminny Zespół Zarządzania Kryzysowego jako organ opiniodawczo-doradczy, właściwy w sprawach inicjowania i koordynowania działań w zakresie zarządzania kryzysowego</w:t>
      </w:r>
      <w:bookmarkStart w:id="2" w:name="_Hlk41386443"/>
      <w:r>
        <w:rPr>
          <w:b/>
        </w:rPr>
        <w:t>.</w:t>
      </w:r>
    </w:p>
    <w:bookmarkEnd w:id="2"/>
    <w:p w14:paraId="11848224" w14:textId="77777777" w:rsidR="004C3D6F" w:rsidRPr="00F87235" w:rsidRDefault="004C3D6F" w:rsidP="004C3D6F"/>
    <w:p w14:paraId="238153AE" w14:textId="77777777" w:rsidR="004C3D6F" w:rsidRPr="00F87235" w:rsidRDefault="004C3D6F" w:rsidP="004C3D6F">
      <w:pPr>
        <w:rPr>
          <w:b/>
        </w:rPr>
      </w:pPr>
      <w:r w:rsidRPr="00F87235">
        <w:rPr>
          <w:b/>
        </w:rPr>
        <w:t xml:space="preserve"> X</w:t>
      </w:r>
      <w:r>
        <w:rPr>
          <w:b/>
        </w:rPr>
        <w:t>II</w:t>
      </w:r>
      <w:r w:rsidRPr="00F87235">
        <w:rPr>
          <w:b/>
        </w:rPr>
        <w:t>. WSPÓŁPRACA Z INNYMI SPOŁECZNOŚCIAMI SAMORZĄDOWYMI.</w:t>
      </w:r>
    </w:p>
    <w:p w14:paraId="33740152" w14:textId="77777777" w:rsidR="004C3D6F" w:rsidRPr="00F87235" w:rsidRDefault="004C3D6F" w:rsidP="004C3D6F">
      <w:pPr>
        <w:rPr>
          <w:b/>
        </w:rPr>
      </w:pPr>
      <w:r w:rsidRPr="00F87235">
        <w:rPr>
          <w:b/>
        </w:rPr>
        <w:t xml:space="preserve">Istotą </w:t>
      </w:r>
      <w:r w:rsidRPr="00F87235">
        <w:rPr>
          <w:b/>
          <w:bCs/>
        </w:rPr>
        <w:t>zasady partnerstwa</w:t>
      </w:r>
      <w:r w:rsidRPr="00F87235">
        <w:rPr>
          <w:b/>
        </w:rPr>
        <w:t xml:space="preserve"> jest ścisła współpraca między administracją publiczną a organizacjami pozarządowymi realizującymi wspólne cele na rzecz społeczeństwa. W myśl tej zasady, zakłada się istnienie efektu synergii, zgodnie z którym połączone działania są gwarancją osiągnięcia najlepszego rezultatu</w:t>
      </w:r>
      <w:r>
        <w:rPr>
          <w:b/>
        </w:rPr>
        <w:t xml:space="preserve"> </w:t>
      </w:r>
      <w:r w:rsidRPr="00F87235">
        <w:rPr>
          <w:b/>
        </w:rPr>
        <w:t>wspólnego projektu, a skończywszy na dotacji dla organizacji, która zajmie się działaniami w tym zakresie.</w:t>
      </w:r>
    </w:p>
    <w:p w14:paraId="046368BB" w14:textId="77777777" w:rsidR="004C3D6F" w:rsidRPr="00F87235" w:rsidRDefault="004C3D6F" w:rsidP="004C3D6F">
      <w:pPr>
        <w:rPr>
          <w:b/>
        </w:rPr>
      </w:pPr>
      <w:r>
        <w:rPr>
          <w:b/>
        </w:rPr>
        <w:t>Kontynuowana była w</w:t>
      </w:r>
      <w:r w:rsidRPr="00F87235">
        <w:rPr>
          <w:b/>
        </w:rPr>
        <w:t>spółpraca  z Klastrem Polska Natura i Stowarzyszeniem Kraina Sadów i Ogrodów – koordynatorem Klastra.</w:t>
      </w:r>
    </w:p>
    <w:p w14:paraId="74B57B6A" w14:textId="77777777" w:rsidR="004C3D6F" w:rsidRPr="00F87235" w:rsidRDefault="004C3D6F" w:rsidP="004C3D6F"/>
    <w:p w14:paraId="714C7529" w14:textId="77777777" w:rsidR="004C3D6F" w:rsidRPr="00F87235" w:rsidRDefault="004C3D6F" w:rsidP="004C3D6F">
      <w:pPr>
        <w:rPr>
          <w:b/>
          <w:bCs/>
        </w:rPr>
      </w:pPr>
      <w:r w:rsidRPr="00F87235">
        <w:rPr>
          <w:b/>
          <w:bCs/>
        </w:rPr>
        <w:lastRenderedPageBreak/>
        <w:t>Gmina Błędów należy do następujących stowarzyszeń i związków międzygminnych :</w:t>
      </w:r>
    </w:p>
    <w:p w14:paraId="1D379637" w14:textId="77777777" w:rsidR="004C3D6F" w:rsidRPr="00F87235" w:rsidRDefault="004C3D6F" w:rsidP="004C3D6F"/>
    <w:p w14:paraId="788A7A3E" w14:textId="77777777" w:rsidR="004C3D6F" w:rsidRPr="00F87235" w:rsidRDefault="004C3D6F" w:rsidP="004C3D6F">
      <w:pPr>
        <w:rPr>
          <w:b/>
          <w:bCs/>
        </w:rPr>
      </w:pPr>
      <w:r w:rsidRPr="00F87235">
        <w:rPr>
          <w:b/>
          <w:bCs/>
        </w:rPr>
        <w:t>Lokalna Grupa Działania” Wszyscy Razem”</w:t>
      </w:r>
    </w:p>
    <w:p w14:paraId="73809A8D" w14:textId="77777777" w:rsidR="004C3D6F" w:rsidRPr="00F87235" w:rsidRDefault="004C3D6F" w:rsidP="004C3D6F"/>
    <w:p w14:paraId="27B60125" w14:textId="5C30D9CB" w:rsidR="004C3D6F" w:rsidRDefault="004C3D6F" w:rsidP="004C3D6F">
      <w:r w:rsidRPr="00F87235">
        <w:t xml:space="preserve">Gmina Błędów w 2016 roku w wyniku zaprzestania działalności  LGD Kraina Kwitnących Sadów z siedzibą w Grójcu przystąpiła do  Lokalnej Grupy Działania „Wszyscy Razem” z siedzibą w Klwowie. Grupa ta zrzesza w sobie łącznie  10 gmin w tym pięć gmin powiatu grójeckiego / Belsk Duży, Pniewy, Mogielnica? i 5 gmin powiatu przysuski / Odrzywół Potworów Klwów Gielniów Rusinów/   w tym gminę Błędów. W ramach Strategii LGD pozyskuje środki finansowe z Urzędu Marszałkowskiego Województwa Mazowieckiego w ogłaszanych naborach. </w:t>
      </w:r>
    </w:p>
    <w:p w14:paraId="59202EF7" w14:textId="77777777" w:rsidR="00DA216E" w:rsidRDefault="00DA216E" w:rsidP="004C3D6F"/>
    <w:p w14:paraId="4CED7DB6" w14:textId="738E2073" w:rsidR="00D1720D" w:rsidRPr="00AA480A" w:rsidRDefault="00D1720D" w:rsidP="004C3D6F">
      <w:r>
        <w:t>Związek Międzygminny po nazwą „ Natur</w:t>
      </w:r>
      <w:r w:rsidR="00D5094D">
        <w:t>a</w:t>
      </w:r>
      <w:r>
        <w:t xml:space="preserve"> „ do którego Gmina Błędów należała w okresie od 2014 do 2019 roku wystąp</w:t>
      </w:r>
      <w:r w:rsidR="00DA216E">
        <w:t xml:space="preserve">ił </w:t>
      </w:r>
      <w:r w:rsidR="00D5094D">
        <w:t xml:space="preserve">w 2020 roku </w:t>
      </w:r>
      <w:bookmarkStart w:id="3" w:name="_GoBack"/>
      <w:bookmarkEnd w:id="3"/>
      <w:r w:rsidR="00DA216E">
        <w:t>z pozwem o zapłatę należności z tytułu odbioru odpadów komunalnych od mieszkańców gminy wraz z  odsetkami. Gmina Błędów wystąpiła o oddalenie pozwu o zapłatę należności za okres 2014 – 2019 w wysokości 416 468, 63 z czego tylko w 2019 roku należności wzrosły o kwotę 261 179 , 66. Rada Gminy Błędów w dniu 29 stycznia 2019 roku podjęła uchwałę VI.87.2019 o wystąpieniu ze Związku Międzygminnego pod nazwą „Natura”. Gmina Błędów zakwestionowała zarówno zasadność  jak i wysok0ość dochodzonej dochodzonego pozwem roszczenia i wniosła o jego oddalenie. Sprawa toczy się przed Sądem Okręgowym w Radomiu.</w:t>
      </w:r>
    </w:p>
    <w:p w14:paraId="0C56ADE7" w14:textId="77777777" w:rsidR="004C3D6F" w:rsidRPr="00F87235" w:rsidRDefault="004C3D6F" w:rsidP="004C3D6F"/>
    <w:p w14:paraId="745A3900" w14:textId="77777777" w:rsidR="004C3D6F" w:rsidRDefault="004C3D6F" w:rsidP="004C3D6F">
      <w:pPr>
        <w:rPr>
          <w:b/>
          <w:bCs/>
        </w:rPr>
      </w:pPr>
      <w:r w:rsidRPr="00F87235">
        <w:rPr>
          <w:b/>
          <w:bCs/>
        </w:rPr>
        <w:t>Partnerstwo międzynarodowe.</w:t>
      </w:r>
    </w:p>
    <w:p w14:paraId="4449BD25" w14:textId="77777777" w:rsidR="004C3D6F" w:rsidRPr="00AA480A" w:rsidRDefault="004C3D6F" w:rsidP="004C3D6F">
      <w:pPr>
        <w:rPr>
          <w:b/>
          <w:bCs/>
        </w:rPr>
      </w:pPr>
      <w:r>
        <w:rPr>
          <w:b/>
          <w:bCs/>
        </w:rPr>
        <w:t>W istniejącej sytuacji pandemicznej w 2020 roku – wykorzystując łącza komunikacji elektronicznej utrzymywano łączność z partnerami zagranicznym :</w:t>
      </w:r>
    </w:p>
    <w:p w14:paraId="5BEA0FED" w14:textId="77777777" w:rsidR="004C3D6F" w:rsidRPr="00F87235" w:rsidRDefault="004C3D6F" w:rsidP="004C3D6F">
      <w:r>
        <w:t>na</w:t>
      </w:r>
      <w:r w:rsidRPr="00F87235">
        <w:t xml:space="preserve"> podstawie porozumień Gmina Błędów </w:t>
      </w:r>
      <w:proofErr w:type="spellStart"/>
      <w:r w:rsidRPr="00F87235">
        <w:t>wspólpracuje</w:t>
      </w:r>
      <w:proofErr w:type="spellEnd"/>
      <w:r w:rsidRPr="00F87235">
        <w:t xml:space="preserve"> z gminami </w:t>
      </w:r>
      <w:proofErr w:type="spellStart"/>
      <w:r w:rsidRPr="00F87235">
        <w:rPr>
          <w:b/>
        </w:rPr>
        <w:t>Gávavencsellő</w:t>
      </w:r>
      <w:proofErr w:type="spellEnd"/>
      <w:r w:rsidRPr="00F87235">
        <w:rPr>
          <w:b/>
        </w:rPr>
        <w:t xml:space="preserve"> Republika Węgierska i gminą </w:t>
      </w:r>
      <w:proofErr w:type="spellStart"/>
      <w:r w:rsidRPr="00F87235">
        <w:rPr>
          <w:b/>
        </w:rPr>
        <w:t>Nalepkovo</w:t>
      </w:r>
      <w:proofErr w:type="spellEnd"/>
      <w:r w:rsidRPr="00F87235">
        <w:rPr>
          <w:b/>
        </w:rPr>
        <w:t xml:space="preserve"> Republika Słowacji, której celem jest </w:t>
      </w:r>
      <w:r w:rsidRPr="00F87235">
        <w:t>budowanie partnerstw w zakresie:</w:t>
      </w:r>
    </w:p>
    <w:p w14:paraId="3D71EEFC" w14:textId="77777777" w:rsidR="004C3D6F" w:rsidRPr="00F87235" w:rsidRDefault="004C3D6F" w:rsidP="004C3D6F">
      <w:pPr>
        <w:numPr>
          <w:ilvl w:val="0"/>
          <w:numId w:val="4"/>
        </w:numPr>
      </w:pPr>
      <w:r w:rsidRPr="00F87235">
        <w:rPr>
          <w:b/>
        </w:rPr>
        <w:t xml:space="preserve">Demokracji Lokalnej – </w:t>
      </w:r>
      <w:r w:rsidRPr="00F87235">
        <w:t>wymiany doświadczeń dotyczących funkcjonowania społeczności lokalnej, samorządu terytorialnego i dialogu pomiędzy ludźmi,</w:t>
      </w:r>
    </w:p>
    <w:p w14:paraId="56EA0500" w14:textId="77777777" w:rsidR="004C3D6F" w:rsidRPr="00F87235" w:rsidRDefault="004C3D6F" w:rsidP="004C3D6F">
      <w:pPr>
        <w:numPr>
          <w:ilvl w:val="0"/>
          <w:numId w:val="4"/>
        </w:numPr>
      </w:pPr>
      <w:r w:rsidRPr="00F87235">
        <w:rPr>
          <w:b/>
        </w:rPr>
        <w:t>Edukacji młodzieży</w:t>
      </w:r>
      <w:r w:rsidRPr="00F87235">
        <w:t xml:space="preserve"> – wymiany dzieci i młodzieży, mającej na celu pogłębienie znajomości języka, historii i kultury obu krajów, doświadczeń w zakresie spędzania wolnego czasu i organizacji imprez sportowych i kulturalnych,</w:t>
      </w:r>
    </w:p>
    <w:p w14:paraId="6ACEA777" w14:textId="77777777" w:rsidR="004C3D6F" w:rsidRPr="00F87235" w:rsidRDefault="004C3D6F" w:rsidP="004C3D6F">
      <w:pPr>
        <w:numPr>
          <w:ilvl w:val="0"/>
          <w:numId w:val="4"/>
        </w:numPr>
      </w:pPr>
      <w:r w:rsidRPr="00F87235">
        <w:rPr>
          <w:b/>
        </w:rPr>
        <w:t xml:space="preserve">Kultury, sportu i turystyki  </w:t>
      </w:r>
      <w:r w:rsidRPr="00F87235">
        <w:t>– wymiany dorosłych pozwalającej na poznanie codziennego życia, dorobku kulturalnego i artystycznego, uczestnictwa w lokalnych uroczystościach, rozwijania wzajemnej promocji gmin,</w:t>
      </w:r>
    </w:p>
    <w:p w14:paraId="14FB719A" w14:textId="77777777" w:rsidR="004C3D6F" w:rsidRPr="00F87235" w:rsidRDefault="004C3D6F" w:rsidP="004C3D6F">
      <w:pPr>
        <w:rPr>
          <w:b/>
        </w:rPr>
      </w:pPr>
      <w:r w:rsidRPr="00F87235">
        <w:rPr>
          <w:b/>
        </w:rPr>
        <w:t>W 20</w:t>
      </w:r>
      <w:r>
        <w:rPr>
          <w:b/>
        </w:rPr>
        <w:t>20</w:t>
      </w:r>
      <w:r w:rsidRPr="00F87235">
        <w:rPr>
          <w:b/>
        </w:rPr>
        <w:t xml:space="preserve"> roku </w:t>
      </w:r>
      <w:r w:rsidRPr="00F87235">
        <w:t xml:space="preserve"> kontynuowano </w:t>
      </w:r>
      <w:proofErr w:type="spellStart"/>
      <w:r>
        <w:t>stgarania</w:t>
      </w:r>
      <w:proofErr w:type="spellEnd"/>
      <w:r>
        <w:t xml:space="preserve"> </w:t>
      </w:r>
      <w:r w:rsidRPr="00F87235">
        <w:t xml:space="preserve">  do pozyskania  gminy z Republiki Czech </w:t>
      </w:r>
      <w:r w:rsidRPr="00F87235">
        <w:rPr>
          <w:b/>
        </w:rPr>
        <w:t>co pozwoli na pozyskiwanie środków z Funduszu Wyszehradzkiego.</w:t>
      </w:r>
    </w:p>
    <w:p w14:paraId="0D41CDAE" w14:textId="5B33D32E" w:rsidR="004C3D6F" w:rsidRDefault="004C3D6F" w:rsidP="004C3D6F"/>
    <w:p w14:paraId="6E397CDA" w14:textId="77777777" w:rsidR="00D5094D" w:rsidRPr="00F87235" w:rsidRDefault="00D5094D" w:rsidP="004C3D6F"/>
    <w:p w14:paraId="029A8F77" w14:textId="32537AB2" w:rsidR="004C3D6F" w:rsidRDefault="004C3D6F" w:rsidP="004C3D6F">
      <w:r w:rsidRPr="00F87235">
        <w:lastRenderedPageBreak/>
        <w:t>Załączniki</w:t>
      </w:r>
      <w:r w:rsidR="00D5094D">
        <w:t xml:space="preserve"> :</w:t>
      </w:r>
    </w:p>
    <w:p w14:paraId="7E7E77A8" w14:textId="7CC3CF29" w:rsidR="004C3D6F" w:rsidRDefault="00D5094D" w:rsidP="004C3D6F">
      <w:r>
        <w:t>1</w:t>
      </w:r>
      <w:r w:rsidR="004C3D6F">
        <w:t xml:space="preserve">. Raport z działalności Publicznej Szkoły Podstawowej w </w:t>
      </w:r>
      <w:proofErr w:type="spellStart"/>
      <w:r w:rsidR="004C3D6F">
        <w:t>Błędówie</w:t>
      </w:r>
      <w:proofErr w:type="spellEnd"/>
      <w:r w:rsidR="004C3D6F">
        <w:t>.</w:t>
      </w:r>
    </w:p>
    <w:p w14:paraId="54C16769" w14:textId="3B8171F4" w:rsidR="004C3D6F" w:rsidRDefault="00D5094D" w:rsidP="004C3D6F">
      <w:r>
        <w:t>2</w:t>
      </w:r>
      <w:r w:rsidR="004C3D6F">
        <w:t xml:space="preserve">. </w:t>
      </w:r>
      <w:r w:rsidR="004C3D6F" w:rsidRPr="00281B96">
        <w:t xml:space="preserve">Raport z działalności Publicznej Szkoły Podstawowej w </w:t>
      </w:r>
      <w:proofErr w:type="spellStart"/>
      <w:r w:rsidR="004C3D6F">
        <w:t>Gołoszach</w:t>
      </w:r>
      <w:proofErr w:type="spellEnd"/>
      <w:r w:rsidR="004C3D6F" w:rsidRPr="00281B96">
        <w:t xml:space="preserve">. </w:t>
      </w:r>
    </w:p>
    <w:p w14:paraId="1AA90FF9" w14:textId="6BC6255E" w:rsidR="004C3D6F" w:rsidRDefault="00D5094D" w:rsidP="004C3D6F">
      <w:r>
        <w:t>3</w:t>
      </w:r>
      <w:r w:rsidR="004C3D6F">
        <w:t xml:space="preserve">. </w:t>
      </w:r>
      <w:r w:rsidR="004C3D6F" w:rsidRPr="00281B96">
        <w:t xml:space="preserve">Raport z działalności Publicznej Szkoły Podstawowej w </w:t>
      </w:r>
      <w:r w:rsidR="004C3D6F">
        <w:t>Lipiu</w:t>
      </w:r>
      <w:r w:rsidR="004C3D6F" w:rsidRPr="00281B96">
        <w:t xml:space="preserve">. </w:t>
      </w:r>
    </w:p>
    <w:p w14:paraId="26005B11" w14:textId="77777777" w:rsidR="00D5094D" w:rsidRDefault="00D5094D" w:rsidP="004C3D6F">
      <w:r>
        <w:t>4</w:t>
      </w:r>
      <w:r w:rsidR="004C3D6F">
        <w:t xml:space="preserve">. </w:t>
      </w:r>
      <w:r w:rsidR="004C3D6F" w:rsidRPr="00281B96">
        <w:t xml:space="preserve">Raport z działalności Publicznej Szkoły Podstawowej w </w:t>
      </w:r>
      <w:r w:rsidR="004C3D6F">
        <w:t>Wilkowie</w:t>
      </w:r>
      <w:r w:rsidR="004C3D6F" w:rsidRPr="00281B96">
        <w:t>.</w:t>
      </w:r>
    </w:p>
    <w:p w14:paraId="594718DD" w14:textId="76B26F2B" w:rsidR="004C3D6F" w:rsidRDefault="00D5094D" w:rsidP="004C3D6F">
      <w:r>
        <w:t>5</w:t>
      </w:r>
      <w:r w:rsidR="004C3D6F">
        <w:t>.</w:t>
      </w:r>
      <w:r w:rsidR="004C3D6F" w:rsidRPr="00281B96">
        <w:t>Raport z działalności</w:t>
      </w:r>
      <w:r w:rsidR="004C3D6F">
        <w:t xml:space="preserve"> </w:t>
      </w:r>
      <w:r>
        <w:t xml:space="preserve">   </w:t>
      </w:r>
      <w:r w:rsidR="004C3D6F">
        <w:t xml:space="preserve">Przedszkola Samorządowego </w:t>
      </w:r>
      <w:r w:rsidR="004C3D6F" w:rsidRPr="00281B96">
        <w:t>w Błęd</w:t>
      </w:r>
      <w:r w:rsidR="004C3D6F">
        <w:t>o</w:t>
      </w:r>
      <w:r w:rsidR="004C3D6F" w:rsidRPr="00281B96">
        <w:t>wie.</w:t>
      </w:r>
    </w:p>
    <w:p w14:paraId="1791C914" w14:textId="10DE1D8C" w:rsidR="004C3D6F" w:rsidRPr="00281B96" w:rsidRDefault="00D5094D" w:rsidP="004C3D6F">
      <w:r>
        <w:t>6</w:t>
      </w:r>
      <w:r w:rsidR="004C3D6F">
        <w:t>. Informacja nt. należności i egzekucji – gospodarka komunalna</w:t>
      </w:r>
    </w:p>
    <w:sectPr w:rsidR="004C3D6F" w:rsidRPr="00281B96">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DF27" w14:textId="77777777" w:rsidR="00B800AA" w:rsidRDefault="00B800AA">
      <w:pPr>
        <w:spacing w:after="0" w:line="240" w:lineRule="auto"/>
      </w:pPr>
      <w:r>
        <w:separator/>
      </w:r>
    </w:p>
  </w:endnote>
  <w:endnote w:type="continuationSeparator" w:id="0">
    <w:p w14:paraId="10F076CD" w14:textId="77777777" w:rsidR="00B800AA" w:rsidRDefault="00B8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795836"/>
      <w:docPartObj>
        <w:docPartGallery w:val="Page Numbers (Bottom of Page)"/>
        <w:docPartUnique/>
      </w:docPartObj>
    </w:sdtPr>
    <w:sdtEndPr/>
    <w:sdtContent>
      <w:p w14:paraId="37FFCD57" w14:textId="77777777" w:rsidR="00D1720D" w:rsidRDefault="00B800AA">
        <w:pPr>
          <w:pStyle w:val="Stopka"/>
          <w:jc w:val="center"/>
        </w:pPr>
      </w:p>
    </w:sdtContent>
  </w:sdt>
  <w:p w14:paraId="6B754C55" w14:textId="77777777" w:rsidR="00D1720D" w:rsidRDefault="00D172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868217"/>
      <w:docPartObj>
        <w:docPartGallery w:val="Page Numbers (Bottom of Page)"/>
        <w:docPartUnique/>
      </w:docPartObj>
    </w:sdtPr>
    <w:sdtEndPr/>
    <w:sdtContent>
      <w:p w14:paraId="70255DF6" w14:textId="77777777" w:rsidR="00D1720D" w:rsidRDefault="00D1720D">
        <w:pPr>
          <w:pStyle w:val="Stopka"/>
          <w:jc w:val="center"/>
        </w:pPr>
        <w:r>
          <w:fldChar w:fldCharType="begin"/>
        </w:r>
        <w:r>
          <w:instrText>PAGE   \* MERGEFORMAT</w:instrText>
        </w:r>
        <w:r>
          <w:fldChar w:fldCharType="separate"/>
        </w:r>
        <w:r>
          <w:t>2</w:t>
        </w:r>
        <w:r>
          <w:fldChar w:fldCharType="end"/>
        </w:r>
      </w:p>
    </w:sdtContent>
  </w:sdt>
  <w:p w14:paraId="64929E1A" w14:textId="77777777" w:rsidR="00D1720D" w:rsidRDefault="00D172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689C" w14:textId="77777777" w:rsidR="00B800AA" w:rsidRDefault="00B800AA">
      <w:pPr>
        <w:spacing w:after="0" w:line="240" w:lineRule="auto"/>
      </w:pPr>
      <w:r>
        <w:separator/>
      </w:r>
    </w:p>
  </w:footnote>
  <w:footnote w:type="continuationSeparator" w:id="0">
    <w:p w14:paraId="2F058CAE" w14:textId="77777777" w:rsidR="00B800AA" w:rsidRDefault="00B8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firstLine="0"/>
      </w:pPr>
      <w:rPr>
        <w:rFonts w:ascii="Symbol" w:hAnsi="Symbol" w:cs="Symbol"/>
        <w:sz w:val="20"/>
      </w:rPr>
    </w:lvl>
    <w:lvl w:ilvl="1">
      <w:start w:val="1"/>
      <w:numFmt w:val="bullet"/>
      <w:lvlText w:val=""/>
      <w:lvlJc w:val="left"/>
      <w:pPr>
        <w:tabs>
          <w:tab w:val="num" w:pos="0"/>
        </w:tabs>
        <w:ind w:left="360" w:firstLine="0"/>
      </w:pPr>
      <w:rPr>
        <w:rFonts w:ascii="Wingdings 2" w:hAnsi="Wingdings 2" w:cs="Courier New"/>
        <w:sz w:val="20"/>
      </w:rPr>
    </w:lvl>
    <w:lvl w:ilvl="2">
      <w:start w:val="1"/>
      <w:numFmt w:val="bullet"/>
      <w:lvlText w:val="■"/>
      <w:lvlJc w:val="left"/>
      <w:pPr>
        <w:tabs>
          <w:tab w:val="num" w:pos="0"/>
        </w:tabs>
        <w:ind w:left="360" w:firstLine="0"/>
      </w:pPr>
      <w:rPr>
        <w:rFonts w:ascii="StarSymbol" w:hAnsi="StarSymbol" w:cs="Wingdings"/>
        <w:sz w:val="20"/>
      </w:rPr>
    </w:lvl>
    <w:lvl w:ilvl="3">
      <w:start w:val="1"/>
      <w:numFmt w:val="bullet"/>
      <w:lvlText w:val=""/>
      <w:lvlJc w:val="left"/>
      <w:pPr>
        <w:tabs>
          <w:tab w:val="num" w:pos="0"/>
        </w:tabs>
        <w:ind w:left="360" w:firstLine="0"/>
      </w:pPr>
      <w:rPr>
        <w:rFonts w:ascii="Wingdings" w:hAnsi="Wingdings" w:cs="StarSymbol"/>
        <w:sz w:val="18"/>
        <w:szCs w:val="18"/>
      </w:rPr>
    </w:lvl>
    <w:lvl w:ilvl="4">
      <w:start w:val="1"/>
      <w:numFmt w:val="bullet"/>
      <w:lvlText w:val=""/>
      <w:lvlJc w:val="left"/>
      <w:pPr>
        <w:tabs>
          <w:tab w:val="num" w:pos="0"/>
        </w:tabs>
        <w:ind w:left="360" w:firstLine="0"/>
      </w:pPr>
      <w:rPr>
        <w:rFonts w:ascii="Wingdings 2" w:hAnsi="Wingdings 2" w:cs="Courier New"/>
        <w:sz w:val="20"/>
      </w:rPr>
    </w:lvl>
    <w:lvl w:ilvl="5">
      <w:start w:val="1"/>
      <w:numFmt w:val="bullet"/>
      <w:lvlText w:val="■"/>
      <w:lvlJc w:val="left"/>
      <w:pPr>
        <w:tabs>
          <w:tab w:val="num" w:pos="0"/>
        </w:tabs>
        <w:ind w:left="360" w:firstLine="0"/>
      </w:pPr>
      <w:rPr>
        <w:rFonts w:ascii="StarSymbol" w:hAnsi="StarSymbol" w:cs="Wingdings"/>
        <w:sz w:val="20"/>
      </w:rPr>
    </w:lvl>
    <w:lvl w:ilvl="6">
      <w:start w:val="1"/>
      <w:numFmt w:val="bullet"/>
      <w:lvlText w:val=""/>
      <w:lvlJc w:val="left"/>
      <w:pPr>
        <w:tabs>
          <w:tab w:val="num" w:pos="0"/>
        </w:tabs>
        <w:ind w:left="360" w:firstLine="0"/>
      </w:pPr>
      <w:rPr>
        <w:rFonts w:ascii="Wingdings" w:hAnsi="Wingdings" w:cs="StarSymbol"/>
        <w:sz w:val="18"/>
        <w:szCs w:val="18"/>
      </w:rPr>
    </w:lvl>
    <w:lvl w:ilvl="7">
      <w:start w:val="1"/>
      <w:numFmt w:val="bullet"/>
      <w:lvlText w:val=""/>
      <w:lvlJc w:val="left"/>
      <w:pPr>
        <w:tabs>
          <w:tab w:val="num" w:pos="0"/>
        </w:tabs>
        <w:ind w:left="360" w:firstLine="0"/>
      </w:pPr>
      <w:rPr>
        <w:rFonts w:ascii="Wingdings 2" w:hAnsi="Wingdings 2" w:cs="Courier New"/>
        <w:sz w:val="20"/>
      </w:rPr>
    </w:lvl>
    <w:lvl w:ilvl="8">
      <w:start w:val="1"/>
      <w:numFmt w:val="bullet"/>
      <w:lvlText w:val="■"/>
      <w:lvlJc w:val="left"/>
      <w:pPr>
        <w:tabs>
          <w:tab w:val="num" w:pos="0"/>
        </w:tabs>
        <w:ind w:left="360" w:firstLine="0"/>
      </w:pPr>
      <w:rPr>
        <w:rFonts w:ascii="StarSymbol" w:hAnsi="StarSymbol" w:cs="Wingdings"/>
        <w:sz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Symbol"/>
        <w:sz w:val="20"/>
      </w:rPr>
    </w:lvl>
    <w:lvl w:ilvl="1">
      <w:start w:val="1"/>
      <w:numFmt w:val="bullet"/>
      <w:lvlText w:val=""/>
      <w:lvlJc w:val="left"/>
      <w:pPr>
        <w:tabs>
          <w:tab w:val="num" w:pos="0"/>
        </w:tabs>
        <w:ind w:left="0" w:firstLine="0"/>
      </w:pPr>
      <w:rPr>
        <w:rFonts w:ascii="Wingdings 2" w:hAnsi="Wingdings 2" w:cs="Courier New"/>
        <w:sz w:val="20"/>
      </w:rPr>
    </w:lvl>
    <w:lvl w:ilvl="2">
      <w:start w:val="1"/>
      <w:numFmt w:val="bullet"/>
      <w:lvlText w:val="■"/>
      <w:lvlJc w:val="left"/>
      <w:pPr>
        <w:tabs>
          <w:tab w:val="num" w:pos="0"/>
        </w:tabs>
        <w:ind w:left="0" w:firstLine="0"/>
      </w:pPr>
      <w:rPr>
        <w:rFonts w:ascii="StarSymbol" w:hAnsi="StarSymbol" w:cs="Wingdings"/>
        <w:sz w:val="20"/>
      </w:rPr>
    </w:lvl>
    <w:lvl w:ilvl="3">
      <w:start w:val="1"/>
      <w:numFmt w:val="bullet"/>
      <w:lvlText w:val=""/>
      <w:lvlJc w:val="left"/>
      <w:pPr>
        <w:tabs>
          <w:tab w:val="num" w:pos="0"/>
        </w:tabs>
        <w:ind w:left="0" w:firstLine="0"/>
      </w:pPr>
      <w:rPr>
        <w:rFonts w:ascii="Wingdings" w:hAnsi="Wingdings" w:cs="Symbol"/>
        <w:sz w:val="20"/>
      </w:rPr>
    </w:lvl>
    <w:lvl w:ilvl="4">
      <w:start w:val="1"/>
      <w:numFmt w:val="bullet"/>
      <w:lvlText w:val=""/>
      <w:lvlJc w:val="left"/>
      <w:pPr>
        <w:tabs>
          <w:tab w:val="num" w:pos="0"/>
        </w:tabs>
        <w:ind w:left="0" w:firstLine="0"/>
      </w:pPr>
      <w:rPr>
        <w:rFonts w:ascii="Wingdings 2" w:hAnsi="Wingdings 2" w:cs="Courier New"/>
        <w:sz w:val="20"/>
      </w:rPr>
    </w:lvl>
    <w:lvl w:ilvl="5">
      <w:start w:val="1"/>
      <w:numFmt w:val="bullet"/>
      <w:lvlText w:val="■"/>
      <w:lvlJc w:val="left"/>
      <w:pPr>
        <w:tabs>
          <w:tab w:val="num" w:pos="0"/>
        </w:tabs>
        <w:ind w:left="0" w:firstLine="0"/>
      </w:pPr>
      <w:rPr>
        <w:rFonts w:ascii="StarSymbol" w:hAnsi="StarSymbol" w:cs="Wingdings"/>
        <w:sz w:val="20"/>
      </w:rPr>
    </w:lvl>
    <w:lvl w:ilvl="6">
      <w:start w:val="1"/>
      <w:numFmt w:val="bullet"/>
      <w:lvlText w:val=""/>
      <w:lvlJc w:val="left"/>
      <w:pPr>
        <w:tabs>
          <w:tab w:val="num" w:pos="0"/>
        </w:tabs>
        <w:ind w:left="0" w:firstLine="0"/>
      </w:pPr>
      <w:rPr>
        <w:rFonts w:ascii="Wingdings" w:hAnsi="Wingdings" w:cs="Symbol"/>
        <w:sz w:val="20"/>
      </w:rPr>
    </w:lvl>
    <w:lvl w:ilvl="7">
      <w:start w:val="1"/>
      <w:numFmt w:val="bullet"/>
      <w:lvlText w:val=""/>
      <w:lvlJc w:val="left"/>
      <w:pPr>
        <w:tabs>
          <w:tab w:val="num" w:pos="0"/>
        </w:tabs>
        <w:ind w:left="0" w:firstLine="0"/>
      </w:pPr>
      <w:rPr>
        <w:rFonts w:ascii="Wingdings 2" w:hAnsi="Wingdings 2" w:cs="Courier New"/>
        <w:sz w:val="20"/>
      </w:rPr>
    </w:lvl>
    <w:lvl w:ilvl="8">
      <w:start w:val="1"/>
      <w:numFmt w:val="bullet"/>
      <w:lvlText w:val="■"/>
      <w:lvlJc w:val="left"/>
      <w:pPr>
        <w:tabs>
          <w:tab w:val="num" w:pos="0"/>
        </w:tabs>
        <w:ind w:left="0" w:firstLine="0"/>
      </w:pPr>
      <w:rPr>
        <w:rFonts w:ascii="StarSymbol" w:hAnsi="StarSymbol" w:cs="Wingdings"/>
        <w:sz w:val="20"/>
      </w:rPr>
    </w:lvl>
  </w:abstractNum>
  <w:abstractNum w:abstractNumId="2" w15:restartNumberingAfterBreak="0">
    <w:nsid w:val="00000004"/>
    <w:multiLevelType w:val="multilevel"/>
    <w:tmpl w:val="00000004"/>
    <w:name w:val="WW8Num1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 w15:restartNumberingAfterBreak="0">
    <w:nsid w:val="00000005"/>
    <w:multiLevelType w:val="multilevel"/>
    <w:tmpl w:val="00000005"/>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E496CD60"/>
    <w:name w:val="WW8Num6"/>
    <w:lvl w:ilvl="0">
      <w:start w:val="1"/>
      <w:numFmt w:val="bullet"/>
      <w:lvlText w:val=""/>
      <w:lvlJc w:val="left"/>
      <w:pPr>
        <w:tabs>
          <w:tab w:val="num" w:pos="360"/>
        </w:tabs>
        <w:ind w:left="360" w:firstLine="0"/>
      </w:pPr>
      <w:rPr>
        <w:rFonts w:ascii="Symbol" w:hAnsi="Symbol" w:hint="default"/>
        <w:sz w:val="20"/>
      </w:rPr>
    </w:lvl>
    <w:lvl w:ilvl="1">
      <w:start w:val="1"/>
      <w:numFmt w:val="bullet"/>
      <w:suff w:val="nothing"/>
      <w:lvlText w:val=""/>
      <w:lvlJc w:val="left"/>
      <w:pPr>
        <w:tabs>
          <w:tab w:val="num" w:pos="360"/>
        </w:tabs>
        <w:ind w:left="360" w:firstLine="0"/>
      </w:pPr>
      <w:rPr>
        <w:rFonts w:ascii="Wingdings 2" w:hAnsi="Wingdings 2" w:cs="Courier New"/>
        <w:sz w:val="20"/>
      </w:rPr>
    </w:lvl>
    <w:lvl w:ilvl="2">
      <w:start w:val="1"/>
      <w:numFmt w:val="bullet"/>
      <w:suff w:val="nothing"/>
      <w:lvlText w:val="■"/>
      <w:lvlJc w:val="left"/>
      <w:pPr>
        <w:tabs>
          <w:tab w:val="num" w:pos="360"/>
        </w:tabs>
        <w:ind w:left="360" w:firstLine="0"/>
      </w:pPr>
      <w:rPr>
        <w:rFonts w:ascii="StarSymbol" w:hAnsi="StarSymbol" w:cs="Wingdings"/>
        <w:sz w:val="20"/>
      </w:rPr>
    </w:lvl>
    <w:lvl w:ilvl="3">
      <w:start w:val="1"/>
      <w:numFmt w:val="bullet"/>
      <w:suff w:val="nothing"/>
      <w:lvlText w:val=""/>
      <w:lvlJc w:val="left"/>
      <w:pPr>
        <w:tabs>
          <w:tab w:val="num" w:pos="360"/>
        </w:tabs>
        <w:ind w:left="360" w:firstLine="0"/>
      </w:pPr>
      <w:rPr>
        <w:rFonts w:ascii="Wingdings" w:hAnsi="Wingdings" w:cs="StarSymbol"/>
        <w:sz w:val="18"/>
        <w:szCs w:val="18"/>
      </w:rPr>
    </w:lvl>
    <w:lvl w:ilvl="4">
      <w:start w:val="1"/>
      <w:numFmt w:val="bullet"/>
      <w:suff w:val="nothing"/>
      <w:lvlText w:val=""/>
      <w:lvlJc w:val="left"/>
      <w:pPr>
        <w:tabs>
          <w:tab w:val="num" w:pos="360"/>
        </w:tabs>
        <w:ind w:left="360" w:firstLine="0"/>
      </w:pPr>
      <w:rPr>
        <w:rFonts w:ascii="Wingdings 2" w:hAnsi="Wingdings 2" w:cs="Courier New"/>
        <w:sz w:val="20"/>
      </w:rPr>
    </w:lvl>
    <w:lvl w:ilvl="5">
      <w:start w:val="1"/>
      <w:numFmt w:val="bullet"/>
      <w:suff w:val="nothing"/>
      <w:lvlText w:val="■"/>
      <w:lvlJc w:val="left"/>
      <w:pPr>
        <w:tabs>
          <w:tab w:val="num" w:pos="360"/>
        </w:tabs>
        <w:ind w:left="360" w:firstLine="0"/>
      </w:pPr>
      <w:rPr>
        <w:rFonts w:ascii="StarSymbol" w:hAnsi="StarSymbol" w:cs="Wingdings"/>
        <w:sz w:val="20"/>
      </w:rPr>
    </w:lvl>
    <w:lvl w:ilvl="6">
      <w:start w:val="1"/>
      <w:numFmt w:val="bullet"/>
      <w:suff w:val="nothing"/>
      <w:lvlText w:val=""/>
      <w:lvlJc w:val="left"/>
      <w:pPr>
        <w:tabs>
          <w:tab w:val="num" w:pos="360"/>
        </w:tabs>
        <w:ind w:left="360" w:firstLine="0"/>
      </w:pPr>
      <w:rPr>
        <w:rFonts w:ascii="Wingdings" w:hAnsi="Wingdings" w:cs="StarSymbol"/>
        <w:sz w:val="18"/>
        <w:szCs w:val="18"/>
      </w:rPr>
    </w:lvl>
    <w:lvl w:ilvl="7">
      <w:start w:val="1"/>
      <w:numFmt w:val="bullet"/>
      <w:suff w:val="nothing"/>
      <w:lvlText w:val=""/>
      <w:lvlJc w:val="left"/>
      <w:pPr>
        <w:tabs>
          <w:tab w:val="num" w:pos="360"/>
        </w:tabs>
        <w:ind w:left="360" w:firstLine="0"/>
      </w:pPr>
      <w:rPr>
        <w:rFonts w:ascii="Wingdings 2" w:hAnsi="Wingdings 2" w:cs="Courier New"/>
        <w:sz w:val="20"/>
      </w:rPr>
    </w:lvl>
    <w:lvl w:ilvl="8">
      <w:start w:val="1"/>
      <w:numFmt w:val="bullet"/>
      <w:suff w:val="nothing"/>
      <w:lvlText w:val="■"/>
      <w:lvlJc w:val="left"/>
      <w:pPr>
        <w:tabs>
          <w:tab w:val="num" w:pos="360"/>
        </w:tabs>
        <w:ind w:left="360" w:firstLine="0"/>
      </w:pPr>
      <w:rPr>
        <w:rFonts w:ascii="StarSymbol" w:hAnsi="StarSymbol" w:cs="Wingdings"/>
        <w:sz w:val="20"/>
      </w:rPr>
    </w:lvl>
  </w:abstractNum>
  <w:abstractNum w:abstractNumId="5" w15:restartNumberingAfterBreak="0">
    <w:nsid w:val="00000007"/>
    <w:multiLevelType w:val="multilevel"/>
    <w:tmpl w:val="00000007"/>
    <w:name w:val="WW8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0000000A"/>
    <w:multiLevelType w:val="multilevel"/>
    <w:tmpl w:val="0000000A"/>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1" w15:restartNumberingAfterBreak="0">
    <w:nsid w:val="0000000D"/>
    <w:multiLevelType w:val="multilevel"/>
    <w:tmpl w:val="0000000D"/>
    <w:name w:val="WW8Num2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1.%2.%3."/>
      <w:lvlJc w:val="lef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lef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left"/>
      <w:pPr>
        <w:tabs>
          <w:tab w:val="num" w:pos="0"/>
        </w:tabs>
        <w:ind w:left="6840" w:hanging="180"/>
      </w:pPr>
    </w:lvl>
  </w:abstractNum>
  <w:abstractNum w:abstractNumId="12" w15:restartNumberingAfterBreak="0">
    <w:nsid w:val="0000000E"/>
    <w:multiLevelType w:val="multilevel"/>
    <w:tmpl w:val="0000000E"/>
    <w:name w:val="WW8Num2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1.%2.%3."/>
      <w:lvlJc w:val="lef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lef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left"/>
      <w:pPr>
        <w:tabs>
          <w:tab w:val="num" w:pos="0"/>
        </w:tabs>
        <w:ind w:left="6828" w:hanging="180"/>
      </w:pPr>
    </w:lvl>
  </w:abstractNum>
  <w:abstractNum w:abstractNumId="13" w15:restartNumberingAfterBreak="0">
    <w:nsid w:val="0000000F"/>
    <w:multiLevelType w:val="multilevel"/>
    <w:tmpl w:val="0000000F"/>
    <w:name w:val="WW8Num2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1.%2.%3."/>
      <w:lvlJc w:val="lef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lef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left"/>
      <w:pPr>
        <w:tabs>
          <w:tab w:val="num" w:pos="0"/>
        </w:tabs>
        <w:ind w:left="6840" w:hanging="180"/>
      </w:pPr>
    </w:lvl>
  </w:abstractNum>
  <w:abstractNum w:abstractNumId="14" w15:restartNumberingAfterBreak="0">
    <w:nsid w:val="00000010"/>
    <w:multiLevelType w:val="multilevel"/>
    <w:tmpl w:val="00000010"/>
    <w:name w:val="WW8Num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1.%2.%3."/>
      <w:lvlJc w:val="lef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lef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left"/>
      <w:pPr>
        <w:tabs>
          <w:tab w:val="num" w:pos="0"/>
        </w:tabs>
        <w:ind w:left="6840" w:hanging="180"/>
      </w:pPr>
    </w:lvl>
  </w:abstractNum>
  <w:abstractNum w:abstractNumId="15" w15:restartNumberingAfterBreak="0">
    <w:nsid w:val="00000011"/>
    <w:multiLevelType w:val="multilevel"/>
    <w:tmpl w:val="00000011"/>
    <w:name w:val="WW8Num2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1.%2.%3."/>
      <w:lvlJc w:val="lef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lef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left"/>
      <w:pPr>
        <w:tabs>
          <w:tab w:val="num" w:pos="0"/>
        </w:tabs>
        <w:ind w:left="6840" w:hanging="180"/>
      </w:pPr>
    </w:lvl>
  </w:abstractNum>
  <w:abstractNum w:abstractNumId="16" w15:restartNumberingAfterBreak="0">
    <w:nsid w:val="00000012"/>
    <w:multiLevelType w:val="multilevel"/>
    <w:tmpl w:val="00000012"/>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7" w15:restartNumberingAfterBreak="0">
    <w:nsid w:val="00000013"/>
    <w:multiLevelType w:val="multilevel"/>
    <w:tmpl w:val="00000013"/>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8" w15:restartNumberingAfterBreak="0">
    <w:nsid w:val="01792F05"/>
    <w:multiLevelType w:val="hybridMultilevel"/>
    <w:tmpl w:val="4F58381C"/>
    <w:lvl w:ilvl="0" w:tplc="AB74FB96">
      <w:start w:val="35"/>
      <w:numFmt w:val="decimal"/>
      <w:lvlText w:val="%1"/>
      <w:lvlJc w:val="left"/>
      <w:pPr>
        <w:ind w:left="1008" w:hanging="360"/>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9" w15:restartNumberingAfterBreak="0">
    <w:nsid w:val="02576982"/>
    <w:multiLevelType w:val="hybridMultilevel"/>
    <w:tmpl w:val="D01A1E2A"/>
    <w:lvl w:ilvl="0" w:tplc="F5D6DBF4">
      <w:start w:val="568"/>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026D30B6"/>
    <w:multiLevelType w:val="hybridMultilevel"/>
    <w:tmpl w:val="381E4554"/>
    <w:lvl w:ilvl="0" w:tplc="FCFCE45C">
      <w:start w:val="10"/>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03352A58"/>
    <w:multiLevelType w:val="multilevel"/>
    <w:tmpl w:val="557A7BF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05A40337"/>
    <w:multiLevelType w:val="multilevel"/>
    <w:tmpl w:val="11A2D2EA"/>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07A869B2"/>
    <w:multiLevelType w:val="hybridMultilevel"/>
    <w:tmpl w:val="689A7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504134"/>
    <w:multiLevelType w:val="multilevel"/>
    <w:tmpl w:val="43E2945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BD75D68"/>
    <w:multiLevelType w:val="multilevel"/>
    <w:tmpl w:val="6576DDCC"/>
    <w:styleLink w:val="WWNum23"/>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6" w15:restartNumberingAfterBreak="0">
    <w:nsid w:val="10C33D5F"/>
    <w:multiLevelType w:val="multilevel"/>
    <w:tmpl w:val="578C05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116222C"/>
    <w:multiLevelType w:val="hybridMultilevel"/>
    <w:tmpl w:val="E934EC36"/>
    <w:lvl w:ilvl="0" w:tplc="5C2699EE">
      <w:start w:val="1"/>
      <w:numFmt w:val="decimal"/>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28" w15:restartNumberingAfterBreak="0">
    <w:nsid w:val="11AA500C"/>
    <w:multiLevelType w:val="multilevel"/>
    <w:tmpl w:val="26F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6E572E"/>
    <w:multiLevelType w:val="multilevel"/>
    <w:tmpl w:val="8190F1E8"/>
    <w:styleLink w:val="WWNum1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0" w15:restartNumberingAfterBreak="0">
    <w:nsid w:val="1A4C002B"/>
    <w:multiLevelType w:val="hybridMultilevel"/>
    <w:tmpl w:val="C16E1DA0"/>
    <w:lvl w:ilvl="0" w:tplc="3516EEEE">
      <w:start w:val="15"/>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1" w15:restartNumberingAfterBreak="0">
    <w:nsid w:val="1A9E5EB8"/>
    <w:multiLevelType w:val="multilevel"/>
    <w:tmpl w:val="24A898AE"/>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1AAE3A37"/>
    <w:multiLevelType w:val="hybridMultilevel"/>
    <w:tmpl w:val="D5385C74"/>
    <w:lvl w:ilvl="0" w:tplc="B95801E4">
      <w:start w:val="37"/>
      <w:numFmt w:val="decimal"/>
      <w:lvlText w:val="%1"/>
      <w:lvlJc w:val="left"/>
      <w:pPr>
        <w:ind w:left="1008" w:hanging="360"/>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3" w15:restartNumberingAfterBreak="0">
    <w:nsid w:val="200E60BF"/>
    <w:multiLevelType w:val="hybridMultilevel"/>
    <w:tmpl w:val="A87064BE"/>
    <w:lvl w:ilvl="0" w:tplc="7108B6B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21387E"/>
    <w:multiLevelType w:val="hybridMultilevel"/>
    <w:tmpl w:val="3880F4E6"/>
    <w:lvl w:ilvl="0" w:tplc="4C40A624">
      <w:start w:val="39"/>
      <w:numFmt w:val="decimal"/>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35" w15:restartNumberingAfterBreak="0">
    <w:nsid w:val="28852813"/>
    <w:multiLevelType w:val="hybridMultilevel"/>
    <w:tmpl w:val="6F5EC70E"/>
    <w:lvl w:ilvl="0" w:tplc="8B84C90C">
      <w:start w:val="10"/>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6" w15:restartNumberingAfterBreak="0">
    <w:nsid w:val="28D5261A"/>
    <w:multiLevelType w:val="hybridMultilevel"/>
    <w:tmpl w:val="D6925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FE5A17"/>
    <w:multiLevelType w:val="hybridMultilevel"/>
    <w:tmpl w:val="90F0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3639A"/>
    <w:multiLevelType w:val="multilevel"/>
    <w:tmpl w:val="D01EBD80"/>
    <w:styleLink w:val="WWNum8"/>
    <w:lvl w:ilvl="0">
      <w:numFmt w:val="bullet"/>
      <w:lvlText w:val=""/>
      <w:lvlJc w:val="right"/>
      <w:rPr>
        <w:rFonts w:ascii="Symbol" w:hAnsi="Symbol"/>
        <w:sz w:val="20"/>
      </w:rPr>
    </w:lvl>
    <w:lvl w:ilvl="1">
      <w:numFmt w:val="bullet"/>
      <w:lvlText w:val=""/>
      <w:lvlJc w:val="left"/>
      <w:rPr>
        <w:rFonts w:ascii="Wingdings 2" w:hAnsi="Wingdings 2" w:cs="Courier New"/>
        <w:sz w:val="20"/>
      </w:rPr>
    </w:lvl>
    <w:lvl w:ilvl="2">
      <w:numFmt w:val="bullet"/>
      <w:lvlText w:val="■"/>
      <w:lvlJc w:val="left"/>
      <w:rPr>
        <w:rFonts w:ascii="StarSymbol" w:hAnsi="StarSymbol" w:cs="Wingdings"/>
        <w:sz w:val="20"/>
      </w:rPr>
    </w:lvl>
    <w:lvl w:ilvl="3">
      <w:numFmt w:val="bullet"/>
      <w:lvlText w:val=""/>
      <w:lvlJc w:val="left"/>
      <w:rPr>
        <w:rFonts w:ascii="Wingdings" w:hAnsi="Wingdings" w:cs="Symbol"/>
        <w:sz w:val="20"/>
      </w:rPr>
    </w:lvl>
    <w:lvl w:ilvl="4">
      <w:numFmt w:val="bullet"/>
      <w:lvlText w:val=""/>
      <w:lvlJc w:val="left"/>
      <w:rPr>
        <w:rFonts w:ascii="Wingdings 2" w:hAnsi="Wingdings 2" w:cs="Courier New"/>
        <w:sz w:val="20"/>
      </w:rPr>
    </w:lvl>
    <w:lvl w:ilvl="5">
      <w:numFmt w:val="bullet"/>
      <w:lvlText w:val="■"/>
      <w:lvlJc w:val="left"/>
      <w:rPr>
        <w:rFonts w:ascii="StarSymbol" w:hAnsi="StarSymbol" w:cs="Wingdings"/>
        <w:sz w:val="20"/>
      </w:rPr>
    </w:lvl>
    <w:lvl w:ilvl="6">
      <w:numFmt w:val="bullet"/>
      <w:lvlText w:val=""/>
      <w:lvlJc w:val="left"/>
      <w:rPr>
        <w:rFonts w:ascii="Wingdings" w:hAnsi="Wingdings" w:cs="Symbol"/>
        <w:sz w:val="20"/>
      </w:rPr>
    </w:lvl>
    <w:lvl w:ilvl="7">
      <w:numFmt w:val="bullet"/>
      <w:lvlText w:val=""/>
      <w:lvlJc w:val="left"/>
      <w:rPr>
        <w:rFonts w:ascii="Wingdings 2" w:hAnsi="Wingdings 2" w:cs="Courier New"/>
        <w:sz w:val="20"/>
      </w:rPr>
    </w:lvl>
    <w:lvl w:ilvl="8">
      <w:numFmt w:val="bullet"/>
      <w:lvlText w:val="■"/>
      <w:lvlJc w:val="left"/>
      <w:rPr>
        <w:rFonts w:ascii="StarSymbol" w:hAnsi="StarSymbol" w:cs="Wingdings"/>
        <w:sz w:val="20"/>
      </w:rPr>
    </w:lvl>
  </w:abstractNum>
  <w:abstractNum w:abstractNumId="39" w15:restartNumberingAfterBreak="0">
    <w:nsid w:val="322C6D07"/>
    <w:multiLevelType w:val="hybridMultilevel"/>
    <w:tmpl w:val="40D46888"/>
    <w:lvl w:ilvl="0" w:tplc="69520280">
      <w:start w:val="4"/>
      <w:numFmt w:val="decimal"/>
      <w:lvlText w:val="%1"/>
      <w:lvlJc w:val="left"/>
      <w:pPr>
        <w:ind w:left="1356" w:hanging="360"/>
      </w:pPr>
      <w:rPr>
        <w:rFonts w:hint="default"/>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40" w15:restartNumberingAfterBreak="0">
    <w:nsid w:val="3268093C"/>
    <w:multiLevelType w:val="hybridMultilevel"/>
    <w:tmpl w:val="0256E05A"/>
    <w:lvl w:ilvl="0" w:tplc="215E8508">
      <w:start w:val="3"/>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33D52115"/>
    <w:multiLevelType w:val="multilevel"/>
    <w:tmpl w:val="973A18BE"/>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5067849"/>
    <w:multiLevelType w:val="multilevel"/>
    <w:tmpl w:val="98A6C7B2"/>
    <w:styleLink w:val="WWNum6"/>
    <w:lvl w:ilvl="0">
      <w:numFmt w:val="bullet"/>
      <w:lvlText w:val=""/>
      <w:lvlJc w:val="left"/>
      <w:pPr>
        <w:ind w:left="360" w:firstLine="0"/>
      </w:pPr>
      <w:rPr>
        <w:rFonts w:ascii="Symbol" w:hAnsi="Symbol"/>
        <w:sz w:val="20"/>
      </w:rPr>
    </w:lvl>
    <w:lvl w:ilvl="1">
      <w:numFmt w:val="bullet"/>
      <w:lvlText w:val=""/>
      <w:lvlJc w:val="left"/>
      <w:pPr>
        <w:ind w:left="360" w:firstLine="0"/>
      </w:pPr>
      <w:rPr>
        <w:rFonts w:ascii="Wingdings 2" w:hAnsi="Wingdings 2" w:cs="Courier New"/>
        <w:sz w:val="20"/>
      </w:rPr>
    </w:lvl>
    <w:lvl w:ilvl="2">
      <w:numFmt w:val="bullet"/>
      <w:lvlText w:val="■"/>
      <w:lvlJc w:val="left"/>
      <w:pPr>
        <w:ind w:left="360" w:firstLine="0"/>
      </w:pPr>
      <w:rPr>
        <w:rFonts w:ascii="StarSymbol" w:hAnsi="StarSymbol" w:cs="Wingdings"/>
        <w:sz w:val="20"/>
      </w:rPr>
    </w:lvl>
    <w:lvl w:ilvl="3">
      <w:numFmt w:val="bullet"/>
      <w:lvlText w:val=""/>
      <w:lvlJc w:val="left"/>
      <w:pPr>
        <w:ind w:left="360" w:firstLine="0"/>
      </w:pPr>
      <w:rPr>
        <w:rFonts w:ascii="Wingdings" w:hAnsi="Wingdings" w:cs="StarSymbol"/>
        <w:sz w:val="18"/>
        <w:szCs w:val="18"/>
      </w:rPr>
    </w:lvl>
    <w:lvl w:ilvl="4">
      <w:numFmt w:val="bullet"/>
      <w:lvlText w:val=""/>
      <w:lvlJc w:val="left"/>
      <w:pPr>
        <w:ind w:left="360" w:firstLine="0"/>
      </w:pPr>
      <w:rPr>
        <w:rFonts w:ascii="Wingdings 2" w:hAnsi="Wingdings 2" w:cs="Courier New"/>
        <w:sz w:val="20"/>
      </w:rPr>
    </w:lvl>
    <w:lvl w:ilvl="5">
      <w:numFmt w:val="bullet"/>
      <w:lvlText w:val="■"/>
      <w:lvlJc w:val="left"/>
      <w:pPr>
        <w:ind w:left="360" w:firstLine="0"/>
      </w:pPr>
      <w:rPr>
        <w:rFonts w:ascii="StarSymbol" w:hAnsi="StarSymbol" w:cs="Wingdings"/>
        <w:sz w:val="20"/>
      </w:rPr>
    </w:lvl>
    <w:lvl w:ilvl="6">
      <w:numFmt w:val="bullet"/>
      <w:lvlText w:val=""/>
      <w:lvlJc w:val="left"/>
      <w:pPr>
        <w:ind w:left="360" w:firstLine="0"/>
      </w:pPr>
      <w:rPr>
        <w:rFonts w:ascii="Wingdings" w:hAnsi="Wingdings" w:cs="StarSymbol"/>
        <w:sz w:val="18"/>
        <w:szCs w:val="18"/>
      </w:rPr>
    </w:lvl>
    <w:lvl w:ilvl="7">
      <w:numFmt w:val="bullet"/>
      <w:lvlText w:val=""/>
      <w:lvlJc w:val="left"/>
      <w:pPr>
        <w:ind w:left="360" w:firstLine="0"/>
      </w:pPr>
      <w:rPr>
        <w:rFonts w:ascii="Wingdings 2" w:hAnsi="Wingdings 2" w:cs="Courier New"/>
        <w:sz w:val="20"/>
      </w:rPr>
    </w:lvl>
    <w:lvl w:ilvl="8">
      <w:numFmt w:val="bullet"/>
      <w:lvlText w:val="■"/>
      <w:lvlJc w:val="left"/>
      <w:pPr>
        <w:ind w:left="360" w:firstLine="0"/>
      </w:pPr>
      <w:rPr>
        <w:rFonts w:ascii="StarSymbol" w:hAnsi="StarSymbol" w:cs="Wingdings"/>
        <w:sz w:val="20"/>
      </w:rPr>
    </w:lvl>
  </w:abstractNum>
  <w:abstractNum w:abstractNumId="43" w15:restartNumberingAfterBreak="0">
    <w:nsid w:val="36D00B3F"/>
    <w:multiLevelType w:val="hybridMultilevel"/>
    <w:tmpl w:val="31867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785F74"/>
    <w:multiLevelType w:val="hybridMultilevel"/>
    <w:tmpl w:val="41AE05AC"/>
    <w:lvl w:ilvl="0" w:tplc="CC52FCC8">
      <w:start w:val="1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9925837"/>
    <w:multiLevelType w:val="hybridMultilevel"/>
    <w:tmpl w:val="EF40F08C"/>
    <w:lvl w:ilvl="0" w:tplc="C7664DDC">
      <w:start w:val="1"/>
      <w:numFmt w:val="upperRoman"/>
      <w:lvlText w:val="%1."/>
      <w:lvlJc w:val="right"/>
      <w:pPr>
        <w:ind w:left="360" w:hanging="360"/>
      </w:pPr>
      <w:rPr>
        <w:b w:val="0"/>
        <w: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ADF2E87"/>
    <w:multiLevelType w:val="hybridMultilevel"/>
    <w:tmpl w:val="7B145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C430F30"/>
    <w:multiLevelType w:val="hybridMultilevel"/>
    <w:tmpl w:val="1960BDBC"/>
    <w:lvl w:ilvl="0" w:tplc="252ECD2E">
      <w:start w:val="145"/>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8" w15:restartNumberingAfterBreak="0">
    <w:nsid w:val="3E6D0DBC"/>
    <w:multiLevelType w:val="hybridMultilevel"/>
    <w:tmpl w:val="1F1CE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EC7165"/>
    <w:multiLevelType w:val="multilevel"/>
    <w:tmpl w:val="EE3C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A37E7B"/>
    <w:multiLevelType w:val="hybridMultilevel"/>
    <w:tmpl w:val="77B6F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123EBB"/>
    <w:multiLevelType w:val="multilevel"/>
    <w:tmpl w:val="7B4227B2"/>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31D61E1"/>
    <w:multiLevelType w:val="multilevel"/>
    <w:tmpl w:val="8488E06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5B74ECA"/>
    <w:multiLevelType w:val="multilevel"/>
    <w:tmpl w:val="E6F4AE3A"/>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62711EA"/>
    <w:multiLevelType w:val="hybridMultilevel"/>
    <w:tmpl w:val="7DD85100"/>
    <w:lvl w:ilvl="0" w:tplc="2C24A698">
      <w:start w:val="34"/>
      <w:numFmt w:val="decimal"/>
      <w:lvlText w:val="%1"/>
      <w:lvlJc w:val="left"/>
      <w:pPr>
        <w:ind w:left="1356" w:hanging="360"/>
      </w:pPr>
      <w:rPr>
        <w:rFonts w:hint="default"/>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55" w15:restartNumberingAfterBreak="0">
    <w:nsid w:val="4AA97125"/>
    <w:multiLevelType w:val="hybridMultilevel"/>
    <w:tmpl w:val="E314F098"/>
    <w:lvl w:ilvl="0" w:tplc="BCACAA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2DB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E2D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2A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207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674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420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01F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8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B500E8F"/>
    <w:multiLevelType w:val="multilevel"/>
    <w:tmpl w:val="6B9CC70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04065DF"/>
    <w:multiLevelType w:val="hybridMultilevel"/>
    <w:tmpl w:val="DED07E56"/>
    <w:lvl w:ilvl="0" w:tplc="69EE54BA">
      <w:start w:val="18"/>
      <w:numFmt w:val="decimal"/>
      <w:lvlText w:val="%1"/>
      <w:lvlJc w:val="left"/>
      <w:pPr>
        <w:ind w:left="852" w:hanging="360"/>
      </w:pPr>
      <w:rPr>
        <w:rFonts w:hint="default"/>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52CB7E7B"/>
    <w:multiLevelType w:val="hybridMultilevel"/>
    <w:tmpl w:val="0374CF12"/>
    <w:lvl w:ilvl="0" w:tplc="4D8439CE">
      <w:start w:val="32"/>
      <w:numFmt w:val="decimal"/>
      <w:lvlText w:val="%1"/>
      <w:lvlJc w:val="left"/>
      <w:pPr>
        <w:ind w:left="1548" w:hanging="360"/>
      </w:pPr>
      <w:rPr>
        <w:rFonts w:hint="default"/>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59" w15:restartNumberingAfterBreak="0">
    <w:nsid w:val="53DC5B1C"/>
    <w:multiLevelType w:val="hybridMultilevel"/>
    <w:tmpl w:val="115EB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34895"/>
    <w:multiLevelType w:val="hybridMultilevel"/>
    <w:tmpl w:val="CF325644"/>
    <w:lvl w:ilvl="0" w:tplc="76FE5F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7248D3"/>
    <w:multiLevelType w:val="hybridMultilevel"/>
    <w:tmpl w:val="D6F87802"/>
    <w:lvl w:ilvl="0" w:tplc="A6AEE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EA2475D"/>
    <w:multiLevelType w:val="hybridMultilevel"/>
    <w:tmpl w:val="F23EE176"/>
    <w:lvl w:ilvl="0" w:tplc="1006013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FA2B1D"/>
    <w:multiLevelType w:val="hybridMultilevel"/>
    <w:tmpl w:val="E65051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FD133F"/>
    <w:multiLevelType w:val="multilevel"/>
    <w:tmpl w:val="17801062"/>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55654AC"/>
    <w:multiLevelType w:val="multilevel"/>
    <w:tmpl w:val="2032A2CC"/>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8B942A1"/>
    <w:multiLevelType w:val="multilevel"/>
    <w:tmpl w:val="CCCAF484"/>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693C6DA9"/>
    <w:multiLevelType w:val="hybridMultilevel"/>
    <w:tmpl w:val="B1882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A648BB"/>
    <w:multiLevelType w:val="hybridMultilevel"/>
    <w:tmpl w:val="FF7CE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F038CE"/>
    <w:multiLevelType w:val="hybridMultilevel"/>
    <w:tmpl w:val="DA78DA3C"/>
    <w:lvl w:ilvl="0" w:tplc="3B163788">
      <w:start w:val="10"/>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70" w15:restartNumberingAfterBreak="0">
    <w:nsid w:val="73AC6137"/>
    <w:multiLevelType w:val="multilevel"/>
    <w:tmpl w:val="7742836E"/>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8E53191"/>
    <w:multiLevelType w:val="hybridMultilevel"/>
    <w:tmpl w:val="BD38B538"/>
    <w:lvl w:ilvl="0" w:tplc="C548E794">
      <w:start w:val="10"/>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72" w15:restartNumberingAfterBreak="0">
    <w:nsid w:val="79784471"/>
    <w:multiLevelType w:val="hybridMultilevel"/>
    <w:tmpl w:val="5F269AE4"/>
    <w:lvl w:ilvl="0" w:tplc="091817C0">
      <w:start w:val="509"/>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3" w15:restartNumberingAfterBreak="0">
    <w:nsid w:val="7B972DF0"/>
    <w:multiLevelType w:val="hybridMultilevel"/>
    <w:tmpl w:val="838270A6"/>
    <w:lvl w:ilvl="0" w:tplc="B7408C0E">
      <w:start w:val="23"/>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74" w15:restartNumberingAfterBreak="0">
    <w:nsid w:val="7D5614BA"/>
    <w:multiLevelType w:val="multilevel"/>
    <w:tmpl w:val="CE983B68"/>
    <w:styleLink w:val="WWNum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63"/>
  </w:num>
  <w:num w:numId="2">
    <w:abstractNumId w:val="49"/>
  </w:num>
  <w:num w:numId="3">
    <w:abstractNumId w:val="48"/>
  </w:num>
  <w:num w:numId="4">
    <w:abstractNumId w:val="55"/>
  </w:num>
  <w:num w:numId="5">
    <w:abstractNumId w:val="62"/>
  </w:num>
  <w:num w:numId="6">
    <w:abstractNumId w:val="61"/>
  </w:num>
  <w:num w:numId="7">
    <w:abstractNumId w:val="45"/>
  </w:num>
  <w:num w:numId="8">
    <w:abstractNumId w:val="42"/>
  </w:num>
  <w:num w:numId="9">
    <w:abstractNumId w:val="38"/>
  </w:num>
  <w:num w:numId="10">
    <w:abstractNumId w:val="26"/>
  </w:num>
  <w:num w:numId="11">
    <w:abstractNumId w:val="21"/>
  </w:num>
  <w:num w:numId="12">
    <w:abstractNumId w:val="29"/>
  </w:num>
  <w:num w:numId="13">
    <w:abstractNumId w:val="66"/>
  </w:num>
  <w:num w:numId="14">
    <w:abstractNumId w:val="22"/>
  </w:num>
  <w:num w:numId="15">
    <w:abstractNumId w:val="74"/>
  </w:num>
  <w:num w:numId="16">
    <w:abstractNumId w:val="52"/>
  </w:num>
  <w:num w:numId="17">
    <w:abstractNumId w:val="56"/>
  </w:num>
  <w:num w:numId="18">
    <w:abstractNumId w:val="25"/>
  </w:num>
  <w:num w:numId="19">
    <w:abstractNumId w:val="51"/>
  </w:num>
  <w:num w:numId="20">
    <w:abstractNumId w:val="31"/>
  </w:num>
  <w:num w:numId="21">
    <w:abstractNumId w:val="64"/>
  </w:num>
  <w:num w:numId="22">
    <w:abstractNumId w:val="65"/>
  </w:num>
  <w:num w:numId="23">
    <w:abstractNumId w:val="70"/>
  </w:num>
  <w:num w:numId="24">
    <w:abstractNumId w:val="53"/>
  </w:num>
  <w:num w:numId="25">
    <w:abstractNumId w:val="41"/>
  </w:num>
  <w:num w:numId="26">
    <w:abstractNumId w:val="46"/>
  </w:num>
  <w:num w:numId="27">
    <w:abstractNumId w:val="60"/>
  </w:num>
  <w:num w:numId="28">
    <w:abstractNumId w:val="19"/>
  </w:num>
  <w:num w:numId="29">
    <w:abstractNumId w:val="32"/>
  </w:num>
  <w:num w:numId="30">
    <w:abstractNumId w:val="18"/>
  </w:num>
  <w:num w:numId="31">
    <w:abstractNumId w:val="39"/>
  </w:num>
  <w:num w:numId="32">
    <w:abstractNumId w:val="54"/>
  </w:num>
  <w:num w:numId="33">
    <w:abstractNumId w:val="58"/>
  </w:num>
  <w:num w:numId="34">
    <w:abstractNumId w:val="40"/>
  </w:num>
  <w:num w:numId="35">
    <w:abstractNumId w:val="34"/>
  </w:num>
  <w:num w:numId="36">
    <w:abstractNumId w:val="72"/>
  </w:num>
  <w:num w:numId="37">
    <w:abstractNumId w:val="35"/>
  </w:num>
  <w:num w:numId="38">
    <w:abstractNumId w:val="30"/>
  </w:num>
  <w:num w:numId="39">
    <w:abstractNumId w:val="73"/>
  </w:num>
  <w:num w:numId="40">
    <w:abstractNumId w:val="71"/>
  </w:num>
  <w:num w:numId="41">
    <w:abstractNumId w:val="47"/>
  </w:num>
  <w:num w:numId="42">
    <w:abstractNumId w:val="69"/>
  </w:num>
  <w:num w:numId="43">
    <w:abstractNumId w:val="57"/>
  </w:num>
  <w:num w:numId="44">
    <w:abstractNumId w:val="20"/>
  </w:num>
  <w:num w:numId="45">
    <w:abstractNumId w:val="23"/>
  </w:num>
  <w:num w:numId="46">
    <w:abstractNumId w:val="59"/>
  </w:num>
  <w:num w:numId="47">
    <w:abstractNumId w:val="50"/>
  </w:num>
  <w:num w:numId="48">
    <w:abstractNumId w:val="43"/>
  </w:num>
  <w:num w:numId="49">
    <w:abstractNumId w:val="68"/>
  </w:num>
  <w:num w:numId="50">
    <w:abstractNumId w:val="67"/>
  </w:num>
  <w:num w:numId="51">
    <w:abstractNumId w:val="37"/>
  </w:num>
  <w:num w:numId="52">
    <w:abstractNumId w:val="24"/>
  </w:num>
  <w:num w:numId="53">
    <w:abstractNumId w:val="28"/>
  </w:num>
  <w:num w:numId="54">
    <w:abstractNumId w:val="33"/>
  </w:num>
  <w:num w:numId="55">
    <w:abstractNumId w:val="27"/>
  </w:num>
  <w:num w:numId="56">
    <w:abstractNumId w:val="44"/>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35"/>
    <w:rsid w:val="000006B4"/>
    <w:rsid w:val="00016ADB"/>
    <w:rsid w:val="00021E64"/>
    <w:rsid w:val="000326CC"/>
    <w:rsid w:val="00034F8E"/>
    <w:rsid w:val="0003504F"/>
    <w:rsid w:val="0004583F"/>
    <w:rsid w:val="00060E69"/>
    <w:rsid w:val="000956BD"/>
    <w:rsid w:val="000A5379"/>
    <w:rsid w:val="000A74D4"/>
    <w:rsid w:val="000D542A"/>
    <w:rsid w:val="000E100A"/>
    <w:rsid w:val="001060EE"/>
    <w:rsid w:val="001E3B80"/>
    <w:rsid w:val="001F1464"/>
    <w:rsid w:val="001F31BF"/>
    <w:rsid w:val="00207CD3"/>
    <w:rsid w:val="002145A9"/>
    <w:rsid w:val="00215B7B"/>
    <w:rsid w:val="00237484"/>
    <w:rsid w:val="00252C7B"/>
    <w:rsid w:val="00255FF4"/>
    <w:rsid w:val="00265020"/>
    <w:rsid w:val="00281B96"/>
    <w:rsid w:val="0028721C"/>
    <w:rsid w:val="002B236A"/>
    <w:rsid w:val="002D6A84"/>
    <w:rsid w:val="002E011A"/>
    <w:rsid w:val="00311374"/>
    <w:rsid w:val="00354821"/>
    <w:rsid w:val="00396B53"/>
    <w:rsid w:val="003A0B95"/>
    <w:rsid w:val="003D6D5F"/>
    <w:rsid w:val="003F3F88"/>
    <w:rsid w:val="003F6991"/>
    <w:rsid w:val="00437CDE"/>
    <w:rsid w:val="0046798E"/>
    <w:rsid w:val="00471517"/>
    <w:rsid w:val="004C3D6F"/>
    <w:rsid w:val="004E6600"/>
    <w:rsid w:val="00512C23"/>
    <w:rsid w:val="00522066"/>
    <w:rsid w:val="00530326"/>
    <w:rsid w:val="00546469"/>
    <w:rsid w:val="005B1DEA"/>
    <w:rsid w:val="005B2ED3"/>
    <w:rsid w:val="005B4A0A"/>
    <w:rsid w:val="005C40BF"/>
    <w:rsid w:val="005D689E"/>
    <w:rsid w:val="005F2C0F"/>
    <w:rsid w:val="006105AB"/>
    <w:rsid w:val="00624DB5"/>
    <w:rsid w:val="00641486"/>
    <w:rsid w:val="00650E15"/>
    <w:rsid w:val="00680789"/>
    <w:rsid w:val="00695F71"/>
    <w:rsid w:val="006B7373"/>
    <w:rsid w:val="006F0CDB"/>
    <w:rsid w:val="00786675"/>
    <w:rsid w:val="007B74C1"/>
    <w:rsid w:val="007D287C"/>
    <w:rsid w:val="008010C5"/>
    <w:rsid w:val="00805722"/>
    <w:rsid w:val="00831730"/>
    <w:rsid w:val="0083697D"/>
    <w:rsid w:val="00853600"/>
    <w:rsid w:val="00853BA8"/>
    <w:rsid w:val="00881A00"/>
    <w:rsid w:val="008A2D97"/>
    <w:rsid w:val="008C5FB1"/>
    <w:rsid w:val="00935DBA"/>
    <w:rsid w:val="00950024"/>
    <w:rsid w:val="009546B1"/>
    <w:rsid w:val="00963CD1"/>
    <w:rsid w:val="009C54E9"/>
    <w:rsid w:val="009D746F"/>
    <w:rsid w:val="009F40C2"/>
    <w:rsid w:val="009F748E"/>
    <w:rsid w:val="00A055FB"/>
    <w:rsid w:val="00A34798"/>
    <w:rsid w:val="00A43F73"/>
    <w:rsid w:val="00A7488F"/>
    <w:rsid w:val="00A8600D"/>
    <w:rsid w:val="00AA453D"/>
    <w:rsid w:val="00AA480A"/>
    <w:rsid w:val="00AB757A"/>
    <w:rsid w:val="00AC4976"/>
    <w:rsid w:val="00AE7278"/>
    <w:rsid w:val="00AF5B1B"/>
    <w:rsid w:val="00B139AC"/>
    <w:rsid w:val="00B320F1"/>
    <w:rsid w:val="00B46BE4"/>
    <w:rsid w:val="00B54B93"/>
    <w:rsid w:val="00B61915"/>
    <w:rsid w:val="00B658EC"/>
    <w:rsid w:val="00B74A6B"/>
    <w:rsid w:val="00B800AA"/>
    <w:rsid w:val="00BA2B95"/>
    <w:rsid w:val="00BC3F3B"/>
    <w:rsid w:val="00BD405C"/>
    <w:rsid w:val="00BD50AA"/>
    <w:rsid w:val="00C01820"/>
    <w:rsid w:val="00C027C7"/>
    <w:rsid w:val="00C124D5"/>
    <w:rsid w:val="00C22C38"/>
    <w:rsid w:val="00C3069F"/>
    <w:rsid w:val="00C307EA"/>
    <w:rsid w:val="00C431D2"/>
    <w:rsid w:val="00C6495E"/>
    <w:rsid w:val="00C963C7"/>
    <w:rsid w:val="00CA319C"/>
    <w:rsid w:val="00CC10AC"/>
    <w:rsid w:val="00CC3029"/>
    <w:rsid w:val="00CE2E64"/>
    <w:rsid w:val="00CF3934"/>
    <w:rsid w:val="00D01EFD"/>
    <w:rsid w:val="00D16532"/>
    <w:rsid w:val="00D1720D"/>
    <w:rsid w:val="00D33850"/>
    <w:rsid w:val="00D34BBC"/>
    <w:rsid w:val="00D5094D"/>
    <w:rsid w:val="00D64539"/>
    <w:rsid w:val="00DA216E"/>
    <w:rsid w:val="00DD186E"/>
    <w:rsid w:val="00DE717A"/>
    <w:rsid w:val="00E6295E"/>
    <w:rsid w:val="00E84852"/>
    <w:rsid w:val="00E866A8"/>
    <w:rsid w:val="00E949EA"/>
    <w:rsid w:val="00EA5E9D"/>
    <w:rsid w:val="00ED14B7"/>
    <w:rsid w:val="00ED7D5A"/>
    <w:rsid w:val="00F07286"/>
    <w:rsid w:val="00F22A38"/>
    <w:rsid w:val="00F30561"/>
    <w:rsid w:val="00F87235"/>
    <w:rsid w:val="00FA5961"/>
    <w:rsid w:val="00FB5925"/>
    <w:rsid w:val="00FD6B75"/>
    <w:rsid w:val="00FF1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495D"/>
  <w15:chartTrackingRefBased/>
  <w15:docId w15:val="{AA358498-F3BF-41A3-A71C-18753C66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8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87235"/>
    <w:rPr>
      <w:color w:val="0563C1" w:themeColor="hyperlink"/>
      <w:u w:val="single"/>
    </w:rPr>
  </w:style>
  <w:style w:type="character" w:styleId="Nierozpoznanawzmianka">
    <w:name w:val="Unresolved Mention"/>
    <w:basedOn w:val="Domylnaczcionkaakapitu"/>
    <w:uiPriority w:val="99"/>
    <w:semiHidden/>
    <w:unhideWhenUsed/>
    <w:rsid w:val="00F87235"/>
    <w:rPr>
      <w:color w:val="605E5C"/>
      <w:shd w:val="clear" w:color="auto" w:fill="E1DFDD"/>
    </w:rPr>
  </w:style>
  <w:style w:type="paragraph" w:styleId="NormalnyWeb">
    <w:name w:val="Normal (Web)"/>
    <w:basedOn w:val="Normalny"/>
    <w:uiPriority w:val="99"/>
    <w:semiHidden/>
    <w:unhideWhenUsed/>
    <w:rsid w:val="00F87235"/>
    <w:pPr>
      <w:spacing w:after="200" w:line="276" w:lineRule="auto"/>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F87235"/>
    <w:pPr>
      <w:spacing w:after="200" w:line="276" w:lineRule="auto"/>
      <w:ind w:left="720"/>
      <w:contextualSpacing/>
    </w:pPr>
  </w:style>
  <w:style w:type="numbering" w:customStyle="1" w:styleId="WWNum6">
    <w:name w:val="WWNum6"/>
    <w:basedOn w:val="Bezlisty"/>
    <w:rsid w:val="00F87235"/>
    <w:pPr>
      <w:numPr>
        <w:numId w:val="8"/>
      </w:numPr>
    </w:pPr>
  </w:style>
  <w:style w:type="numbering" w:customStyle="1" w:styleId="WWNum8">
    <w:name w:val="WWNum8"/>
    <w:basedOn w:val="Bezlisty"/>
    <w:rsid w:val="00F87235"/>
    <w:pPr>
      <w:numPr>
        <w:numId w:val="9"/>
      </w:numPr>
    </w:pPr>
  </w:style>
  <w:style w:type="numbering" w:customStyle="1" w:styleId="WWNum11">
    <w:name w:val="WWNum11"/>
    <w:basedOn w:val="Bezlisty"/>
    <w:rsid w:val="00F87235"/>
    <w:pPr>
      <w:numPr>
        <w:numId w:val="10"/>
      </w:numPr>
    </w:pPr>
  </w:style>
  <w:style w:type="numbering" w:customStyle="1" w:styleId="WWNum12">
    <w:name w:val="WWNum12"/>
    <w:basedOn w:val="Bezlisty"/>
    <w:rsid w:val="00F87235"/>
    <w:pPr>
      <w:numPr>
        <w:numId w:val="11"/>
      </w:numPr>
    </w:pPr>
  </w:style>
  <w:style w:type="numbering" w:customStyle="1" w:styleId="WWNum16">
    <w:name w:val="WWNum16"/>
    <w:basedOn w:val="Bezlisty"/>
    <w:rsid w:val="00F87235"/>
    <w:pPr>
      <w:numPr>
        <w:numId w:val="12"/>
      </w:numPr>
    </w:pPr>
  </w:style>
  <w:style w:type="numbering" w:customStyle="1" w:styleId="WWNum18">
    <w:name w:val="WWNum18"/>
    <w:basedOn w:val="Bezlisty"/>
    <w:rsid w:val="00F87235"/>
    <w:pPr>
      <w:numPr>
        <w:numId w:val="13"/>
      </w:numPr>
    </w:pPr>
  </w:style>
  <w:style w:type="numbering" w:customStyle="1" w:styleId="WWNum19">
    <w:name w:val="WWNum19"/>
    <w:basedOn w:val="Bezlisty"/>
    <w:rsid w:val="00F87235"/>
    <w:pPr>
      <w:numPr>
        <w:numId w:val="14"/>
      </w:numPr>
    </w:pPr>
  </w:style>
  <w:style w:type="numbering" w:customStyle="1" w:styleId="WWNum20">
    <w:name w:val="WWNum20"/>
    <w:basedOn w:val="Bezlisty"/>
    <w:rsid w:val="00F87235"/>
    <w:pPr>
      <w:numPr>
        <w:numId w:val="15"/>
      </w:numPr>
    </w:pPr>
  </w:style>
  <w:style w:type="numbering" w:customStyle="1" w:styleId="WWNum21">
    <w:name w:val="WWNum21"/>
    <w:basedOn w:val="Bezlisty"/>
    <w:rsid w:val="00F87235"/>
    <w:pPr>
      <w:numPr>
        <w:numId w:val="16"/>
      </w:numPr>
    </w:pPr>
  </w:style>
  <w:style w:type="numbering" w:customStyle="1" w:styleId="WWNum22">
    <w:name w:val="WWNum22"/>
    <w:basedOn w:val="Bezlisty"/>
    <w:rsid w:val="00F87235"/>
    <w:pPr>
      <w:numPr>
        <w:numId w:val="17"/>
      </w:numPr>
    </w:pPr>
  </w:style>
  <w:style w:type="numbering" w:customStyle="1" w:styleId="WWNum23">
    <w:name w:val="WWNum23"/>
    <w:basedOn w:val="Bezlisty"/>
    <w:rsid w:val="00F87235"/>
    <w:pPr>
      <w:numPr>
        <w:numId w:val="18"/>
      </w:numPr>
    </w:pPr>
  </w:style>
  <w:style w:type="numbering" w:customStyle="1" w:styleId="WWNum24">
    <w:name w:val="WWNum24"/>
    <w:basedOn w:val="Bezlisty"/>
    <w:rsid w:val="00F87235"/>
    <w:pPr>
      <w:numPr>
        <w:numId w:val="19"/>
      </w:numPr>
    </w:pPr>
  </w:style>
  <w:style w:type="numbering" w:customStyle="1" w:styleId="WWNum25">
    <w:name w:val="WWNum25"/>
    <w:basedOn w:val="Bezlisty"/>
    <w:rsid w:val="00F87235"/>
    <w:pPr>
      <w:numPr>
        <w:numId w:val="20"/>
      </w:numPr>
    </w:pPr>
  </w:style>
  <w:style w:type="numbering" w:customStyle="1" w:styleId="WWNum27">
    <w:name w:val="WWNum27"/>
    <w:basedOn w:val="Bezlisty"/>
    <w:rsid w:val="00F87235"/>
    <w:pPr>
      <w:numPr>
        <w:numId w:val="21"/>
      </w:numPr>
    </w:pPr>
  </w:style>
  <w:style w:type="numbering" w:customStyle="1" w:styleId="WWNum28">
    <w:name w:val="WWNum28"/>
    <w:basedOn w:val="Bezlisty"/>
    <w:rsid w:val="00F87235"/>
    <w:pPr>
      <w:numPr>
        <w:numId w:val="22"/>
      </w:numPr>
    </w:pPr>
  </w:style>
  <w:style w:type="numbering" w:customStyle="1" w:styleId="WWNum29">
    <w:name w:val="WWNum29"/>
    <w:basedOn w:val="Bezlisty"/>
    <w:rsid w:val="00F87235"/>
    <w:pPr>
      <w:numPr>
        <w:numId w:val="23"/>
      </w:numPr>
    </w:pPr>
  </w:style>
  <w:style w:type="numbering" w:customStyle="1" w:styleId="WWNum30">
    <w:name w:val="WWNum30"/>
    <w:basedOn w:val="Bezlisty"/>
    <w:rsid w:val="00F87235"/>
    <w:pPr>
      <w:numPr>
        <w:numId w:val="24"/>
      </w:numPr>
    </w:pPr>
  </w:style>
  <w:style w:type="numbering" w:customStyle="1" w:styleId="WWNum31">
    <w:name w:val="WWNum31"/>
    <w:basedOn w:val="Bezlisty"/>
    <w:rsid w:val="00F87235"/>
    <w:pPr>
      <w:numPr>
        <w:numId w:val="25"/>
      </w:numPr>
    </w:pPr>
  </w:style>
  <w:style w:type="paragraph" w:styleId="Tekstprzypisukocowego">
    <w:name w:val="endnote text"/>
    <w:basedOn w:val="Normalny"/>
    <w:link w:val="TekstprzypisukocowegoZnak"/>
    <w:uiPriority w:val="99"/>
    <w:semiHidden/>
    <w:unhideWhenUsed/>
    <w:rsid w:val="00F87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7235"/>
    <w:rPr>
      <w:sz w:val="20"/>
      <w:szCs w:val="20"/>
    </w:rPr>
  </w:style>
  <w:style w:type="character" w:styleId="Odwoanieprzypisukocowego">
    <w:name w:val="endnote reference"/>
    <w:basedOn w:val="Domylnaczcionkaakapitu"/>
    <w:uiPriority w:val="99"/>
    <w:semiHidden/>
    <w:unhideWhenUsed/>
    <w:rsid w:val="00F87235"/>
    <w:rPr>
      <w:vertAlign w:val="superscript"/>
    </w:rPr>
  </w:style>
  <w:style w:type="paragraph" w:styleId="Nagwek">
    <w:name w:val="header"/>
    <w:basedOn w:val="Normalny"/>
    <w:link w:val="NagwekZnak"/>
    <w:uiPriority w:val="99"/>
    <w:unhideWhenUsed/>
    <w:rsid w:val="00F872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235"/>
  </w:style>
  <w:style w:type="paragraph" w:styleId="Stopka">
    <w:name w:val="footer"/>
    <w:basedOn w:val="Normalny"/>
    <w:link w:val="StopkaZnak"/>
    <w:uiPriority w:val="99"/>
    <w:unhideWhenUsed/>
    <w:rsid w:val="00F872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235"/>
  </w:style>
  <w:style w:type="paragraph" w:styleId="Tekstdymka">
    <w:name w:val="Balloon Text"/>
    <w:basedOn w:val="Normalny"/>
    <w:link w:val="TekstdymkaZnak"/>
    <w:uiPriority w:val="99"/>
    <w:semiHidden/>
    <w:unhideWhenUsed/>
    <w:rsid w:val="00F872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7235"/>
    <w:rPr>
      <w:rFonts w:ascii="Segoe UI" w:hAnsi="Segoe UI" w:cs="Segoe UI"/>
      <w:sz w:val="18"/>
      <w:szCs w:val="18"/>
    </w:rPr>
  </w:style>
  <w:style w:type="paragraph" w:styleId="Legenda">
    <w:name w:val="caption"/>
    <w:basedOn w:val="Normalny"/>
    <w:next w:val="Normalny"/>
    <w:uiPriority w:val="35"/>
    <w:unhideWhenUsed/>
    <w:qFormat/>
    <w:rsid w:val="00CC3029"/>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CC3029"/>
    <w:rPr>
      <w:color w:val="954F72"/>
      <w:u w:val="single"/>
    </w:rPr>
  </w:style>
  <w:style w:type="paragraph" w:customStyle="1" w:styleId="msonormal0">
    <w:name w:val="msonormal"/>
    <w:basedOn w:val="Normalny"/>
    <w:rsid w:val="00CC3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C302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4">
    <w:name w:val="xl64"/>
    <w:basedOn w:val="Normalny"/>
    <w:rsid w:val="00CC302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5">
    <w:name w:val="xl65"/>
    <w:basedOn w:val="Normalny"/>
    <w:rsid w:val="00CC302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6">
    <w:name w:val="xl66"/>
    <w:basedOn w:val="Normalny"/>
    <w:rsid w:val="00CC302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7">
    <w:name w:val="xl67"/>
    <w:basedOn w:val="Normalny"/>
    <w:rsid w:val="00CC3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8">
    <w:name w:val="xl68"/>
    <w:basedOn w:val="Normalny"/>
    <w:rsid w:val="00CC302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9">
    <w:name w:val="xl69"/>
    <w:basedOn w:val="Normalny"/>
    <w:rsid w:val="00CC302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70">
    <w:name w:val="xl70"/>
    <w:basedOn w:val="Normalny"/>
    <w:rsid w:val="00CC302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71">
    <w:name w:val="xl71"/>
    <w:basedOn w:val="Normalny"/>
    <w:rsid w:val="00CC302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72">
    <w:name w:val="xl72"/>
    <w:basedOn w:val="Normalny"/>
    <w:rsid w:val="00CC302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73">
    <w:name w:val="xl73"/>
    <w:basedOn w:val="Normalny"/>
    <w:rsid w:val="00CC302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74">
    <w:name w:val="xl74"/>
    <w:basedOn w:val="Normalny"/>
    <w:rsid w:val="00CC302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5">
    <w:name w:val="xl75"/>
    <w:basedOn w:val="Normalny"/>
    <w:rsid w:val="00CC302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76">
    <w:name w:val="xl76"/>
    <w:basedOn w:val="Normalny"/>
    <w:rsid w:val="00CC302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77">
    <w:name w:val="xl77"/>
    <w:basedOn w:val="Normalny"/>
    <w:rsid w:val="00CC302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78">
    <w:name w:val="xl78"/>
    <w:basedOn w:val="Normalny"/>
    <w:rsid w:val="00CC302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79">
    <w:name w:val="xl79"/>
    <w:basedOn w:val="Normalny"/>
    <w:rsid w:val="00CC302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0">
    <w:name w:val="xl80"/>
    <w:basedOn w:val="Normalny"/>
    <w:rsid w:val="00CC302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1">
    <w:name w:val="xl81"/>
    <w:basedOn w:val="Normalny"/>
    <w:rsid w:val="00CC302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2">
    <w:name w:val="xl82"/>
    <w:basedOn w:val="Normalny"/>
    <w:rsid w:val="00CC3029"/>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3">
    <w:name w:val="xl83"/>
    <w:basedOn w:val="Normalny"/>
    <w:rsid w:val="00CC302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84">
    <w:name w:val="xl84"/>
    <w:basedOn w:val="Normalny"/>
    <w:rsid w:val="00CC3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5">
    <w:name w:val="xl85"/>
    <w:basedOn w:val="Normalny"/>
    <w:rsid w:val="00CC3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6">
    <w:name w:val="xl86"/>
    <w:basedOn w:val="Normalny"/>
    <w:rsid w:val="00CC302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7">
    <w:name w:val="xl87"/>
    <w:basedOn w:val="Normalny"/>
    <w:rsid w:val="00CC302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8">
    <w:name w:val="xl88"/>
    <w:basedOn w:val="Normalny"/>
    <w:rsid w:val="00CC302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89">
    <w:name w:val="xl89"/>
    <w:basedOn w:val="Normalny"/>
    <w:rsid w:val="00CC302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90">
    <w:name w:val="xl90"/>
    <w:basedOn w:val="Normalny"/>
    <w:rsid w:val="00CC302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91">
    <w:name w:val="xl91"/>
    <w:basedOn w:val="Normalny"/>
    <w:rsid w:val="00CC302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92">
    <w:name w:val="xl92"/>
    <w:basedOn w:val="Normalny"/>
    <w:rsid w:val="00CC302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93">
    <w:name w:val="xl93"/>
    <w:basedOn w:val="Normalny"/>
    <w:rsid w:val="00CC302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94">
    <w:name w:val="xl94"/>
    <w:basedOn w:val="Normalny"/>
    <w:rsid w:val="00CC3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table" w:customStyle="1" w:styleId="Tabela-Siatka1">
    <w:name w:val="Tabela - Siatka1"/>
    <w:basedOn w:val="Standardowy"/>
    <w:next w:val="Tabela-Siatka"/>
    <w:uiPriority w:val="59"/>
    <w:rsid w:val="001F14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
    <w:name w:val="WWNum1"/>
    <w:basedOn w:val="Bezlisty"/>
    <w:rsid w:val="00512C23"/>
    <w:pPr>
      <w:numPr>
        <w:numId w:val="52"/>
      </w:numPr>
    </w:pPr>
  </w:style>
  <w:style w:type="character" w:styleId="Odwoaniedokomentarza">
    <w:name w:val="annotation reference"/>
    <w:basedOn w:val="Domylnaczcionkaakapitu"/>
    <w:uiPriority w:val="99"/>
    <w:semiHidden/>
    <w:unhideWhenUsed/>
    <w:rsid w:val="00CF3934"/>
    <w:rPr>
      <w:sz w:val="16"/>
      <w:szCs w:val="16"/>
    </w:rPr>
  </w:style>
  <w:style w:type="paragraph" w:styleId="Tekstkomentarza">
    <w:name w:val="annotation text"/>
    <w:basedOn w:val="Normalny"/>
    <w:link w:val="TekstkomentarzaZnak"/>
    <w:uiPriority w:val="99"/>
    <w:semiHidden/>
    <w:unhideWhenUsed/>
    <w:rsid w:val="00CF39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3934"/>
    <w:rPr>
      <w:sz w:val="20"/>
      <w:szCs w:val="20"/>
    </w:rPr>
  </w:style>
  <w:style w:type="paragraph" w:styleId="Tematkomentarza">
    <w:name w:val="annotation subject"/>
    <w:basedOn w:val="Tekstkomentarza"/>
    <w:next w:val="Tekstkomentarza"/>
    <w:link w:val="TematkomentarzaZnak"/>
    <w:uiPriority w:val="99"/>
    <w:semiHidden/>
    <w:unhideWhenUsed/>
    <w:rsid w:val="00CF3934"/>
    <w:rPr>
      <w:b/>
      <w:bCs/>
    </w:rPr>
  </w:style>
  <w:style w:type="character" w:customStyle="1" w:styleId="TematkomentarzaZnak">
    <w:name w:val="Temat komentarza Znak"/>
    <w:basedOn w:val="TekstkomentarzaZnak"/>
    <w:link w:val="Tematkomentarza"/>
    <w:uiPriority w:val="99"/>
    <w:semiHidden/>
    <w:rsid w:val="00CF3934"/>
    <w:rPr>
      <w:b/>
      <w:bCs/>
      <w:sz w:val="20"/>
      <w:szCs w:val="20"/>
    </w:rPr>
  </w:style>
  <w:style w:type="table" w:customStyle="1" w:styleId="Tabela-Siatka2">
    <w:name w:val="Tabela - Siatka2"/>
    <w:basedOn w:val="Standardowy"/>
    <w:next w:val="Tabela-Siatka"/>
    <w:rsid w:val="000956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chart" Target="charts/chart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0.png"/><Relationship Id="rId32"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6.xml"/><Relationship Id="rId28" Type="http://schemas.openxmlformats.org/officeDocument/2006/relationships/chart" Target="charts/chart10.xml"/><Relationship Id="rId10" Type="http://schemas.openxmlformats.org/officeDocument/2006/relationships/chart" Target="charts/chart1.xml"/><Relationship Id="rId19" Type="http://schemas.openxmlformats.org/officeDocument/2006/relationships/image" Target="media/image6.png"/><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image" Target="media/image9.png"/><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zmulska\Desktop\dane%20do%20raportu%20za%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zmulska\Desktop\dane%20do%20raportu%20za%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zmulska\Desktop\dane%20do%20raportu%20za%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zmulska\Desktop\dane%20do%20raportu%20za%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zmulska\Desktop\dane%20do%20raportu%20za%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PLAN PIERWOTNY</c:v>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plan!$A$3:$A$10</c:f>
              <c:strCache>
                <c:ptCount val="8"/>
                <c:pt idx="0">
                  <c:v>DOCHODY OGÓŁEM</c:v>
                </c:pt>
                <c:pt idx="1">
                  <c:v>dochody bieżące</c:v>
                </c:pt>
                <c:pt idx="2">
                  <c:v>dochody majątkowe</c:v>
                </c:pt>
                <c:pt idx="3">
                  <c:v>WYDATKI OGÓŁEM</c:v>
                </c:pt>
                <c:pt idx="4">
                  <c:v>wydatki bieżace </c:v>
                </c:pt>
                <c:pt idx="5">
                  <c:v>wydatki majątkowe</c:v>
                </c:pt>
                <c:pt idx="6">
                  <c:v>PRZYCHODY OGÓŁEM</c:v>
                </c:pt>
                <c:pt idx="7">
                  <c:v>ROZCHODY OGÓŁEM</c:v>
                </c:pt>
              </c:strCache>
            </c:strRef>
          </c:cat>
          <c:val>
            <c:numRef>
              <c:f>plan!$B$3:$B$10</c:f>
              <c:numCache>
                <c:formatCode>_-* #\ ##0.00\ _z_ł_-;\-* #\ ##0.00\ _z_ł_-;_-* "-"??\ _z_ł_-;_-@_-</c:formatCode>
                <c:ptCount val="8"/>
                <c:pt idx="0">
                  <c:v>34504593.280000001</c:v>
                </c:pt>
                <c:pt idx="1">
                  <c:v>33092322</c:v>
                </c:pt>
                <c:pt idx="2">
                  <c:v>1412271.28</c:v>
                </c:pt>
                <c:pt idx="3">
                  <c:v>33215508.239999998</c:v>
                </c:pt>
                <c:pt idx="4">
                  <c:v>31404008.18</c:v>
                </c:pt>
                <c:pt idx="5">
                  <c:v>1811500.06</c:v>
                </c:pt>
                <c:pt idx="6">
                  <c:v>0</c:v>
                </c:pt>
                <c:pt idx="7">
                  <c:v>1289085.04</c:v>
                </c:pt>
              </c:numCache>
            </c:numRef>
          </c:val>
          <c:extLst>
            <c:ext xmlns:c16="http://schemas.microsoft.com/office/drawing/2014/chart" uri="{C3380CC4-5D6E-409C-BE32-E72D297353CC}">
              <c16:uniqueId val="{00000000-6577-43B3-8844-616838F2E3C0}"/>
            </c:ext>
          </c:extLst>
        </c:ser>
        <c:ser>
          <c:idx val="1"/>
          <c:order val="1"/>
          <c:tx>
            <c:v>PLAN PO ZMIANACH</c:v>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plan!$A$3:$A$10</c:f>
              <c:strCache>
                <c:ptCount val="8"/>
                <c:pt idx="0">
                  <c:v>DOCHODY OGÓŁEM</c:v>
                </c:pt>
                <c:pt idx="1">
                  <c:v>dochody bieżące</c:v>
                </c:pt>
                <c:pt idx="2">
                  <c:v>dochody majątkowe</c:v>
                </c:pt>
                <c:pt idx="3">
                  <c:v>WYDATKI OGÓŁEM</c:v>
                </c:pt>
                <c:pt idx="4">
                  <c:v>wydatki bieżace </c:v>
                </c:pt>
                <c:pt idx="5">
                  <c:v>wydatki majątkowe</c:v>
                </c:pt>
                <c:pt idx="6">
                  <c:v>PRZYCHODY OGÓŁEM</c:v>
                </c:pt>
                <c:pt idx="7">
                  <c:v>ROZCHODY OGÓŁEM</c:v>
                </c:pt>
              </c:strCache>
            </c:strRef>
          </c:cat>
          <c:val>
            <c:numRef>
              <c:f>plan!$C$3:$C$10</c:f>
              <c:numCache>
                <c:formatCode>_-* #\ ##0.00\ _z_ł_-;\-* #\ ##0.00\ _z_ł_-;_-* "-"??\ _z_ł_-;_-@_-</c:formatCode>
                <c:ptCount val="8"/>
                <c:pt idx="0">
                  <c:v>37521658.780000001</c:v>
                </c:pt>
                <c:pt idx="1">
                  <c:v>36952772.140000001</c:v>
                </c:pt>
                <c:pt idx="2">
                  <c:v>568886.64</c:v>
                </c:pt>
                <c:pt idx="3">
                  <c:v>37839969.539999999</c:v>
                </c:pt>
                <c:pt idx="4">
                  <c:v>35242445.460000001</c:v>
                </c:pt>
                <c:pt idx="5">
                  <c:v>2597524.08</c:v>
                </c:pt>
                <c:pt idx="6">
                  <c:v>1607395.78</c:v>
                </c:pt>
                <c:pt idx="7">
                  <c:v>1289085.02</c:v>
                </c:pt>
              </c:numCache>
            </c:numRef>
          </c:val>
          <c:extLst>
            <c:ext xmlns:c16="http://schemas.microsoft.com/office/drawing/2014/chart" uri="{C3380CC4-5D6E-409C-BE32-E72D297353CC}">
              <c16:uniqueId val="{00000001-6577-43B3-8844-616838F2E3C0}"/>
            </c:ext>
          </c:extLst>
        </c:ser>
        <c:dLbls>
          <c:dLblPos val="outEnd"/>
          <c:showLegendKey val="0"/>
          <c:showVal val="1"/>
          <c:showCatName val="0"/>
          <c:showSerName val="0"/>
          <c:showPercent val="0"/>
          <c:showBubbleSize val="0"/>
        </c:dLbls>
        <c:gapWidth val="150"/>
        <c:overlap val="-25"/>
        <c:axId val="1915127920"/>
        <c:axId val="1915126672"/>
      </c:barChart>
      <c:catAx>
        <c:axId val="1915127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pl-PL"/>
          </a:p>
        </c:txPr>
        <c:crossAx val="1915126672"/>
        <c:crosses val="autoZero"/>
        <c:auto val="1"/>
        <c:lblAlgn val="ctr"/>
        <c:lblOffset val="100"/>
        <c:noMultiLvlLbl val="0"/>
      </c:catAx>
      <c:valAx>
        <c:axId val="1915126672"/>
        <c:scaling>
          <c:orientation val="minMax"/>
        </c:scaling>
        <c:delete val="1"/>
        <c:axPos val="l"/>
        <c:numFmt formatCode="_-* #\ ##0.00\ _z_ł_-;\-* #\ ##0.00\ _z_ł_-;_-* &quot;-&quot;??\ _z_ł_-;_-@_-" sourceLinked="1"/>
        <c:majorTickMark val="none"/>
        <c:minorTickMark val="none"/>
        <c:tickLblPos val="nextTo"/>
        <c:crossAx val="1915127920"/>
        <c:crosses val="autoZero"/>
        <c:crossBetween val="between"/>
      </c:valAx>
      <c:spPr>
        <a:noFill/>
        <a:ln>
          <a:noFill/>
        </a:ln>
        <a:effectLst/>
      </c:spPr>
    </c:plotArea>
    <c:legend>
      <c:legendPos val="t"/>
      <c:layout>
        <c:manualLayout>
          <c:xMode val="edge"/>
          <c:yMode val="edge"/>
          <c:x val="0.76082337631983732"/>
          <c:y val="0.11577239119619852"/>
          <c:w val="0.20946287399995578"/>
          <c:h val="0.1528973548965061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3"/>
          <c:order val="3"/>
          <c:tx>
            <c:strRef>
              <c:f>Arkusz1!$H$3</c:f>
              <c:strCache>
                <c:ptCount val="1"/>
                <c:pt idx="0">
                  <c:v>Kwota</c:v>
                </c:pt>
              </c:strCache>
            </c:strRef>
          </c:tx>
          <c:dPt>
            <c:idx val="0"/>
            <c:bubble3D val="0"/>
            <c:spPr>
              <a:solidFill>
                <a:schemeClr val="accent1"/>
              </a:solidFill>
              <a:ln>
                <a:noFill/>
              </a:ln>
              <a:effectLst/>
            </c:spPr>
            <c:extLst>
              <c:ext xmlns:c16="http://schemas.microsoft.com/office/drawing/2014/chart" uri="{C3380CC4-5D6E-409C-BE32-E72D297353CC}">
                <c16:uniqueId val="{00000001-A0D1-4C1C-93CB-85F2742C166D}"/>
              </c:ext>
            </c:extLst>
          </c:dPt>
          <c:dPt>
            <c:idx val="1"/>
            <c:bubble3D val="0"/>
            <c:spPr>
              <a:solidFill>
                <a:schemeClr val="accent2"/>
              </a:solidFill>
              <a:ln>
                <a:noFill/>
              </a:ln>
              <a:effectLst/>
            </c:spPr>
            <c:extLst>
              <c:ext xmlns:c16="http://schemas.microsoft.com/office/drawing/2014/chart" uri="{C3380CC4-5D6E-409C-BE32-E72D297353CC}">
                <c16:uniqueId val="{00000003-A0D1-4C1C-93CB-85F2742C166D}"/>
              </c:ext>
            </c:extLst>
          </c:dPt>
          <c:dPt>
            <c:idx val="2"/>
            <c:bubble3D val="0"/>
            <c:spPr>
              <a:solidFill>
                <a:schemeClr val="accent3"/>
              </a:solidFill>
              <a:ln>
                <a:noFill/>
              </a:ln>
              <a:effectLst/>
            </c:spPr>
            <c:extLst>
              <c:ext xmlns:c16="http://schemas.microsoft.com/office/drawing/2014/chart" uri="{C3380CC4-5D6E-409C-BE32-E72D297353CC}">
                <c16:uniqueId val="{00000005-A0D1-4C1C-93CB-85F2742C166D}"/>
              </c:ext>
            </c:extLst>
          </c:dPt>
          <c:dPt>
            <c:idx val="3"/>
            <c:bubble3D val="0"/>
            <c:spPr>
              <a:solidFill>
                <a:schemeClr val="accent4"/>
              </a:solidFill>
              <a:ln>
                <a:noFill/>
              </a:ln>
              <a:effectLst/>
            </c:spPr>
            <c:extLst>
              <c:ext xmlns:c16="http://schemas.microsoft.com/office/drawing/2014/chart" uri="{C3380CC4-5D6E-409C-BE32-E72D297353CC}">
                <c16:uniqueId val="{00000007-A0D1-4C1C-93CB-85F2742C166D}"/>
              </c:ext>
            </c:extLst>
          </c:dPt>
          <c:dPt>
            <c:idx val="4"/>
            <c:bubble3D val="0"/>
            <c:spPr>
              <a:solidFill>
                <a:schemeClr val="accent5"/>
              </a:solidFill>
              <a:ln>
                <a:noFill/>
              </a:ln>
              <a:effectLst/>
            </c:spPr>
            <c:extLst>
              <c:ext xmlns:c16="http://schemas.microsoft.com/office/drawing/2014/chart" uri="{C3380CC4-5D6E-409C-BE32-E72D297353CC}">
                <c16:uniqueId val="{00000009-A0D1-4C1C-93CB-85F2742C166D}"/>
              </c:ext>
            </c:extLst>
          </c:dPt>
          <c:dPt>
            <c:idx val="5"/>
            <c:bubble3D val="0"/>
            <c:spPr>
              <a:solidFill>
                <a:schemeClr val="accent6"/>
              </a:solidFill>
              <a:ln>
                <a:noFill/>
              </a:ln>
              <a:effectLst/>
            </c:spPr>
            <c:extLst>
              <c:ext xmlns:c16="http://schemas.microsoft.com/office/drawing/2014/chart" uri="{C3380CC4-5D6E-409C-BE32-E72D297353CC}">
                <c16:uniqueId val="{0000000B-A0D1-4C1C-93CB-85F2742C166D}"/>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A0D1-4C1C-93CB-85F2742C166D}"/>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A0D1-4C1C-93CB-85F2742C166D}"/>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A0D1-4C1C-93CB-85F2742C166D}"/>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A0D1-4C1C-93CB-85F2742C166D}"/>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A0D1-4C1C-93CB-85F2742C166D}"/>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f>Arkusz1!$H$4:$H$14</c:f>
              <c:numCache>
                <c:formatCode>0.00</c:formatCode>
                <c:ptCount val="11"/>
                <c:pt idx="0">
                  <c:v>2270895.5499999998</c:v>
                </c:pt>
                <c:pt idx="1">
                  <c:v>95778.63</c:v>
                </c:pt>
                <c:pt idx="2">
                  <c:v>76622</c:v>
                </c:pt>
                <c:pt idx="3">
                  <c:v>164541.51</c:v>
                </c:pt>
                <c:pt idx="4">
                  <c:v>83060.5</c:v>
                </c:pt>
                <c:pt idx="5">
                  <c:v>43502.41</c:v>
                </c:pt>
                <c:pt idx="6">
                  <c:v>1693.1</c:v>
                </c:pt>
                <c:pt idx="7">
                  <c:v>16228.17</c:v>
                </c:pt>
                <c:pt idx="8">
                  <c:v>7009</c:v>
                </c:pt>
                <c:pt idx="9">
                  <c:v>5865.21</c:v>
                </c:pt>
              </c:numCache>
            </c:numRef>
          </c:val>
          <c:extLst>
            <c:ext xmlns:c16="http://schemas.microsoft.com/office/drawing/2014/chart" uri="{C3380CC4-5D6E-409C-BE32-E72D297353CC}">
              <c16:uniqueId val="{00000016-A0D1-4C1C-93CB-85F2742C166D}"/>
            </c:ext>
          </c:extLst>
        </c:ser>
        <c:ser>
          <c:idx val="5"/>
          <c:order val="5"/>
          <c:tx>
            <c:strRef>
              <c:f>Arkusz1!$J$3</c:f>
              <c:strCache>
                <c:ptCount val="1"/>
                <c:pt idx="0">
                  <c:v>%</c:v>
                </c:pt>
              </c:strCache>
            </c:strRef>
          </c:tx>
          <c:dPt>
            <c:idx val="0"/>
            <c:bubble3D val="0"/>
            <c:spPr>
              <a:solidFill>
                <a:schemeClr val="accent1"/>
              </a:solidFill>
              <a:ln>
                <a:noFill/>
              </a:ln>
              <a:effectLst/>
            </c:spPr>
            <c:extLst>
              <c:ext xmlns:c16="http://schemas.microsoft.com/office/drawing/2014/chart" uri="{C3380CC4-5D6E-409C-BE32-E72D297353CC}">
                <c16:uniqueId val="{00000018-A0D1-4C1C-93CB-85F2742C166D}"/>
              </c:ext>
            </c:extLst>
          </c:dPt>
          <c:dPt>
            <c:idx val="1"/>
            <c:bubble3D val="0"/>
            <c:spPr>
              <a:solidFill>
                <a:schemeClr val="accent2"/>
              </a:solidFill>
              <a:ln>
                <a:noFill/>
              </a:ln>
              <a:effectLst/>
            </c:spPr>
            <c:extLst>
              <c:ext xmlns:c16="http://schemas.microsoft.com/office/drawing/2014/chart" uri="{C3380CC4-5D6E-409C-BE32-E72D297353CC}">
                <c16:uniqueId val="{0000001A-A0D1-4C1C-93CB-85F2742C166D}"/>
              </c:ext>
            </c:extLst>
          </c:dPt>
          <c:dPt>
            <c:idx val="2"/>
            <c:bubble3D val="0"/>
            <c:spPr>
              <a:solidFill>
                <a:schemeClr val="accent3"/>
              </a:solidFill>
              <a:ln>
                <a:noFill/>
              </a:ln>
              <a:effectLst/>
            </c:spPr>
            <c:extLst>
              <c:ext xmlns:c16="http://schemas.microsoft.com/office/drawing/2014/chart" uri="{C3380CC4-5D6E-409C-BE32-E72D297353CC}">
                <c16:uniqueId val="{0000001C-A0D1-4C1C-93CB-85F2742C166D}"/>
              </c:ext>
            </c:extLst>
          </c:dPt>
          <c:dPt>
            <c:idx val="3"/>
            <c:bubble3D val="0"/>
            <c:spPr>
              <a:solidFill>
                <a:schemeClr val="accent4"/>
              </a:solidFill>
              <a:ln>
                <a:noFill/>
              </a:ln>
              <a:effectLst/>
            </c:spPr>
            <c:extLst>
              <c:ext xmlns:c16="http://schemas.microsoft.com/office/drawing/2014/chart" uri="{C3380CC4-5D6E-409C-BE32-E72D297353CC}">
                <c16:uniqueId val="{0000001E-A0D1-4C1C-93CB-85F2742C166D}"/>
              </c:ext>
            </c:extLst>
          </c:dPt>
          <c:dPt>
            <c:idx val="4"/>
            <c:bubble3D val="0"/>
            <c:spPr>
              <a:solidFill>
                <a:schemeClr val="accent5"/>
              </a:solidFill>
              <a:ln>
                <a:noFill/>
              </a:ln>
              <a:effectLst/>
            </c:spPr>
            <c:extLst>
              <c:ext xmlns:c16="http://schemas.microsoft.com/office/drawing/2014/chart" uri="{C3380CC4-5D6E-409C-BE32-E72D297353CC}">
                <c16:uniqueId val="{00000020-A0D1-4C1C-93CB-85F2742C166D}"/>
              </c:ext>
            </c:extLst>
          </c:dPt>
          <c:dPt>
            <c:idx val="5"/>
            <c:bubble3D val="0"/>
            <c:spPr>
              <a:solidFill>
                <a:schemeClr val="accent6"/>
              </a:solidFill>
              <a:ln>
                <a:noFill/>
              </a:ln>
              <a:effectLst/>
            </c:spPr>
            <c:extLst>
              <c:ext xmlns:c16="http://schemas.microsoft.com/office/drawing/2014/chart" uri="{C3380CC4-5D6E-409C-BE32-E72D297353CC}">
                <c16:uniqueId val="{00000022-A0D1-4C1C-93CB-85F2742C166D}"/>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24-A0D1-4C1C-93CB-85F2742C166D}"/>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26-A0D1-4C1C-93CB-85F2742C166D}"/>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28-A0D1-4C1C-93CB-85F2742C166D}"/>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2A-A0D1-4C1C-93CB-85F2742C166D}"/>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2C-A0D1-4C1C-93CB-85F2742C166D}"/>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f>Arkusz1!$J$4:$J$14</c:f>
              <c:numCache>
                <c:formatCode>0.00</c:formatCode>
                <c:ptCount val="11"/>
                <c:pt idx="0">
                  <c:v>82.12</c:v>
                </c:pt>
                <c:pt idx="1">
                  <c:v>3.46</c:v>
                </c:pt>
                <c:pt idx="2">
                  <c:v>2.77</c:v>
                </c:pt>
                <c:pt idx="3">
                  <c:v>5.95</c:v>
                </c:pt>
                <c:pt idx="4">
                  <c:v>3</c:v>
                </c:pt>
                <c:pt idx="5">
                  <c:v>1.57</c:v>
                </c:pt>
                <c:pt idx="6">
                  <c:v>0.06</c:v>
                </c:pt>
                <c:pt idx="7">
                  <c:v>0.59</c:v>
                </c:pt>
                <c:pt idx="8">
                  <c:v>0.25</c:v>
                </c:pt>
                <c:pt idx="9">
                  <c:v>0.23</c:v>
                </c:pt>
              </c:numCache>
            </c:numRef>
          </c:val>
          <c:extLst>
            <c:ext xmlns:c16="http://schemas.microsoft.com/office/drawing/2014/chart" uri="{C3380CC4-5D6E-409C-BE32-E72D297353CC}">
              <c16:uniqueId val="{0000002D-A0D1-4C1C-93CB-85F2742C166D}"/>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Arkusz1!$E$3</c15:sqref>
                        </c15:formulaRef>
                      </c:ext>
                    </c:extLst>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2F-A0D1-4C1C-93CB-85F2742C166D}"/>
                    </c:ext>
                  </c:extLst>
                </c:dPt>
                <c:dPt>
                  <c:idx val="1"/>
                  <c:bubble3D val="0"/>
                  <c:spPr>
                    <a:solidFill>
                      <a:schemeClr val="accent2"/>
                    </a:solidFill>
                    <a:ln>
                      <a:noFill/>
                    </a:ln>
                    <a:effectLst/>
                  </c:spPr>
                  <c:extLst>
                    <c:ext xmlns:c16="http://schemas.microsoft.com/office/drawing/2014/chart" uri="{C3380CC4-5D6E-409C-BE32-E72D297353CC}">
                      <c16:uniqueId val="{00000031-A0D1-4C1C-93CB-85F2742C166D}"/>
                    </c:ext>
                  </c:extLst>
                </c:dPt>
                <c:dPt>
                  <c:idx val="2"/>
                  <c:bubble3D val="0"/>
                  <c:spPr>
                    <a:solidFill>
                      <a:schemeClr val="accent3"/>
                    </a:solidFill>
                    <a:ln>
                      <a:noFill/>
                    </a:ln>
                    <a:effectLst/>
                  </c:spPr>
                  <c:extLst>
                    <c:ext xmlns:c16="http://schemas.microsoft.com/office/drawing/2014/chart" uri="{C3380CC4-5D6E-409C-BE32-E72D297353CC}">
                      <c16:uniqueId val="{00000033-A0D1-4C1C-93CB-85F2742C166D}"/>
                    </c:ext>
                  </c:extLst>
                </c:dPt>
                <c:dPt>
                  <c:idx val="3"/>
                  <c:bubble3D val="0"/>
                  <c:spPr>
                    <a:solidFill>
                      <a:schemeClr val="accent4"/>
                    </a:solidFill>
                    <a:ln>
                      <a:noFill/>
                    </a:ln>
                    <a:effectLst/>
                  </c:spPr>
                  <c:extLst>
                    <c:ext xmlns:c16="http://schemas.microsoft.com/office/drawing/2014/chart" uri="{C3380CC4-5D6E-409C-BE32-E72D297353CC}">
                      <c16:uniqueId val="{00000035-A0D1-4C1C-93CB-85F2742C166D}"/>
                    </c:ext>
                  </c:extLst>
                </c:dPt>
                <c:dPt>
                  <c:idx val="4"/>
                  <c:bubble3D val="0"/>
                  <c:spPr>
                    <a:solidFill>
                      <a:schemeClr val="accent5"/>
                    </a:solidFill>
                    <a:ln>
                      <a:noFill/>
                    </a:ln>
                    <a:effectLst/>
                  </c:spPr>
                  <c:extLst>
                    <c:ext xmlns:c16="http://schemas.microsoft.com/office/drawing/2014/chart" uri="{C3380CC4-5D6E-409C-BE32-E72D297353CC}">
                      <c16:uniqueId val="{00000037-A0D1-4C1C-93CB-85F2742C166D}"/>
                    </c:ext>
                  </c:extLst>
                </c:dPt>
                <c:dPt>
                  <c:idx val="5"/>
                  <c:bubble3D val="0"/>
                  <c:spPr>
                    <a:solidFill>
                      <a:schemeClr val="accent6"/>
                    </a:solidFill>
                    <a:ln>
                      <a:noFill/>
                    </a:ln>
                    <a:effectLst/>
                  </c:spPr>
                  <c:extLst>
                    <c:ext xmlns:c16="http://schemas.microsoft.com/office/drawing/2014/chart" uri="{C3380CC4-5D6E-409C-BE32-E72D297353CC}">
                      <c16:uniqueId val="{00000039-A0D1-4C1C-93CB-85F2742C166D}"/>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3B-A0D1-4C1C-93CB-85F2742C166D}"/>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3D-A0D1-4C1C-93CB-85F2742C166D}"/>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3F-A0D1-4C1C-93CB-85F2742C166D}"/>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41-A0D1-4C1C-93CB-85F2742C166D}"/>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43-A0D1-4C1C-93CB-85F2742C166D}"/>
                    </c:ext>
                  </c:extLst>
                </c:dPt>
                <c:cat>
                  <c:strRef>
                    <c:extLst>
                      <c:ex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c:ext uri="{02D57815-91ED-43cb-92C2-25804820EDAC}">
                        <c15:formulaRef>
                          <c15:sqref>Arkusz1!$E$4:$E$14</c15:sqref>
                        </c15:formulaRef>
                      </c:ext>
                    </c:extLst>
                    <c:numCache>
                      <c:formatCode>General</c:formatCode>
                      <c:ptCount val="11"/>
                    </c:numCache>
                  </c:numRef>
                </c:val>
                <c:extLst>
                  <c:ext xmlns:c16="http://schemas.microsoft.com/office/drawing/2014/chart" uri="{C3380CC4-5D6E-409C-BE32-E72D297353CC}">
                    <c16:uniqueId val="{00000044-A0D1-4C1C-93CB-85F2742C166D}"/>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Arkusz1!$F$3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46-A0D1-4C1C-93CB-85F2742C166D}"/>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48-A0D1-4C1C-93CB-85F2742C166D}"/>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4A-A0D1-4C1C-93CB-85F2742C166D}"/>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4C-A0D1-4C1C-93CB-85F2742C166D}"/>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4E-A0D1-4C1C-93CB-85F2742C166D}"/>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50-A0D1-4C1C-93CB-85F2742C166D}"/>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52-A0D1-4C1C-93CB-85F2742C166D}"/>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54-A0D1-4C1C-93CB-85F2742C166D}"/>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56-A0D1-4C1C-93CB-85F2742C166D}"/>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58-A0D1-4C1C-93CB-85F2742C166D}"/>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5A-A0D1-4C1C-93CB-85F2742C166D}"/>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Arkusz1!$F$4:$F$14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5B-A0D1-4C1C-93CB-85F2742C166D}"/>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Arkusz1!$G$3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5D-A0D1-4C1C-93CB-85F2742C166D}"/>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5F-A0D1-4C1C-93CB-85F2742C166D}"/>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61-A0D1-4C1C-93CB-85F2742C166D}"/>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63-A0D1-4C1C-93CB-85F2742C166D}"/>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65-A0D1-4C1C-93CB-85F2742C166D}"/>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67-A0D1-4C1C-93CB-85F2742C166D}"/>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69-A0D1-4C1C-93CB-85F2742C166D}"/>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6B-A0D1-4C1C-93CB-85F2742C166D}"/>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6D-A0D1-4C1C-93CB-85F2742C166D}"/>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6F-A0D1-4C1C-93CB-85F2742C166D}"/>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71-A0D1-4C1C-93CB-85F2742C166D}"/>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Arkusz1!$G$4:$G$14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72-A0D1-4C1C-93CB-85F2742C166D}"/>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Arkusz1!$I$3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74-A0D1-4C1C-93CB-85F2742C166D}"/>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76-A0D1-4C1C-93CB-85F2742C166D}"/>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78-A0D1-4C1C-93CB-85F2742C166D}"/>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7A-A0D1-4C1C-93CB-85F2742C166D}"/>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7C-A0D1-4C1C-93CB-85F2742C166D}"/>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7E-A0D1-4C1C-93CB-85F2742C166D}"/>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80-A0D1-4C1C-93CB-85F2742C166D}"/>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82-A0D1-4C1C-93CB-85F2742C166D}"/>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84-A0D1-4C1C-93CB-85F2742C166D}"/>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86-A0D1-4C1C-93CB-85F2742C166D}"/>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88-A0D1-4C1C-93CB-85F2742C166D}"/>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Arkusz1!$I$4:$I$14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89-A0D1-4C1C-93CB-85F2742C166D}"/>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Arkusz1!$K$3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8B-A0D1-4C1C-93CB-85F2742C166D}"/>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8D-A0D1-4C1C-93CB-85F2742C166D}"/>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8F-A0D1-4C1C-93CB-85F2742C166D}"/>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91-A0D1-4C1C-93CB-85F2742C166D}"/>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93-A0D1-4C1C-93CB-85F2742C166D}"/>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95-A0D1-4C1C-93CB-85F2742C166D}"/>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97-A0D1-4C1C-93CB-85F2742C166D}"/>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99-A0D1-4C1C-93CB-85F2742C166D}"/>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9B-A0D1-4C1C-93CB-85F2742C166D}"/>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9D-A0D1-4C1C-93CB-85F2742C166D}"/>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9F-A0D1-4C1C-93CB-85F2742C166D}"/>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Arkusz1!$K$4:$K$14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A0-A0D1-4C1C-93CB-85F2742C166D}"/>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3"/>
          <c:order val="3"/>
          <c:tx>
            <c:strRef>
              <c:f>Arkusz1!$H$3</c:f>
              <c:strCache>
                <c:ptCount val="1"/>
                <c:pt idx="0">
                  <c:v>Kwota</c:v>
                </c:pt>
              </c:strCache>
            </c:strRef>
          </c:tx>
          <c:dPt>
            <c:idx val="0"/>
            <c:bubble3D val="0"/>
            <c:spPr>
              <a:solidFill>
                <a:schemeClr val="accent1"/>
              </a:solidFill>
              <a:ln>
                <a:noFill/>
              </a:ln>
              <a:effectLst/>
            </c:spPr>
            <c:extLst>
              <c:ext xmlns:c16="http://schemas.microsoft.com/office/drawing/2014/chart" uri="{C3380CC4-5D6E-409C-BE32-E72D297353CC}">
                <c16:uniqueId val="{00000001-5689-44B1-8C69-2F5A0DE46667}"/>
              </c:ext>
            </c:extLst>
          </c:dPt>
          <c:dPt>
            <c:idx val="1"/>
            <c:bubble3D val="0"/>
            <c:spPr>
              <a:solidFill>
                <a:schemeClr val="accent2"/>
              </a:solidFill>
              <a:ln>
                <a:noFill/>
              </a:ln>
              <a:effectLst/>
            </c:spPr>
            <c:extLst>
              <c:ext xmlns:c16="http://schemas.microsoft.com/office/drawing/2014/chart" uri="{C3380CC4-5D6E-409C-BE32-E72D297353CC}">
                <c16:uniqueId val="{00000003-5689-44B1-8C69-2F5A0DE46667}"/>
              </c:ext>
            </c:extLst>
          </c:dPt>
          <c:dPt>
            <c:idx val="2"/>
            <c:bubble3D val="0"/>
            <c:spPr>
              <a:solidFill>
                <a:schemeClr val="accent3"/>
              </a:solidFill>
              <a:ln>
                <a:noFill/>
              </a:ln>
              <a:effectLst/>
            </c:spPr>
            <c:extLst>
              <c:ext xmlns:c16="http://schemas.microsoft.com/office/drawing/2014/chart" uri="{C3380CC4-5D6E-409C-BE32-E72D297353CC}">
                <c16:uniqueId val="{00000005-5689-44B1-8C69-2F5A0DE46667}"/>
              </c:ext>
            </c:extLst>
          </c:dPt>
          <c:dPt>
            <c:idx val="3"/>
            <c:bubble3D val="0"/>
            <c:spPr>
              <a:solidFill>
                <a:schemeClr val="accent4"/>
              </a:solidFill>
              <a:ln>
                <a:noFill/>
              </a:ln>
              <a:effectLst/>
            </c:spPr>
            <c:extLst>
              <c:ext xmlns:c16="http://schemas.microsoft.com/office/drawing/2014/chart" uri="{C3380CC4-5D6E-409C-BE32-E72D297353CC}">
                <c16:uniqueId val="{00000007-5689-44B1-8C69-2F5A0DE46667}"/>
              </c:ext>
            </c:extLst>
          </c:dPt>
          <c:dPt>
            <c:idx val="4"/>
            <c:bubble3D val="0"/>
            <c:spPr>
              <a:solidFill>
                <a:schemeClr val="accent5"/>
              </a:solidFill>
              <a:ln>
                <a:noFill/>
              </a:ln>
              <a:effectLst/>
            </c:spPr>
            <c:extLst>
              <c:ext xmlns:c16="http://schemas.microsoft.com/office/drawing/2014/chart" uri="{C3380CC4-5D6E-409C-BE32-E72D297353CC}">
                <c16:uniqueId val="{00000009-5689-44B1-8C69-2F5A0DE46667}"/>
              </c:ext>
            </c:extLst>
          </c:dPt>
          <c:dPt>
            <c:idx val="5"/>
            <c:bubble3D val="0"/>
            <c:spPr>
              <a:solidFill>
                <a:schemeClr val="accent6"/>
              </a:solidFill>
              <a:ln>
                <a:noFill/>
              </a:ln>
              <a:effectLst/>
            </c:spPr>
            <c:extLst>
              <c:ext xmlns:c16="http://schemas.microsoft.com/office/drawing/2014/chart" uri="{C3380CC4-5D6E-409C-BE32-E72D297353CC}">
                <c16:uniqueId val="{0000000B-5689-44B1-8C69-2F5A0DE46667}"/>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5689-44B1-8C69-2F5A0DE46667}"/>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5689-44B1-8C69-2F5A0DE46667}"/>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5689-44B1-8C69-2F5A0DE46667}"/>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5689-44B1-8C69-2F5A0DE46667}"/>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5689-44B1-8C69-2F5A0DE46667}"/>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f>Arkusz1!$H$4:$H$14</c:f>
              <c:numCache>
                <c:formatCode>0.00</c:formatCode>
                <c:ptCount val="11"/>
                <c:pt idx="0">
                  <c:v>924729.7</c:v>
                </c:pt>
                <c:pt idx="1">
                  <c:v>40167.550000000003</c:v>
                </c:pt>
                <c:pt idx="2">
                  <c:v>40167.550000000003</c:v>
                </c:pt>
                <c:pt idx="3">
                  <c:v>81327.87</c:v>
                </c:pt>
                <c:pt idx="4">
                  <c:v>52256.2</c:v>
                </c:pt>
                <c:pt idx="5">
                  <c:v>32428.81</c:v>
                </c:pt>
                <c:pt idx="6">
                  <c:v>1554.2</c:v>
                </c:pt>
                <c:pt idx="7">
                  <c:v>0</c:v>
                </c:pt>
                <c:pt idx="8">
                  <c:v>1223</c:v>
                </c:pt>
                <c:pt idx="9">
                  <c:v>2024.39</c:v>
                </c:pt>
              </c:numCache>
            </c:numRef>
          </c:val>
          <c:extLst>
            <c:ext xmlns:c16="http://schemas.microsoft.com/office/drawing/2014/chart" uri="{C3380CC4-5D6E-409C-BE32-E72D297353CC}">
              <c16:uniqueId val="{00000016-5689-44B1-8C69-2F5A0DE46667}"/>
            </c:ext>
          </c:extLst>
        </c:ser>
        <c:ser>
          <c:idx val="5"/>
          <c:order val="5"/>
          <c:tx>
            <c:strRef>
              <c:f>Arkusz1!$J$3</c:f>
              <c:strCache>
                <c:ptCount val="1"/>
                <c:pt idx="0">
                  <c:v>%</c:v>
                </c:pt>
              </c:strCache>
            </c:strRef>
          </c:tx>
          <c:dPt>
            <c:idx val="0"/>
            <c:bubble3D val="0"/>
            <c:spPr>
              <a:solidFill>
                <a:schemeClr val="accent1"/>
              </a:solidFill>
              <a:ln>
                <a:noFill/>
              </a:ln>
              <a:effectLst/>
            </c:spPr>
            <c:extLst>
              <c:ext xmlns:c16="http://schemas.microsoft.com/office/drawing/2014/chart" uri="{C3380CC4-5D6E-409C-BE32-E72D297353CC}">
                <c16:uniqueId val="{00000018-5689-44B1-8C69-2F5A0DE46667}"/>
              </c:ext>
            </c:extLst>
          </c:dPt>
          <c:dPt>
            <c:idx val="1"/>
            <c:bubble3D val="0"/>
            <c:spPr>
              <a:solidFill>
                <a:schemeClr val="accent2"/>
              </a:solidFill>
              <a:ln>
                <a:noFill/>
              </a:ln>
              <a:effectLst/>
            </c:spPr>
            <c:extLst>
              <c:ext xmlns:c16="http://schemas.microsoft.com/office/drawing/2014/chart" uri="{C3380CC4-5D6E-409C-BE32-E72D297353CC}">
                <c16:uniqueId val="{0000001A-5689-44B1-8C69-2F5A0DE46667}"/>
              </c:ext>
            </c:extLst>
          </c:dPt>
          <c:dPt>
            <c:idx val="2"/>
            <c:bubble3D val="0"/>
            <c:spPr>
              <a:solidFill>
                <a:schemeClr val="accent3"/>
              </a:solidFill>
              <a:ln>
                <a:noFill/>
              </a:ln>
              <a:effectLst/>
            </c:spPr>
            <c:extLst>
              <c:ext xmlns:c16="http://schemas.microsoft.com/office/drawing/2014/chart" uri="{C3380CC4-5D6E-409C-BE32-E72D297353CC}">
                <c16:uniqueId val="{0000001C-5689-44B1-8C69-2F5A0DE46667}"/>
              </c:ext>
            </c:extLst>
          </c:dPt>
          <c:dPt>
            <c:idx val="3"/>
            <c:bubble3D val="0"/>
            <c:spPr>
              <a:solidFill>
                <a:schemeClr val="accent4"/>
              </a:solidFill>
              <a:ln>
                <a:noFill/>
              </a:ln>
              <a:effectLst/>
            </c:spPr>
            <c:extLst>
              <c:ext xmlns:c16="http://schemas.microsoft.com/office/drawing/2014/chart" uri="{C3380CC4-5D6E-409C-BE32-E72D297353CC}">
                <c16:uniqueId val="{0000001E-5689-44B1-8C69-2F5A0DE46667}"/>
              </c:ext>
            </c:extLst>
          </c:dPt>
          <c:dPt>
            <c:idx val="4"/>
            <c:bubble3D val="0"/>
            <c:spPr>
              <a:solidFill>
                <a:schemeClr val="accent5"/>
              </a:solidFill>
              <a:ln>
                <a:noFill/>
              </a:ln>
              <a:effectLst/>
            </c:spPr>
            <c:extLst>
              <c:ext xmlns:c16="http://schemas.microsoft.com/office/drawing/2014/chart" uri="{C3380CC4-5D6E-409C-BE32-E72D297353CC}">
                <c16:uniqueId val="{00000020-5689-44B1-8C69-2F5A0DE46667}"/>
              </c:ext>
            </c:extLst>
          </c:dPt>
          <c:dPt>
            <c:idx val="5"/>
            <c:bubble3D val="0"/>
            <c:spPr>
              <a:solidFill>
                <a:schemeClr val="accent6"/>
              </a:solidFill>
              <a:ln>
                <a:noFill/>
              </a:ln>
              <a:effectLst/>
            </c:spPr>
            <c:extLst>
              <c:ext xmlns:c16="http://schemas.microsoft.com/office/drawing/2014/chart" uri="{C3380CC4-5D6E-409C-BE32-E72D297353CC}">
                <c16:uniqueId val="{00000022-5689-44B1-8C69-2F5A0DE46667}"/>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24-5689-44B1-8C69-2F5A0DE46667}"/>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26-5689-44B1-8C69-2F5A0DE46667}"/>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28-5689-44B1-8C69-2F5A0DE46667}"/>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2A-5689-44B1-8C69-2F5A0DE46667}"/>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2C-5689-44B1-8C69-2F5A0DE46667}"/>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f>Arkusz1!$J$4:$J$14</c:f>
              <c:numCache>
                <c:formatCode>0.00</c:formatCode>
                <c:ptCount val="11"/>
                <c:pt idx="0">
                  <c:v>78.63</c:v>
                </c:pt>
                <c:pt idx="1">
                  <c:v>3.42</c:v>
                </c:pt>
                <c:pt idx="2">
                  <c:v>3.42</c:v>
                </c:pt>
                <c:pt idx="3">
                  <c:v>6.92</c:v>
                </c:pt>
                <c:pt idx="4">
                  <c:v>4.4400000000000004</c:v>
                </c:pt>
                <c:pt idx="5">
                  <c:v>2.75</c:v>
                </c:pt>
                <c:pt idx="6">
                  <c:v>0.13</c:v>
                </c:pt>
                <c:pt idx="7">
                  <c:v>0</c:v>
                </c:pt>
                <c:pt idx="8">
                  <c:v>0.1</c:v>
                </c:pt>
                <c:pt idx="9">
                  <c:v>0.18</c:v>
                </c:pt>
              </c:numCache>
            </c:numRef>
          </c:val>
          <c:extLst>
            <c:ext xmlns:c16="http://schemas.microsoft.com/office/drawing/2014/chart" uri="{C3380CC4-5D6E-409C-BE32-E72D297353CC}">
              <c16:uniqueId val="{0000002D-5689-44B1-8C69-2F5A0DE46667}"/>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Arkusz1!$E$3</c15:sqref>
                        </c15:formulaRef>
                      </c:ext>
                    </c:extLst>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2F-5689-44B1-8C69-2F5A0DE46667}"/>
                    </c:ext>
                  </c:extLst>
                </c:dPt>
                <c:dPt>
                  <c:idx val="1"/>
                  <c:bubble3D val="0"/>
                  <c:spPr>
                    <a:solidFill>
                      <a:schemeClr val="accent2"/>
                    </a:solidFill>
                    <a:ln>
                      <a:noFill/>
                    </a:ln>
                    <a:effectLst/>
                  </c:spPr>
                  <c:extLst>
                    <c:ext xmlns:c16="http://schemas.microsoft.com/office/drawing/2014/chart" uri="{C3380CC4-5D6E-409C-BE32-E72D297353CC}">
                      <c16:uniqueId val="{00000031-5689-44B1-8C69-2F5A0DE46667}"/>
                    </c:ext>
                  </c:extLst>
                </c:dPt>
                <c:dPt>
                  <c:idx val="2"/>
                  <c:bubble3D val="0"/>
                  <c:spPr>
                    <a:solidFill>
                      <a:schemeClr val="accent3"/>
                    </a:solidFill>
                    <a:ln>
                      <a:noFill/>
                    </a:ln>
                    <a:effectLst/>
                  </c:spPr>
                  <c:extLst>
                    <c:ext xmlns:c16="http://schemas.microsoft.com/office/drawing/2014/chart" uri="{C3380CC4-5D6E-409C-BE32-E72D297353CC}">
                      <c16:uniqueId val="{00000033-5689-44B1-8C69-2F5A0DE46667}"/>
                    </c:ext>
                  </c:extLst>
                </c:dPt>
                <c:dPt>
                  <c:idx val="3"/>
                  <c:bubble3D val="0"/>
                  <c:spPr>
                    <a:solidFill>
                      <a:schemeClr val="accent4"/>
                    </a:solidFill>
                    <a:ln>
                      <a:noFill/>
                    </a:ln>
                    <a:effectLst/>
                  </c:spPr>
                  <c:extLst>
                    <c:ext xmlns:c16="http://schemas.microsoft.com/office/drawing/2014/chart" uri="{C3380CC4-5D6E-409C-BE32-E72D297353CC}">
                      <c16:uniqueId val="{00000035-5689-44B1-8C69-2F5A0DE46667}"/>
                    </c:ext>
                  </c:extLst>
                </c:dPt>
                <c:dPt>
                  <c:idx val="4"/>
                  <c:bubble3D val="0"/>
                  <c:spPr>
                    <a:solidFill>
                      <a:schemeClr val="accent5"/>
                    </a:solidFill>
                    <a:ln>
                      <a:noFill/>
                    </a:ln>
                    <a:effectLst/>
                  </c:spPr>
                  <c:extLst>
                    <c:ext xmlns:c16="http://schemas.microsoft.com/office/drawing/2014/chart" uri="{C3380CC4-5D6E-409C-BE32-E72D297353CC}">
                      <c16:uniqueId val="{00000037-5689-44B1-8C69-2F5A0DE46667}"/>
                    </c:ext>
                  </c:extLst>
                </c:dPt>
                <c:dPt>
                  <c:idx val="5"/>
                  <c:bubble3D val="0"/>
                  <c:spPr>
                    <a:solidFill>
                      <a:schemeClr val="accent6"/>
                    </a:solidFill>
                    <a:ln>
                      <a:noFill/>
                    </a:ln>
                    <a:effectLst/>
                  </c:spPr>
                  <c:extLst>
                    <c:ext xmlns:c16="http://schemas.microsoft.com/office/drawing/2014/chart" uri="{C3380CC4-5D6E-409C-BE32-E72D297353CC}">
                      <c16:uniqueId val="{00000039-5689-44B1-8C69-2F5A0DE46667}"/>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3B-5689-44B1-8C69-2F5A0DE46667}"/>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3D-5689-44B1-8C69-2F5A0DE46667}"/>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3F-5689-44B1-8C69-2F5A0DE46667}"/>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41-5689-44B1-8C69-2F5A0DE46667}"/>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43-5689-44B1-8C69-2F5A0DE46667}"/>
                    </c:ext>
                  </c:extLst>
                </c:dPt>
                <c:cat>
                  <c:strRef>
                    <c:extLst>
                      <c:ex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extLst>
                      <c:ext uri="{02D57815-91ED-43cb-92C2-25804820EDAC}">
                        <c15:formulaRef>
                          <c15:sqref>Arkusz1!$E$4:$E$14</c15:sqref>
                        </c15:formulaRef>
                      </c:ext>
                    </c:extLst>
                    <c:numCache>
                      <c:formatCode>General</c:formatCode>
                      <c:ptCount val="11"/>
                    </c:numCache>
                  </c:numRef>
                </c:val>
                <c:extLst>
                  <c:ext xmlns:c16="http://schemas.microsoft.com/office/drawing/2014/chart" uri="{C3380CC4-5D6E-409C-BE32-E72D297353CC}">
                    <c16:uniqueId val="{00000044-5689-44B1-8C69-2F5A0DE46667}"/>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Arkusz1!$F$3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46-5689-44B1-8C69-2F5A0DE46667}"/>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48-5689-44B1-8C69-2F5A0DE46667}"/>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4A-5689-44B1-8C69-2F5A0DE46667}"/>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4C-5689-44B1-8C69-2F5A0DE46667}"/>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4E-5689-44B1-8C69-2F5A0DE46667}"/>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50-5689-44B1-8C69-2F5A0DE46667}"/>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52-5689-44B1-8C69-2F5A0DE46667}"/>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54-5689-44B1-8C69-2F5A0DE46667}"/>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56-5689-44B1-8C69-2F5A0DE46667}"/>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58-5689-44B1-8C69-2F5A0DE46667}"/>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5A-5689-44B1-8C69-2F5A0DE46667}"/>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Arkusz1!$F$4:$F$14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5B-5689-44B1-8C69-2F5A0DE46667}"/>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Arkusz1!$G$3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5D-5689-44B1-8C69-2F5A0DE46667}"/>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5F-5689-44B1-8C69-2F5A0DE46667}"/>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61-5689-44B1-8C69-2F5A0DE46667}"/>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63-5689-44B1-8C69-2F5A0DE46667}"/>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65-5689-44B1-8C69-2F5A0DE46667}"/>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67-5689-44B1-8C69-2F5A0DE46667}"/>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69-5689-44B1-8C69-2F5A0DE46667}"/>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6B-5689-44B1-8C69-2F5A0DE46667}"/>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6D-5689-44B1-8C69-2F5A0DE46667}"/>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6F-5689-44B1-8C69-2F5A0DE46667}"/>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71-5689-44B1-8C69-2F5A0DE46667}"/>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Arkusz1!$G$4:$G$14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72-5689-44B1-8C69-2F5A0DE46667}"/>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Arkusz1!$I$3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74-5689-44B1-8C69-2F5A0DE46667}"/>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76-5689-44B1-8C69-2F5A0DE46667}"/>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78-5689-44B1-8C69-2F5A0DE46667}"/>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7A-5689-44B1-8C69-2F5A0DE46667}"/>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7C-5689-44B1-8C69-2F5A0DE46667}"/>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7E-5689-44B1-8C69-2F5A0DE46667}"/>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80-5689-44B1-8C69-2F5A0DE46667}"/>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82-5689-44B1-8C69-2F5A0DE46667}"/>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84-5689-44B1-8C69-2F5A0DE46667}"/>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86-5689-44B1-8C69-2F5A0DE46667}"/>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88-5689-44B1-8C69-2F5A0DE46667}"/>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Arkusz1!$I$4:$I$14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89-5689-44B1-8C69-2F5A0DE46667}"/>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Arkusz1!$K$3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8B-5689-44B1-8C69-2F5A0DE46667}"/>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8D-5689-44B1-8C69-2F5A0DE46667}"/>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8F-5689-44B1-8C69-2F5A0DE46667}"/>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91-5689-44B1-8C69-2F5A0DE46667}"/>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93-5689-44B1-8C69-2F5A0DE46667}"/>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95-5689-44B1-8C69-2F5A0DE46667}"/>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97-5689-44B1-8C69-2F5A0DE46667}"/>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99-5689-44B1-8C69-2F5A0DE46667}"/>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9B-5689-44B1-8C69-2F5A0DE46667}"/>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9D-5689-44B1-8C69-2F5A0DE46667}"/>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9F-5689-44B1-8C69-2F5A0DE46667}"/>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podręczników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Arkusz1!$K$4:$K$14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A0-5689-44B1-8C69-2F5A0DE46667}"/>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Arkusz1!$E$3</c:f>
              <c:strCache>
                <c:ptCount val="1"/>
                <c:pt idx="0">
                  <c:v>Kwota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82-498A-842B-86561AC1F1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82-498A-842B-86561AC1F1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82-498A-842B-86561AC1F1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82-498A-842B-86561AC1F1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82-498A-842B-86561AC1F1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82-498A-842B-86561AC1F1A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A82-498A-842B-86561AC1F1A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A82-498A-842B-86561AC1F1AC}"/>
              </c:ext>
            </c:extLst>
          </c:dPt>
          <c:val>
            <c:numRef>
              <c:f>Arkusz1!$E$4:$E$11</c:f>
              <c:numCache>
                <c:formatCode>0.00</c:formatCode>
                <c:ptCount val="8"/>
                <c:pt idx="0">
                  <c:v>350908.41</c:v>
                </c:pt>
                <c:pt idx="1">
                  <c:v>16346</c:v>
                </c:pt>
                <c:pt idx="2">
                  <c:v>7293</c:v>
                </c:pt>
                <c:pt idx="3">
                  <c:v>25806.51</c:v>
                </c:pt>
                <c:pt idx="4">
                  <c:v>40040.910000000003</c:v>
                </c:pt>
                <c:pt idx="5">
                  <c:v>204542.38</c:v>
                </c:pt>
                <c:pt idx="6">
                  <c:v>90953.22</c:v>
                </c:pt>
                <c:pt idx="7">
                  <c:v>5717.65</c:v>
                </c:pt>
              </c:numCache>
            </c:numRef>
          </c:val>
          <c:extLst>
            <c:ext xmlns:c16="http://schemas.microsoft.com/office/drawing/2014/chart" uri="{C3380CC4-5D6E-409C-BE32-E72D297353CC}">
              <c16:uniqueId val="{00000010-7A82-498A-842B-86561AC1F1AC}"/>
            </c:ext>
          </c:extLst>
        </c:ser>
        <c:ser>
          <c:idx val="1"/>
          <c:order val="1"/>
          <c:tx>
            <c:strRef>
              <c:f>Arkusz1!$F$3</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7A82-498A-842B-86561AC1F1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7A82-498A-842B-86561AC1F1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7A82-498A-842B-86561AC1F1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7A82-498A-842B-86561AC1F1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7A82-498A-842B-86561AC1F1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7A82-498A-842B-86561AC1F1A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7A82-498A-842B-86561AC1F1A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7A82-498A-842B-86561AC1F1AC}"/>
              </c:ext>
            </c:extLst>
          </c:dPt>
          <c:val>
            <c:numRef>
              <c:f>Arkusz1!$F$4:$F$11</c:f>
              <c:numCache>
                <c:formatCode>0.00</c:formatCode>
                <c:ptCount val="8"/>
                <c:pt idx="0">
                  <c:v>47.32</c:v>
                </c:pt>
                <c:pt idx="1">
                  <c:v>2.2000000000000002</c:v>
                </c:pt>
                <c:pt idx="2">
                  <c:v>0.98</c:v>
                </c:pt>
                <c:pt idx="3">
                  <c:v>3.48</c:v>
                </c:pt>
                <c:pt idx="4">
                  <c:v>5.4</c:v>
                </c:pt>
                <c:pt idx="5">
                  <c:v>27.58</c:v>
                </c:pt>
                <c:pt idx="6">
                  <c:v>12.26</c:v>
                </c:pt>
                <c:pt idx="7">
                  <c:v>0.78</c:v>
                </c:pt>
              </c:numCache>
            </c:numRef>
          </c:val>
          <c:extLst>
            <c:ext xmlns:c16="http://schemas.microsoft.com/office/drawing/2014/chart" uri="{C3380CC4-5D6E-409C-BE32-E72D297353CC}">
              <c16:uniqueId val="{00000021-7A82-498A-842B-86561AC1F1A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BA-4842-BE20-088325E8B2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BA-4842-BE20-088325E8B2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BA-4842-BE20-088325E8B2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BA-4842-BE20-088325E8B2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1BA-4842-BE20-088325E8B2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1BA-4842-BE20-088325E8B2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1BA-4842-BE20-088325E8B2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1BA-4842-BE20-088325E8B2DB}"/>
              </c:ext>
            </c:extLst>
          </c:dPt>
          <c:cat>
            <c:strRef>
              <c:f>Arkusz1!$A$4:$A$11</c:f>
              <c:strCache>
                <c:ptCount val="8"/>
                <c:pt idx="0">
                  <c:v>wynagrodzenia wraz  zpochodnymi</c:v>
                </c:pt>
                <c:pt idx="1">
                  <c:v>zapomogi zdrowotne nauczycieli</c:v>
                </c:pt>
                <c:pt idx="2">
                  <c:v>odpis na fundusz św. Socjalnych</c:v>
                </c:pt>
                <c:pt idx="3">
                  <c:v>zakup materiałów, energii</c:v>
                </c:pt>
                <c:pt idx="4">
                  <c:v>zakup usług</c:v>
                </c:pt>
                <c:pt idx="5">
                  <c:v>dowożenie uczniów</c:v>
                </c:pt>
                <c:pt idx="6">
                  <c:v>stypendia socjalne</c:v>
                </c:pt>
                <c:pt idx="7">
                  <c:v>pozostałe</c:v>
                </c:pt>
              </c:strCache>
            </c:strRef>
          </c:cat>
          <c:val>
            <c:numRef>
              <c:f>Arkusz1!$B$4:$B$11</c:f>
              <c:numCache>
                <c:formatCode>General</c:formatCode>
                <c:ptCount val="8"/>
              </c:numCache>
            </c:numRef>
          </c:val>
          <c:extLst>
            <c:ext xmlns:c16="http://schemas.microsoft.com/office/drawing/2014/chart" uri="{C3380CC4-5D6E-409C-BE32-E72D297353CC}">
              <c16:uniqueId val="{00000010-A1BA-4842-BE20-088325E8B2DB}"/>
            </c:ext>
          </c:extLst>
        </c:ser>
        <c:ser>
          <c:idx val="1"/>
          <c:order val="1"/>
          <c:tx>
            <c:strRef>
              <c:f>Arkusz1!$C$3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1BA-4842-BE20-088325E8B2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1BA-4842-BE20-088325E8B2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1BA-4842-BE20-088325E8B2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1BA-4842-BE20-088325E8B2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1BA-4842-BE20-088325E8B2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1BA-4842-BE20-088325E8B2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1BA-4842-BE20-088325E8B2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1BA-4842-BE20-088325E8B2DB}"/>
              </c:ext>
            </c:extLst>
          </c:dPt>
          <c:cat>
            <c:strRef>
              <c:f>Arkusz1!$A$4:$A$11</c:f>
              <c:strCache>
                <c:ptCount val="8"/>
                <c:pt idx="0">
                  <c:v>wynagrodzenia wraz  zpochodnymi</c:v>
                </c:pt>
                <c:pt idx="1">
                  <c:v>zapomogi zdrowotne nauczycieli</c:v>
                </c:pt>
                <c:pt idx="2">
                  <c:v>odpis na fundusz św. Socjalnych</c:v>
                </c:pt>
                <c:pt idx="3">
                  <c:v>zakup materiałów, energii</c:v>
                </c:pt>
                <c:pt idx="4">
                  <c:v>zakup usług</c:v>
                </c:pt>
                <c:pt idx="5">
                  <c:v>dowożenie uczniów</c:v>
                </c:pt>
                <c:pt idx="6">
                  <c:v>stypendia socjalne</c:v>
                </c:pt>
                <c:pt idx="7">
                  <c:v>pozostałe</c:v>
                </c:pt>
              </c:strCache>
            </c:strRef>
          </c:cat>
          <c:val>
            <c:numRef>
              <c:f>Arkusz1!$C$4:$C$11</c:f>
              <c:numCache>
                <c:formatCode>General</c:formatCode>
                <c:ptCount val="8"/>
              </c:numCache>
            </c:numRef>
          </c:val>
          <c:extLst>
            <c:ext xmlns:c16="http://schemas.microsoft.com/office/drawing/2014/chart" uri="{C3380CC4-5D6E-409C-BE32-E72D297353CC}">
              <c16:uniqueId val="{00000021-A1BA-4842-BE20-088325E8B2DB}"/>
            </c:ext>
          </c:extLst>
        </c:ser>
        <c:ser>
          <c:idx val="2"/>
          <c:order val="2"/>
          <c:tx>
            <c:strRef>
              <c:f>Arkusz1!$D$3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3-A1BA-4842-BE20-088325E8B2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5-A1BA-4842-BE20-088325E8B2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7-A1BA-4842-BE20-088325E8B2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9-A1BA-4842-BE20-088325E8B2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B-A1BA-4842-BE20-088325E8B2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D-A1BA-4842-BE20-088325E8B2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F-A1BA-4842-BE20-088325E8B2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1-A1BA-4842-BE20-088325E8B2DB}"/>
              </c:ext>
            </c:extLst>
          </c:dPt>
          <c:cat>
            <c:strRef>
              <c:f>Arkusz1!$A$4:$A$11</c:f>
              <c:strCache>
                <c:ptCount val="8"/>
                <c:pt idx="0">
                  <c:v>wynagrodzenia wraz  zpochodnymi</c:v>
                </c:pt>
                <c:pt idx="1">
                  <c:v>zapomogi zdrowotne nauczycieli</c:v>
                </c:pt>
                <c:pt idx="2">
                  <c:v>odpis na fundusz św. Socjalnych</c:v>
                </c:pt>
                <c:pt idx="3">
                  <c:v>zakup materiałów, energii</c:v>
                </c:pt>
                <c:pt idx="4">
                  <c:v>zakup usług</c:v>
                </c:pt>
                <c:pt idx="5">
                  <c:v>dowożenie uczniów</c:v>
                </c:pt>
                <c:pt idx="6">
                  <c:v>stypendia socjalne</c:v>
                </c:pt>
                <c:pt idx="7">
                  <c:v>pozostałe</c:v>
                </c:pt>
              </c:strCache>
            </c:strRef>
          </c:cat>
          <c:val>
            <c:numRef>
              <c:f>Arkusz1!$D$4:$D$11</c:f>
              <c:numCache>
                <c:formatCode>General</c:formatCode>
                <c:ptCount val="8"/>
              </c:numCache>
            </c:numRef>
          </c:val>
          <c:extLst>
            <c:ext xmlns:c16="http://schemas.microsoft.com/office/drawing/2014/chart" uri="{C3380CC4-5D6E-409C-BE32-E72D297353CC}">
              <c16:uniqueId val="{00000032-A1BA-4842-BE20-088325E8B2DB}"/>
            </c:ext>
          </c:extLst>
        </c:ser>
        <c:ser>
          <c:idx val="3"/>
          <c:order val="3"/>
          <c:tx>
            <c:strRef>
              <c:f>Arkusz1!$E$3</c:f>
              <c:strCache>
                <c:ptCount val="1"/>
                <c:pt idx="0">
                  <c:v>Kwota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4-A1BA-4842-BE20-088325E8B2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6-A1BA-4842-BE20-088325E8B2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8-A1BA-4842-BE20-088325E8B2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A-A1BA-4842-BE20-088325E8B2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C-A1BA-4842-BE20-088325E8B2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E-A1BA-4842-BE20-088325E8B2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40-A1BA-4842-BE20-088325E8B2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42-A1BA-4842-BE20-088325E8B2DB}"/>
              </c:ext>
            </c:extLst>
          </c:dPt>
          <c:cat>
            <c:strRef>
              <c:f>Arkusz1!$A$4:$A$11</c:f>
              <c:strCache>
                <c:ptCount val="8"/>
                <c:pt idx="0">
                  <c:v>wynagrodzenia wraz  zpochodnymi</c:v>
                </c:pt>
                <c:pt idx="1">
                  <c:v>zapomogi zdrowotne nauczycieli</c:v>
                </c:pt>
                <c:pt idx="2">
                  <c:v>odpis na fundusz św. Socjalnych</c:v>
                </c:pt>
                <c:pt idx="3">
                  <c:v>zakup materiałów, energii</c:v>
                </c:pt>
                <c:pt idx="4">
                  <c:v>zakup usług</c:v>
                </c:pt>
                <c:pt idx="5">
                  <c:v>dowożenie uczniów</c:v>
                </c:pt>
                <c:pt idx="6">
                  <c:v>stypendia socjalne</c:v>
                </c:pt>
                <c:pt idx="7">
                  <c:v>pozostałe</c:v>
                </c:pt>
              </c:strCache>
            </c:strRef>
          </c:cat>
          <c:val>
            <c:numRef>
              <c:f>Arkusz1!$E$4:$E$11</c:f>
              <c:numCache>
                <c:formatCode>0.00</c:formatCode>
                <c:ptCount val="8"/>
                <c:pt idx="0">
                  <c:v>350908.41</c:v>
                </c:pt>
                <c:pt idx="1">
                  <c:v>16346</c:v>
                </c:pt>
                <c:pt idx="2">
                  <c:v>7293</c:v>
                </c:pt>
                <c:pt idx="3">
                  <c:v>25806.51</c:v>
                </c:pt>
                <c:pt idx="4">
                  <c:v>40040.910000000003</c:v>
                </c:pt>
                <c:pt idx="5">
                  <c:v>204542.38</c:v>
                </c:pt>
                <c:pt idx="6">
                  <c:v>90953.22</c:v>
                </c:pt>
                <c:pt idx="7">
                  <c:v>5717.65</c:v>
                </c:pt>
              </c:numCache>
            </c:numRef>
          </c:val>
          <c:extLst>
            <c:ext xmlns:c16="http://schemas.microsoft.com/office/drawing/2014/chart" uri="{C3380CC4-5D6E-409C-BE32-E72D297353CC}">
              <c16:uniqueId val="{00000043-A1BA-4842-BE20-088325E8B2DB}"/>
            </c:ext>
          </c:extLst>
        </c:ser>
        <c:ser>
          <c:idx val="4"/>
          <c:order val="4"/>
          <c:tx>
            <c:strRef>
              <c:f>Arkusz1!$F$3</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45-A1BA-4842-BE20-088325E8B2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47-A1BA-4842-BE20-088325E8B2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49-A1BA-4842-BE20-088325E8B2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4B-A1BA-4842-BE20-088325E8B2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4D-A1BA-4842-BE20-088325E8B2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4F-A1BA-4842-BE20-088325E8B2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51-A1BA-4842-BE20-088325E8B2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53-A1BA-4842-BE20-088325E8B2DB}"/>
              </c:ext>
            </c:extLst>
          </c:dPt>
          <c:cat>
            <c:strRef>
              <c:f>Arkusz1!$A$4:$A$11</c:f>
              <c:strCache>
                <c:ptCount val="8"/>
                <c:pt idx="0">
                  <c:v>wynagrodzenia wraz  zpochodnymi</c:v>
                </c:pt>
                <c:pt idx="1">
                  <c:v>zapomogi zdrowotne nauczycieli</c:v>
                </c:pt>
                <c:pt idx="2">
                  <c:v>odpis na fundusz św. Socjalnych</c:v>
                </c:pt>
                <c:pt idx="3">
                  <c:v>zakup materiałów, energii</c:v>
                </c:pt>
                <c:pt idx="4">
                  <c:v>zakup usług</c:v>
                </c:pt>
                <c:pt idx="5">
                  <c:v>dowożenie uczniów</c:v>
                </c:pt>
                <c:pt idx="6">
                  <c:v>stypendia socjalne</c:v>
                </c:pt>
                <c:pt idx="7">
                  <c:v>pozostałe</c:v>
                </c:pt>
              </c:strCache>
            </c:strRef>
          </c:cat>
          <c:val>
            <c:numRef>
              <c:f>Arkusz1!$F$4:$F$11</c:f>
              <c:numCache>
                <c:formatCode>0.00</c:formatCode>
                <c:ptCount val="8"/>
                <c:pt idx="0">
                  <c:v>47.32</c:v>
                </c:pt>
                <c:pt idx="1">
                  <c:v>2.2000000000000002</c:v>
                </c:pt>
                <c:pt idx="2">
                  <c:v>0.98</c:v>
                </c:pt>
                <c:pt idx="3">
                  <c:v>3.48</c:v>
                </c:pt>
                <c:pt idx="4">
                  <c:v>5.4</c:v>
                </c:pt>
                <c:pt idx="5">
                  <c:v>27.58</c:v>
                </c:pt>
                <c:pt idx="6">
                  <c:v>12.26</c:v>
                </c:pt>
                <c:pt idx="7">
                  <c:v>0.78</c:v>
                </c:pt>
              </c:numCache>
            </c:numRef>
          </c:val>
          <c:extLst>
            <c:ext xmlns:c16="http://schemas.microsoft.com/office/drawing/2014/chart" uri="{C3380CC4-5D6E-409C-BE32-E72D297353CC}">
              <c16:uniqueId val="{00000054-A1BA-4842-BE20-088325E8B2D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Arkusz1!$B$5:$M$5</c:f>
              <c:strCache>
                <c:ptCount val="10"/>
                <c:pt idx="0">
                  <c:v>Nauczyciel stażysta</c:v>
                </c:pt>
                <c:pt idx="2">
                  <c:v>Nauczyciel kontraktowy</c:v>
                </c:pt>
                <c:pt idx="5">
                  <c:v>Nauczyciel mianowany</c:v>
                </c:pt>
                <c:pt idx="9">
                  <c:v>Nauczyciel dyplomowany</c:v>
                </c:pt>
              </c:strCache>
            </c:strRef>
          </c:cat>
          <c:val>
            <c:numRef>
              <c:f>Arkusz1!$B$6:$M$6</c:f>
              <c:numCache>
                <c:formatCode>General</c:formatCode>
                <c:ptCount val="12"/>
                <c:pt idx="0" formatCode="#,##0.00">
                  <c:v>222117.62</c:v>
                </c:pt>
                <c:pt idx="2" formatCode="#,##0.00">
                  <c:v>491791.57</c:v>
                </c:pt>
                <c:pt idx="5" formatCode="#,##0.00">
                  <c:v>1101448.31</c:v>
                </c:pt>
                <c:pt idx="10" formatCode="#,##0.00">
                  <c:v>4648174.4000000004</c:v>
                </c:pt>
              </c:numCache>
            </c:numRef>
          </c:val>
          <c:extLst>
            <c:ext xmlns:c16="http://schemas.microsoft.com/office/drawing/2014/chart" uri="{C3380CC4-5D6E-409C-BE32-E72D297353CC}">
              <c16:uniqueId val="{00000000-5304-48C3-99A2-4E13B3E0718B}"/>
            </c:ext>
          </c:extLst>
        </c:ser>
        <c:dLbls>
          <c:showLegendKey val="0"/>
          <c:showVal val="0"/>
          <c:showCatName val="0"/>
          <c:showSerName val="0"/>
          <c:showPercent val="0"/>
          <c:showBubbleSize val="0"/>
        </c:dLbls>
        <c:gapWidth val="182"/>
        <c:axId val="456896448"/>
        <c:axId val="456897104"/>
        <c:extLst>
          <c:ext xmlns:c15="http://schemas.microsoft.com/office/drawing/2012/chart" uri="{02D57815-91ED-43cb-92C2-25804820EDAC}">
            <c15:filteredBarSeries>
              <c15:ser>
                <c:idx val="1"/>
                <c:order val="1"/>
                <c:spPr>
                  <a:solidFill>
                    <a:schemeClr val="accent2"/>
                  </a:solidFill>
                  <a:ln>
                    <a:noFill/>
                  </a:ln>
                  <a:effectLst/>
                </c:spPr>
                <c:invertIfNegative val="0"/>
                <c:cat>
                  <c:strRef>
                    <c:extLst>
                      <c:ext uri="{02D57815-91ED-43cb-92C2-25804820EDAC}">
                        <c15:formulaRef>
                          <c15:sqref>Arkusz1!$B$5:$M$5</c15:sqref>
                        </c15:formulaRef>
                      </c:ext>
                    </c:extLst>
                    <c:strCache>
                      <c:ptCount val="10"/>
                      <c:pt idx="0">
                        <c:v>Nauczyciel stażysta</c:v>
                      </c:pt>
                      <c:pt idx="2">
                        <c:v>Nauczyciel kontraktowy</c:v>
                      </c:pt>
                      <c:pt idx="5">
                        <c:v>Nauczyciel mianowany</c:v>
                      </c:pt>
                      <c:pt idx="9">
                        <c:v>Nauczyciel dyplomowany</c:v>
                      </c:pt>
                    </c:strCache>
                  </c:strRef>
                </c:cat>
                <c:val>
                  <c:numRef>
                    <c:extLst>
                      <c:ext uri="{02D57815-91ED-43cb-92C2-25804820EDAC}">
                        <c15:formulaRef>
                          <c15:sqref>Arkusz1!$B$7:$M$7</c15:sqref>
                        </c15:formulaRef>
                      </c:ext>
                    </c:extLst>
                    <c:numCache>
                      <c:formatCode>General</c:formatCode>
                      <c:ptCount val="12"/>
                    </c:numCache>
                  </c:numRef>
                </c:val>
                <c:extLst>
                  <c:ext xmlns:c16="http://schemas.microsoft.com/office/drawing/2014/chart" uri="{C3380CC4-5D6E-409C-BE32-E72D297353CC}">
                    <c16:uniqueId val="{00000001-5304-48C3-99A2-4E13B3E0718B}"/>
                  </c:ext>
                </c:extLst>
              </c15:ser>
            </c15:filteredBarSeries>
          </c:ext>
        </c:extLst>
      </c:barChart>
      <c:catAx>
        <c:axId val="45689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56897104"/>
        <c:crosses val="autoZero"/>
        <c:auto val="1"/>
        <c:lblAlgn val="ctr"/>
        <c:lblOffset val="100"/>
        <c:noMultiLvlLbl val="0"/>
      </c:catAx>
      <c:valAx>
        <c:axId val="4568971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5689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PLAN NA 31.12.2020</c:v>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 a wyk.'!$A$3:$A$10</c:f>
              <c:strCache>
                <c:ptCount val="8"/>
                <c:pt idx="0">
                  <c:v>DOCHODY OGÓŁEM</c:v>
                </c:pt>
                <c:pt idx="1">
                  <c:v>dochody bieżące</c:v>
                </c:pt>
                <c:pt idx="2">
                  <c:v>dochody majątkowe</c:v>
                </c:pt>
                <c:pt idx="3">
                  <c:v>WYDATKI OGÓŁEM</c:v>
                </c:pt>
                <c:pt idx="4">
                  <c:v>wydatki bieżace </c:v>
                </c:pt>
                <c:pt idx="5">
                  <c:v>wydatki majątkowe</c:v>
                </c:pt>
                <c:pt idx="6">
                  <c:v>PRZYCHODY OGÓŁEM</c:v>
                </c:pt>
                <c:pt idx="7">
                  <c:v>ROZCHODY OGÓŁEM</c:v>
                </c:pt>
              </c:strCache>
            </c:strRef>
          </c:cat>
          <c:val>
            <c:numRef>
              <c:f>'plan a wyk.'!$B$3:$B$10</c:f>
              <c:numCache>
                <c:formatCode>_-* #\ ##0.00\ _z_ł_-;\-* #\ ##0.00\ _z_ł_-;_-* "-"??\ _z_ł_-;_-@_-</c:formatCode>
                <c:ptCount val="8"/>
                <c:pt idx="0">
                  <c:v>37521658.780000001</c:v>
                </c:pt>
                <c:pt idx="1">
                  <c:v>36952772.140000001</c:v>
                </c:pt>
                <c:pt idx="2">
                  <c:v>568886.64</c:v>
                </c:pt>
                <c:pt idx="3">
                  <c:v>37839969.539999999</c:v>
                </c:pt>
                <c:pt idx="4">
                  <c:v>35242445.460000001</c:v>
                </c:pt>
                <c:pt idx="5">
                  <c:v>2597524.08</c:v>
                </c:pt>
                <c:pt idx="6">
                  <c:v>1607395.78</c:v>
                </c:pt>
                <c:pt idx="7">
                  <c:v>1289085.04</c:v>
                </c:pt>
              </c:numCache>
            </c:numRef>
          </c:val>
          <c:extLst>
            <c:ext xmlns:c16="http://schemas.microsoft.com/office/drawing/2014/chart" uri="{C3380CC4-5D6E-409C-BE32-E72D297353CC}">
              <c16:uniqueId val="{00000000-C68A-4816-85FC-4AF7E9B25E06}"/>
            </c:ext>
          </c:extLst>
        </c:ser>
        <c:ser>
          <c:idx val="1"/>
          <c:order val="1"/>
          <c:tx>
            <c:v>WYKONANIE NA 31.12.2020</c:v>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 a wyk.'!$A$3:$A$10</c:f>
              <c:strCache>
                <c:ptCount val="8"/>
                <c:pt idx="0">
                  <c:v>DOCHODY OGÓŁEM</c:v>
                </c:pt>
                <c:pt idx="1">
                  <c:v>dochody bieżące</c:v>
                </c:pt>
                <c:pt idx="2">
                  <c:v>dochody majątkowe</c:v>
                </c:pt>
                <c:pt idx="3">
                  <c:v>WYDATKI OGÓŁEM</c:v>
                </c:pt>
                <c:pt idx="4">
                  <c:v>wydatki bieżace </c:v>
                </c:pt>
                <c:pt idx="5">
                  <c:v>wydatki majątkowe</c:v>
                </c:pt>
                <c:pt idx="6">
                  <c:v>PRZYCHODY OGÓŁEM</c:v>
                </c:pt>
                <c:pt idx="7">
                  <c:v>ROZCHODY OGÓŁEM</c:v>
                </c:pt>
              </c:strCache>
            </c:strRef>
          </c:cat>
          <c:val>
            <c:numRef>
              <c:f>'plan a wyk.'!$C$3:$C$10</c:f>
              <c:numCache>
                <c:formatCode>_-* #\ ##0.00\ _z_ł_-;\-* #\ ##0.00\ _z_ł_-;_-* "-"??\ _z_ł_-;_-@_-</c:formatCode>
                <c:ptCount val="8"/>
                <c:pt idx="0">
                  <c:v>39711999.379999995</c:v>
                </c:pt>
                <c:pt idx="1">
                  <c:v>35441453.289999999</c:v>
                </c:pt>
                <c:pt idx="2">
                  <c:v>4270546.09</c:v>
                </c:pt>
                <c:pt idx="3">
                  <c:v>34870740.689999998</c:v>
                </c:pt>
                <c:pt idx="4">
                  <c:v>32724400.530000001</c:v>
                </c:pt>
                <c:pt idx="5">
                  <c:v>2146340.16</c:v>
                </c:pt>
                <c:pt idx="6">
                  <c:v>1677301.36</c:v>
                </c:pt>
                <c:pt idx="7">
                  <c:v>1289085.02</c:v>
                </c:pt>
              </c:numCache>
            </c:numRef>
          </c:val>
          <c:extLst>
            <c:ext xmlns:c16="http://schemas.microsoft.com/office/drawing/2014/chart" uri="{C3380CC4-5D6E-409C-BE32-E72D297353CC}">
              <c16:uniqueId val="{00000001-C68A-4816-85FC-4AF7E9B25E06}"/>
            </c:ext>
          </c:extLst>
        </c:ser>
        <c:dLbls>
          <c:showLegendKey val="0"/>
          <c:showVal val="1"/>
          <c:showCatName val="0"/>
          <c:showSerName val="0"/>
          <c:showPercent val="0"/>
          <c:showBubbleSize val="0"/>
        </c:dLbls>
        <c:gapWidth val="150"/>
        <c:overlap val="-25"/>
        <c:axId val="1915134992"/>
        <c:axId val="1915136240"/>
      </c:barChart>
      <c:catAx>
        <c:axId val="191513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pl-PL"/>
          </a:p>
        </c:txPr>
        <c:crossAx val="1915136240"/>
        <c:crosses val="autoZero"/>
        <c:auto val="1"/>
        <c:lblAlgn val="ctr"/>
        <c:lblOffset val="100"/>
        <c:noMultiLvlLbl val="0"/>
      </c:catAx>
      <c:valAx>
        <c:axId val="1915136240"/>
        <c:scaling>
          <c:orientation val="minMax"/>
        </c:scaling>
        <c:delete val="1"/>
        <c:axPos val="l"/>
        <c:numFmt formatCode="_-* #\ ##0.00\ _z_ł_-;\-* #\ ##0.00\ _z_ł_-;_-* &quot;-&quot;??\ _z_ł_-;_-@_-" sourceLinked="1"/>
        <c:majorTickMark val="none"/>
        <c:minorTickMark val="none"/>
        <c:tickLblPos val="nextTo"/>
        <c:crossAx val="1915134992"/>
        <c:crosses val="autoZero"/>
        <c:crossBetween val="between"/>
      </c:valAx>
      <c:spPr>
        <a:noFill/>
        <a:ln>
          <a:noFill/>
        </a:ln>
        <a:effectLst/>
      </c:spPr>
    </c:plotArea>
    <c:legend>
      <c:legendPos val="t"/>
      <c:layout>
        <c:manualLayout>
          <c:xMode val="edge"/>
          <c:yMode val="edge"/>
          <c:x val="0.71863912032259725"/>
          <c:y val="0.12202380952380952"/>
          <c:w val="0.26311847532832217"/>
          <c:h val="0.1037949943757030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399679206765816E-2"/>
          <c:y val="4.8986309143789458E-2"/>
          <c:w val="0.62375501673401934"/>
          <c:h val="0.90866113357451939"/>
        </c:manualLayout>
      </c:layout>
      <c:pie3DChart>
        <c:varyColors val="1"/>
        <c:ser>
          <c:idx val="0"/>
          <c:order val="0"/>
          <c:explosion val="7"/>
          <c:dPt>
            <c:idx val="0"/>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FAA-4E39-9F5F-E4BA30E9427A}"/>
              </c:ext>
            </c:extLst>
          </c:dPt>
          <c:dPt>
            <c:idx val="1"/>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FAA-4E39-9F5F-E4BA30E9427A}"/>
              </c:ext>
            </c:extLst>
          </c:dPt>
          <c:dPt>
            <c:idx val="2"/>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FAA-4E39-9F5F-E4BA30E9427A}"/>
              </c:ext>
            </c:extLst>
          </c:dPt>
          <c:dPt>
            <c:idx val="3"/>
            <c:bubble3D val="0"/>
            <c:spPr>
              <a:solidFill>
                <a:srgbClr val="FF99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FAA-4E39-9F5F-E4BA30E9427A}"/>
              </c:ext>
            </c:extLst>
          </c:dPt>
          <c:dPt>
            <c:idx val="4"/>
            <c:bubble3D val="0"/>
            <c:spPr>
              <a:solidFill>
                <a:srgbClr val="990099"/>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FAA-4E39-9F5F-E4BA30E9427A}"/>
              </c:ext>
            </c:extLst>
          </c:dPt>
          <c:dPt>
            <c:idx val="5"/>
            <c:bubble3D val="0"/>
            <c:spPr>
              <a:solidFill>
                <a:srgbClr val="6699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FAA-4E39-9F5F-E4BA30E9427A}"/>
              </c:ext>
            </c:extLst>
          </c:dPt>
          <c:dLbls>
            <c:dLbl>
              <c:idx val="0"/>
              <c:layout>
                <c:manualLayout>
                  <c:x val="-2.2582155300762845E-2"/>
                  <c:y val="-0.1207155876348789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AA-4E39-9F5F-E4BA30E9427A}"/>
                </c:ext>
              </c:extLst>
            </c:dLbl>
            <c:dLbl>
              <c:idx val="1"/>
              <c:layout>
                <c:manualLayout>
                  <c:x val="4.0765133249493359E-2"/>
                  <c:y val="8.40909090909089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AA-4E39-9F5F-E4BA30E9427A}"/>
                </c:ext>
              </c:extLst>
            </c:dLbl>
            <c:dLbl>
              <c:idx val="2"/>
              <c:layout>
                <c:manualLayout>
                  <c:x val="-2.1339964083436937E-2"/>
                  <c:y val="3.09332166812481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FAA-4E39-9F5F-E4BA30E9427A}"/>
                </c:ext>
              </c:extLst>
            </c:dLbl>
            <c:dLbl>
              <c:idx val="3"/>
              <c:layout>
                <c:manualLayout>
                  <c:x val="-3.2585225092477486E-2"/>
                  <c:y val="-0.1645005832604257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FAA-4E39-9F5F-E4BA30E9427A}"/>
                </c:ext>
              </c:extLst>
            </c:dLbl>
            <c:dLbl>
              <c:idx val="4"/>
              <c:layout>
                <c:manualLayout>
                  <c:x val="-5.084930444223465E-2"/>
                  <c:y val="-0.1112194510186636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endParaRPr lang="pl-PL"/>
                </a:p>
              </c:txPr>
              <c:showLegendKey val="0"/>
              <c:showVal val="0"/>
              <c:showCatName val="0"/>
              <c:showSerName val="0"/>
              <c:showPercent val="1"/>
              <c:showBubbleSize val="0"/>
              <c:extLst>
                <c:ext xmlns:c15="http://schemas.microsoft.com/office/drawing/2012/chart" uri="{CE6537A1-D6FC-4f65-9D91-7224C49458BB}">
                  <c15:layout>
                    <c:manualLayout>
                      <c:w val="5.6878306878306875E-2"/>
                      <c:h val="7.8703837695963674E-2"/>
                    </c:manualLayout>
                  </c15:layout>
                </c:ext>
                <c:ext xmlns:c16="http://schemas.microsoft.com/office/drawing/2014/chart" uri="{C3380CC4-5D6E-409C-BE32-E72D297353CC}">
                  <c16:uniqueId val="{00000009-5FAA-4E39-9F5F-E4BA30E9427A}"/>
                </c:ext>
              </c:extLst>
            </c:dLbl>
            <c:dLbl>
              <c:idx val="5"/>
              <c:layout>
                <c:manualLayout>
                  <c:x val="1.3777378704854876E-2"/>
                  <c:y val="-6.83205745115193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FAA-4E39-9F5F-E4BA30E9427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Arkusz1!$A$4:$A$9</c:f>
              <c:strCache>
                <c:ptCount val="6"/>
                <c:pt idx="0">
                  <c:v>DOTACJE</c:v>
                </c:pt>
                <c:pt idx="1">
                  <c:v>SUBWENCJE</c:v>
                </c:pt>
                <c:pt idx="2">
                  <c:v>UDZIAŁ W PODATKU PIT I CIT</c:v>
                </c:pt>
                <c:pt idx="3">
                  <c:v>PODATKI LOKALNE</c:v>
                </c:pt>
                <c:pt idx="4">
                  <c:v>POZOSTAŁE DOCHODY</c:v>
                </c:pt>
                <c:pt idx="5">
                  <c:v>ŚRODKI Z RZĄDOWEGO FUNDUSZU INWESTYCJI LOKALNYCH (RFIL)</c:v>
                </c:pt>
              </c:strCache>
            </c:strRef>
          </c:cat>
          <c:val>
            <c:numRef>
              <c:f>Arkusz1!$C$4:$C$9</c:f>
              <c:numCache>
                <c:formatCode>0.00%</c:formatCode>
                <c:ptCount val="6"/>
                <c:pt idx="0">
                  <c:v>0.31874294313105922</c:v>
                </c:pt>
                <c:pt idx="1">
                  <c:v>0.23805442051757</c:v>
                </c:pt>
                <c:pt idx="2">
                  <c:v>0.11378051572683116</c:v>
                </c:pt>
                <c:pt idx="3">
                  <c:v>0.14648255139049107</c:v>
                </c:pt>
                <c:pt idx="4">
                  <c:v>8.9768737803601367E-2</c:v>
                </c:pt>
                <c:pt idx="5">
                  <c:v>9.3170831430447104E-2</c:v>
                </c:pt>
              </c:numCache>
            </c:numRef>
          </c:val>
          <c:extLst>
            <c:ext xmlns:c16="http://schemas.microsoft.com/office/drawing/2014/chart" uri="{C3380CC4-5D6E-409C-BE32-E72D297353CC}">
              <c16:uniqueId val="{0000000C-5FAA-4E39-9F5F-E4BA30E9427A}"/>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364614145454043"/>
          <c:y val="0.12651285722151862"/>
          <c:w val="0.22737643905622909"/>
          <c:h val="0.830327587429949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'wyd. og. i wyd. inwest.'!$A$3</c:f>
              <c:strCache>
                <c:ptCount val="1"/>
                <c:pt idx="0">
                  <c:v>WYDATKI OGÓŁEM</c:v>
                </c:pt>
              </c:strCache>
            </c:strRef>
          </c:tx>
          <c:spPr>
            <a:solidFill>
              <a:srgbClr val="00B050"/>
            </a:solidFill>
            <a:ln>
              <a:noFill/>
            </a:ln>
            <a:effectLst/>
          </c:spPr>
          <c:invertIfNegative val="0"/>
          <c:cat>
            <c:numRef>
              <c:f>'wyd. og. i wyd. inwest.'!$B$2:$D$2</c:f>
              <c:numCache>
                <c:formatCode>General</c:formatCode>
                <c:ptCount val="3"/>
                <c:pt idx="0">
                  <c:v>2018</c:v>
                </c:pt>
                <c:pt idx="1">
                  <c:v>2019</c:v>
                </c:pt>
                <c:pt idx="2">
                  <c:v>2020</c:v>
                </c:pt>
              </c:numCache>
            </c:numRef>
          </c:cat>
          <c:val>
            <c:numRef>
              <c:f>'wyd. og. i wyd. inwest.'!$B$3:$D$3</c:f>
              <c:numCache>
                <c:formatCode>_-* #\ ##0.00\ _z_ł_-;\-* #\ ##0.00\ _z_ł_-;_-* "-"??\ _z_ł_-;_-@_-</c:formatCode>
                <c:ptCount val="3"/>
                <c:pt idx="0">
                  <c:v>29979900.969999999</c:v>
                </c:pt>
                <c:pt idx="1">
                  <c:v>32261142.469999999</c:v>
                </c:pt>
                <c:pt idx="2">
                  <c:v>34870740.689999998</c:v>
                </c:pt>
              </c:numCache>
            </c:numRef>
          </c:val>
          <c:extLst>
            <c:ext xmlns:c16="http://schemas.microsoft.com/office/drawing/2014/chart" uri="{C3380CC4-5D6E-409C-BE32-E72D297353CC}">
              <c16:uniqueId val="{00000000-2191-45CC-9A59-E0D51C7E92DD}"/>
            </c:ext>
          </c:extLst>
        </c:ser>
        <c:ser>
          <c:idx val="1"/>
          <c:order val="1"/>
          <c:tx>
            <c:strRef>
              <c:f>'wyd. og. i wyd. inwest.'!$A$4</c:f>
              <c:strCache>
                <c:ptCount val="1"/>
                <c:pt idx="0">
                  <c:v>WYDATKI INWESTYCYJNE</c:v>
                </c:pt>
              </c:strCache>
            </c:strRef>
          </c:tx>
          <c:spPr>
            <a:solidFill>
              <a:srgbClr val="FF0000"/>
            </a:solidFill>
            <a:ln>
              <a:noFill/>
            </a:ln>
            <a:effectLst/>
          </c:spPr>
          <c:invertIfNegative val="0"/>
          <c:cat>
            <c:numRef>
              <c:f>'wyd. og. i wyd. inwest.'!$B$2:$D$2</c:f>
              <c:numCache>
                <c:formatCode>General</c:formatCode>
                <c:ptCount val="3"/>
                <c:pt idx="0">
                  <c:v>2018</c:v>
                </c:pt>
                <c:pt idx="1">
                  <c:v>2019</c:v>
                </c:pt>
                <c:pt idx="2">
                  <c:v>2020</c:v>
                </c:pt>
              </c:numCache>
            </c:numRef>
          </c:cat>
          <c:val>
            <c:numRef>
              <c:f>'wyd. og. i wyd. inwest.'!$B$4:$D$4</c:f>
              <c:numCache>
                <c:formatCode>_-* #\ ##0.00\ _z_ł_-;\-* #\ ##0.00\ _z_ł_-;_-* "-"??\ _z_ł_-;_-@_-</c:formatCode>
                <c:ptCount val="3"/>
                <c:pt idx="0">
                  <c:v>1531517.11</c:v>
                </c:pt>
                <c:pt idx="1">
                  <c:v>2408327.52</c:v>
                </c:pt>
                <c:pt idx="2">
                  <c:v>2146340.16</c:v>
                </c:pt>
              </c:numCache>
            </c:numRef>
          </c:val>
          <c:extLst>
            <c:ext xmlns:c16="http://schemas.microsoft.com/office/drawing/2014/chart" uri="{C3380CC4-5D6E-409C-BE32-E72D297353CC}">
              <c16:uniqueId val="{00000001-2191-45CC-9A59-E0D51C7E92DD}"/>
            </c:ext>
          </c:extLst>
        </c:ser>
        <c:dLbls>
          <c:showLegendKey val="0"/>
          <c:showVal val="0"/>
          <c:showCatName val="0"/>
          <c:showSerName val="0"/>
          <c:showPercent val="0"/>
          <c:showBubbleSize val="0"/>
        </c:dLbls>
        <c:gapWidth val="150"/>
        <c:axId val="708361984"/>
        <c:axId val="708358240"/>
      </c:barChart>
      <c:catAx>
        <c:axId val="7083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pl-PL"/>
          </a:p>
        </c:txPr>
        <c:crossAx val="708358240"/>
        <c:crosses val="autoZero"/>
        <c:auto val="1"/>
        <c:lblAlgn val="ctr"/>
        <c:lblOffset val="100"/>
        <c:noMultiLvlLbl val="0"/>
      </c:catAx>
      <c:valAx>
        <c:axId val="708358240"/>
        <c:scaling>
          <c:orientation val="minMax"/>
        </c:scaling>
        <c:delete val="0"/>
        <c:axPos val="l"/>
        <c:majorGridlines>
          <c:spPr>
            <a:ln w="9525" cap="flat" cmpd="sng" algn="ctr">
              <a:solidFill>
                <a:schemeClr val="tx1">
                  <a:lumMod val="15000"/>
                  <a:lumOff val="85000"/>
                </a:schemeClr>
              </a:solidFill>
              <a:round/>
            </a:ln>
            <a:effectLst/>
          </c:spPr>
        </c:majorGridlines>
        <c:numFmt formatCode="_-* #\ ##0.00\ _z_ł_-;\-* #\ ##0.00\ _z_ł_-;_-* &quot;-&quot;??\ _z_ł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708361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114191711951499"/>
          <c:w val="0.94821817690795085"/>
          <c:h val="0.58259214077113597"/>
        </c:manualLayout>
      </c:layout>
      <c:pie3DChart>
        <c:varyColors val="1"/>
        <c:ser>
          <c:idx val="0"/>
          <c:order val="0"/>
          <c:explosion val="8"/>
          <c:dPt>
            <c:idx val="0"/>
            <c:bubble3D val="0"/>
            <c:spPr>
              <a:solidFill>
                <a:srgbClr val="FF99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A9F-4650-B407-05EFF10189EC}"/>
              </c:ext>
            </c:extLst>
          </c:dPt>
          <c:dPt>
            <c:idx val="1"/>
            <c:bubble3D val="0"/>
            <c:spPr>
              <a:solidFill>
                <a:srgbClr val="00B0F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A9F-4650-B407-05EFF10189E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A9F-4650-B407-05EFF10189EC}"/>
              </c:ext>
            </c:extLst>
          </c:dPt>
          <c:dPt>
            <c:idx val="3"/>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A9F-4650-B407-05EFF10189EC}"/>
              </c:ext>
            </c:extLst>
          </c:dPt>
          <c:dPt>
            <c:idx val="4"/>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A9F-4650-B407-05EFF10189EC}"/>
              </c:ext>
            </c:extLst>
          </c:dPt>
          <c:dPt>
            <c:idx val="5"/>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A9F-4650-B407-05EFF10189EC}"/>
              </c:ext>
            </c:extLst>
          </c:dPt>
          <c:dPt>
            <c:idx val="6"/>
            <c:bubble3D val="0"/>
            <c:spPr>
              <a:solidFill>
                <a:srgbClr val="990099"/>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A9F-4650-B407-05EFF10189EC}"/>
              </c:ext>
            </c:extLst>
          </c:dPt>
          <c:dLbls>
            <c:dLbl>
              <c:idx val="0"/>
              <c:layout>
                <c:manualLayout>
                  <c:x val="-5.2562410619759106E-3"/>
                  <c:y val="-3.20801954365922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9F-4650-B407-05EFF10189EC}"/>
                </c:ext>
              </c:extLst>
            </c:dLbl>
            <c:dLbl>
              <c:idx val="1"/>
              <c:layout>
                <c:manualLayout>
                  <c:x val="1.5768723185927605E-2"/>
                  <c:y val="-3.408520765137921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9F-4650-B407-05EFF10189EC}"/>
                </c:ext>
              </c:extLst>
            </c:dLbl>
            <c:dLbl>
              <c:idx val="2"/>
              <c:layout>
                <c:manualLayout>
                  <c:x val="4.7306169557783197E-2"/>
                  <c:y val="-1.002506107393509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9F-4650-B407-05EFF10189EC}"/>
                </c:ext>
              </c:extLst>
            </c:dLbl>
            <c:dLbl>
              <c:idx val="3"/>
              <c:layout>
                <c:manualLayout>
                  <c:x val="3.5041607079839401E-2"/>
                  <c:y val="4.61152809401013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9F-4650-B407-05EFF10189EC}"/>
                </c:ext>
              </c:extLst>
            </c:dLbl>
            <c:dLbl>
              <c:idx val="4"/>
              <c:layout>
                <c:manualLayout>
                  <c:x val="-1.9272883893911668E-2"/>
                  <c:y val="2.807017100701817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9F-4650-B407-05EFF10189EC}"/>
                </c:ext>
              </c:extLst>
            </c:dLbl>
            <c:dLbl>
              <c:idx val="5"/>
              <c:layout>
                <c:manualLayout>
                  <c:x val="-1.5768723185927733E-2"/>
                  <c:y val="-3.609021986616622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9F-4650-B407-05EFF10189EC}"/>
                </c:ext>
              </c:extLst>
            </c:dLbl>
            <c:dLbl>
              <c:idx val="6"/>
              <c:layout>
                <c:manualLayout>
                  <c:x val="1.5768723185927733E-2"/>
                  <c:y val="-4.812029315488830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9F-4650-B407-05EFF10189E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Arkusz1!$B$3:$B$9</c:f>
              <c:strCache>
                <c:ptCount val="7"/>
                <c:pt idx="0">
                  <c:v>Transport i łączność</c:v>
                </c:pt>
                <c:pt idx="1">
                  <c:v>Administracja publiczna</c:v>
                </c:pt>
                <c:pt idx="2">
                  <c:v>Obsługa długu publicznego </c:v>
                </c:pt>
                <c:pt idx="3">
                  <c:v>Oświata i wychowanie </c:v>
                </c:pt>
                <c:pt idx="4">
                  <c:v>Rodzina</c:v>
                </c:pt>
                <c:pt idx="5">
                  <c:v>Gospodarka komunalna i ochrona środowiska </c:v>
                </c:pt>
                <c:pt idx="6">
                  <c:v>Pozostałe wydatki </c:v>
                </c:pt>
              </c:strCache>
            </c:strRef>
          </c:cat>
          <c:val>
            <c:numRef>
              <c:f>Arkusz1!$D$3:$D$9</c:f>
              <c:numCache>
                <c:formatCode>0.00%</c:formatCode>
                <c:ptCount val="7"/>
                <c:pt idx="0">
                  <c:v>6.5095943908382733E-2</c:v>
                </c:pt>
                <c:pt idx="1">
                  <c:v>0.11334174416127091</c:v>
                </c:pt>
                <c:pt idx="2">
                  <c:v>3.3054118644819642E-3</c:v>
                </c:pt>
                <c:pt idx="3">
                  <c:v>0.35047899207672378</c:v>
                </c:pt>
                <c:pt idx="4">
                  <c:v>0.29958923307286939</c:v>
                </c:pt>
                <c:pt idx="5">
                  <c:v>6.6683806652459141E-2</c:v>
                </c:pt>
                <c:pt idx="6">
                  <c:v>0.10150486826381201</c:v>
                </c:pt>
              </c:numCache>
            </c:numRef>
          </c:val>
          <c:extLst>
            <c:ext xmlns:c16="http://schemas.microsoft.com/office/drawing/2014/chart" uri="{C3380CC4-5D6E-409C-BE32-E72D297353CC}">
              <c16:uniqueId val="{0000000E-2A9F-4650-B407-05EFF10189EC}"/>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9292604501607719E-2"/>
          <c:y val="0.70324719973383609"/>
          <c:w val="0.95561350651104304"/>
          <c:h val="0.29004300518773179"/>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278088144009932E-2"/>
          <c:y val="0.11800000000000002"/>
          <c:w val="0.94537554314090622"/>
          <c:h val="0.7217054191755442"/>
        </c:manualLayout>
      </c:layout>
      <c:pie3DChart>
        <c:varyColors val="1"/>
        <c:ser>
          <c:idx val="0"/>
          <c:order val="0"/>
          <c:tx>
            <c:strRef>
              <c:f>Arkusz1!$C$2</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E0-48A9-9223-ADE01519B5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E0-48A9-9223-ADE01519B5E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6E0-48A9-9223-ADE01519B5E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6E0-48A9-9223-ADE01519B5E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6E0-48A9-9223-ADE01519B5E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6E0-48A9-9223-ADE01519B5E2}"/>
              </c:ext>
            </c:extLst>
          </c:dPt>
          <c:cat>
            <c:strRef>
              <c:f>Arkusz1!$B$3:$B$8</c:f>
              <c:strCache>
                <c:ptCount val="6"/>
                <c:pt idx="0">
                  <c:v>PSP Błędów</c:v>
                </c:pt>
                <c:pt idx="1">
                  <c:v>PSP Gołosze</c:v>
                </c:pt>
                <c:pt idx="2">
                  <c:v>PSP Lipie</c:v>
                </c:pt>
                <c:pt idx="3">
                  <c:v>PSP Wilków</c:v>
                </c:pt>
                <c:pt idx="4">
                  <c:v>PS Błędów</c:v>
                </c:pt>
                <c:pt idx="5">
                  <c:v>ZOG</c:v>
                </c:pt>
              </c:strCache>
            </c:strRef>
          </c:cat>
          <c:val>
            <c:numRef>
              <c:f>Arkusz1!$C$3:$C$8</c:f>
              <c:numCache>
                <c:formatCode>0.00</c:formatCode>
                <c:ptCount val="6"/>
                <c:pt idx="0">
                  <c:v>33.200000000000003</c:v>
                </c:pt>
                <c:pt idx="1">
                  <c:v>10.3</c:v>
                </c:pt>
                <c:pt idx="2">
                  <c:v>15.77</c:v>
                </c:pt>
                <c:pt idx="3">
                  <c:v>21.57</c:v>
                </c:pt>
                <c:pt idx="4">
                  <c:v>13.38</c:v>
                </c:pt>
                <c:pt idx="5">
                  <c:v>5.78</c:v>
                </c:pt>
              </c:numCache>
            </c:numRef>
          </c:val>
          <c:extLst>
            <c:ext xmlns:c16="http://schemas.microsoft.com/office/drawing/2014/chart" uri="{C3380CC4-5D6E-409C-BE32-E72D297353CC}">
              <c16:uniqueId val="{0000000C-E6E0-48A9-9223-ADE01519B5E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8245282188888399E-2"/>
          <c:y val="0.86323483094025011"/>
          <c:w val="0.83840681925932448"/>
          <c:h val="0.113235757295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3"/>
          <c:order val="3"/>
          <c:tx>
            <c:strRef>
              <c:f>Arkusz1!$H$3</c:f>
              <c:strCache>
                <c:ptCount val="1"/>
                <c:pt idx="0">
                  <c:v>Kwota</c:v>
                </c:pt>
              </c:strCache>
            </c:strRef>
          </c:tx>
          <c:dPt>
            <c:idx val="0"/>
            <c:bubble3D val="0"/>
            <c:spPr>
              <a:solidFill>
                <a:schemeClr val="accent1"/>
              </a:solidFill>
              <a:ln>
                <a:noFill/>
              </a:ln>
              <a:effectLst/>
            </c:spPr>
            <c:extLst>
              <c:ext xmlns:c16="http://schemas.microsoft.com/office/drawing/2014/chart" uri="{C3380CC4-5D6E-409C-BE32-E72D297353CC}">
                <c16:uniqueId val="{00000001-420D-48CD-BE8A-C0CE42BB2106}"/>
              </c:ext>
            </c:extLst>
          </c:dPt>
          <c:dPt>
            <c:idx val="1"/>
            <c:bubble3D val="0"/>
            <c:spPr>
              <a:solidFill>
                <a:schemeClr val="accent2"/>
              </a:solidFill>
              <a:ln>
                <a:noFill/>
              </a:ln>
              <a:effectLst/>
            </c:spPr>
            <c:extLst>
              <c:ext xmlns:c16="http://schemas.microsoft.com/office/drawing/2014/chart" uri="{C3380CC4-5D6E-409C-BE32-E72D297353CC}">
                <c16:uniqueId val="{00000003-420D-48CD-BE8A-C0CE42BB2106}"/>
              </c:ext>
            </c:extLst>
          </c:dPt>
          <c:dPt>
            <c:idx val="2"/>
            <c:bubble3D val="0"/>
            <c:spPr>
              <a:solidFill>
                <a:schemeClr val="accent3"/>
              </a:solidFill>
              <a:ln>
                <a:noFill/>
              </a:ln>
              <a:effectLst/>
            </c:spPr>
            <c:extLst>
              <c:ext xmlns:c16="http://schemas.microsoft.com/office/drawing/2014/chart" uri="{C3380CC4-5D6E-409C-BE32-E72D297353CC}">
                <c16:uniqueId val="{00000005-420D-48CD-BE8A-C0CE42BB2106}"/>
              </c:ext>
            </c:extLst>
          </c:dPt>
          <c:dPt>
            <c:idx val="3"/>
            <c:bubble3D val="0"/>
            <c:spPr>
              <a:solidFill>
                <a:schemeClr val="accent4"/>
              </a:solidFill>
              <a:ln>
                <a:noFill/>
              </a:ln>
              <a:effectLst/>
            </c:spPr>
            <c:extLst>
              <c:ext xmlns:c16="http://schemas.microsoft.com/office/drawing/2014/chart" uri="{C3380CC4-5D6E-409C-BE32-E72D297353CC}">
                <c16:uniqueId val="{00000007-420D-48CD-BE8A-C0CE42BB2106}"/>
              </c:ext>
            </c:extLst>
          </c:dPt>
          <c:dPt>
            <c:idx val="4"/>
            <c:bubble3D val="0"/>
            <c:spPr>
              <a:solidFill>
                <a:schemeClr val="accent5"/>
              </a:solidFill>
              <a:ln>
                <a:noFill/>
              </a:ln>
              <a:effectLst/>
            </c:spPr>
            <c:extLst>
              <c:ext xmlns:c16="http://schemas.microsoft.com/office/drawing/2014/chart" uri="{C3380CC4-5D6E-409C-BE32-E72D297353CC}">
                <c16:uniqueId val="{00000009-420D-48CD-BE8A-C0CE42BB2106}"/>
              </c:ext>
            </c:extLst>
          </c:dPt>
          <c:dPt>
            <c:idx val="5"/>
            <c:bubble3D val="0"/>
            <c:spPr>
              <a:solidFill>
                <a:schemeClr val="accent6"/>
              </a:solidFill>
              <a:ln>
                <a:noFill/>
              </a:ln>
              <a:effectLst/>
            </c:spPr>
            <c:extLst>
              <c:ext xmlns:c16="http://schemas.microsoft.com/office/drawing/2014/chart" uri="{C3380CC4-5D6E-409C-BE32-E72D297353CC}">
                <c16:uniqueId val="{0000000B-420D-48CD-BE8A-C0CE42BB2106}"/>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420D-48CD-BE8A-C0CE42BB2106}"/>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420D-48CD-BE8A-C0CE42BB2106}"/>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420D-48CD-BE8A-C0CE42BB2106}"/>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420D-48CD-BE8A-C0CE42BB2106}"/>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20D-48CD-BE8A-C0CE42BB2106}"/>
              </c:ext>
            </c:extLst>
          </c:dPt>
          <c:cat>
            <c:strRef>
              <c:f>Arkusz1!$A$4:$A$14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extLst/>
            </c:strRef>
          </c:cat>
          <c:val>
            <c:numRef>
              <c:f>Arkusz1!$H$4:$H$14</c:f>
              <c:numCache>
                <c:formatCode>0.00</c:formatCode>
                <c:ptCount val="11"/>
                <c:pt idx="0">
                  <c:v>3512610.76</c:v>
                </c:pt>
                <c:pt idx="1">
                  <c:v>176862.55</c:v>
                </c:pt>
                <c:pt idx="2">
                  <c:v>129665</c:v>
                </c:pt>
                <c:pt idx="3">
                  <c:v>100554.49</c:v>
                </c:pt>
                <c:pt idx="4">
                  <c:v>159286.23000000001</c:v>
                </c:pt>
                <c:pt idx="5">
                  <c:v>98079.45</c:v>
                </c:pt>
                <c:pt idx="6">
                  <c:v>9363</c:v>
                </c:pt>
                <c:pt idx="7">
                  <c:v>20923.02</c:v>
                </c:pt>
                <c:pt idx="8">
                  <c:v>32643</c:v>
                </c:pt>
                <c:pt idx="9">
                  <c:v>0</c:v>
                </c:pt>
              </c:numCache>
            </c:numRef>
          </c:val>
          <c:extLst>
            <c:ext xmlns:c16="http://schemas.microsoft.com/office/drawing/2014/chart" uri="{C3380CC4-5D6E-409C-BE32-E72D297353CC}">
              <c16:uniqueId val="{00000016-420D-48CD-BE8A-C0CE42BB2106}"/>
            </c:ext>
          </c:extLst>
        </c:ser>
        <c:ser>
          <c:idx val="5"/>
          <c:order val="5"/>
          <c:tx>
            <c:strRef>
              <c:f>Arkusz1!$J$3</c:f>
              <c:strCache>
                <c:ptCount val="1"/>
                <c:pt idx="0">
                  <c:v>%</c:v>
                </c:pt>
              </c:strCache>
            </c:strRef>
          </c:tx>
          <c:dPt>
            <c:idx val="0"/>
            <c:bubble3D val="0"/>
            <c:spPr>
              <a:solidFill>
                <a:schemeClr val="accent1"/>
              </a:solidFill>
              <a:ln>
                <a:noFill/>
              </a:ln>
              <a:effectLst/>
            </c:spPr>
            <c:extLst>
              <c:ext xmlns:c16="http://schemas.microsoft.com/office/drawing/2014/chart" uri="{C3380CC4-5D6E-409C-BE32-E72D297353CC}">
                <c16:uniqueId val="{00000018-420D-48CD-BE8A-C0CE42BB2106}"/>
              </c:ext>
            </c:extLst>
          </c:dPt>
          <c:dPt>
            <c:idx val="1"/>
            <c:bubble3D val="0"/>
            <c:spPr>
              <a:solidFill>
                <a:schemeClr val="accent2"/>
              </a:solidFill>
              <a:ln>
                <a:noFill/>
              </a:ln>
              <a:effectLst/>
            </c:spPr>
            <c:extLst>
              <c:ext xmlns:c16="http://schemas.microsoft.com/office/drawing/2014/chart" uri="{C3380CC4-5D6E-409C-BE32-E72D297353CC}">
                <c16:uniqueId val="{0000001A-420D-48CD-BE8A-C0CE42BB2106}"/>
              </c:ext>
            </c:extLst>
          </c:dPt>
          <c:dPt>
            <c:idx val="2"/>
            <c:bubble3D val="0"/>
            <c:spPr>
              <a:solidFill>
                <a:schemeClr val="accent3"/>
              </a:solidFill>
              <a:ln>
                <a:noFill/>
              </a:ln>
              <a:effectLst/>
            </c:spPr>
            <c:extLst>
              <c:ext xmlns:c16="http://schemas.microsoft.com/office/drawing/2014/chart" uri="{C3380CC4-5D6E-409C-BE32-E72D297353CC}">
                <c16:uniqueId val="{0000001C-420D-48CD-BE8A-C0CE42BB2106}"/>
              </c:ext>
            </c:extLst>
          </c:dPt>
          <c:dPt>
            <c:idx val="3"/>
            <c:bubble3D val="0"/>
            <c:spPr>
              <a:solidFill>
                <a:schemeClr val="accent4"/>
              </a:solidFill>
              <a:ln>
                <a:noFill/>
              </a:ln>
              <a:effectLst/>
            </c:spPr>
            <c:extLst>
              <c:ext xmlns:c16="http://schemas.microsoft.com/office/drawing/2014/chart" uri="{C3380CC4-5D6E-409C-BE32-E72D297353CC}">
                <c16:uniqueId val="{0000001E-420D-48CD-BE8A-C0CE42BB2106}"/>
              </c:ext>
            </c:extLst>
          </c:dPt>
          <c:dPt>
            <c:idx val="4"/>
            <c:bubble3D val="0"/>
            <c:spPr>
              <a:solidFill>
                <a:schemeClr val="accent5"/>
              </a:solidFill>
              <a:ln>
                <a:noFill/>
              </a:ln>
              <a:effectLst/>
            </c:spPr>
            <c:extLst>
              <c:ext xmlns:c16="http://schemas.microsoft.com/office/drawing/2014/chart" uri="{C3380CC4-5D6E-409C-BE32-E72D297353CC}">
                <c16:uniqueId val="{00000020-420D-48CD-BE8A-C0CE42BB2106}"/>
              </c:ext>
            </c:extLst>
          </c:dPt>
          <c:dPt>
            <c:idx val="5"/>
            <c:bubble3D val="0"/>
            <c:spPr>
              <a:solidFill>
                <a:schemeClr val="accent6"/>
              </a:solidFill>
              <a:ln>
                <a:noFill/>
              </a:ln>
              <a:effectLst/>
            </c:spPr>
            <c:extLst>
              <c:ext xmlns:c16="http://schemas.microsoft.com/office/drawing/2014/chart" uri="{C3380CC4-5D6E-409C-BE32-E72D297353CC}">
                <c16:uniqueId val="{00000022-420D-48CD-BE8A-C0CE42BB2106}"/>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24-420D-48CD-BE8A-C0CE42BB2106}"/>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26-420D-48CD-BE8A-C0CE42BB2106}"/>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28-420D-48CD-BE8A-C0CE42BB2106}"/>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2A-420D-48CD-BE8A-C0CE42BB2106}"/>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2C-420D-48CD-BE8A-C0CE42BB2106}"/>
              </c:ext>
            </c:extLst>
          </c:dPt>
          <c:cat>
            <c:strRef>
              <c:f>Arkusz1!$A$4:$A$14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extLst/>
            </c:strRef>
          </c:cat>
          <c:val>
            <c:numRef>
              <c:f>Arkusz1!$J$4:$J$14</c:f>
              <c:numCache>
                <c:formatCode>0.00</c:formatCode>
                <c:ptCount val="11"/>
                <c:pt idx="0">
                  <c:v>82.55</c:v>
                </c:pt>
                <c:pt idx="1">
                  <c:v>4.16</c:v>
                </c:pt>
                <c:pt idx="2">
                  <c:v>3.05</c:v>
                </c:pt>
                <c:pt idx="3">
                  <c:v>2.36</c:v>
                </c:pt>
                <c:pt idx="4">
                  <c:v>3.75</c:v>
                </c:pt>
                <c:pt idx="5">
                  <c:v>2.31</c:v>
                </c:pt>
                <c:pt idx="6">
                  <c:v>0.22</c:v>
                </c:pt>
                <c:pt idx="7">
                  <c:v>0.49</c:v>
                </c:pt>
                <c:pt idx="8">
                  <c:v>0.77</c:v>
                </c:pt>
                <c:pt idx="9">
                  <c:v>0.34</c:v>
                </c:pt>
              </c:numCache>
            </c:numRef>
          </c:val>
          <c:extLst>
            <c:ext xmlns:c16="http://schemas.microsoft.com/office/drawing/2014/chart" uri="{C3380CC4-5D6E-409C-BE32-E72D297353CC}">
              <c16:uniqueId val="{0000002D-420D-48CD-BE8A-C0CE42BB2106}"/>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Arkusz1!$E$3</c15:sqref>
                        </c15:formulaRef>
                      </c:ext>
                    </c:extLst>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2F-420D-48CD-BE8A-C0CE42BB2106}"/>
                    </c:ext>
                  </c:extLst>
                </c:dPt>
                <c:dPt>
                  <c:idx val="1"/>
                  <c:bubble3D val="0"/>
                  <c:spPr>
                    <a:solidFill>
                      <a:schemeClr val="accent2"/>
                    </a:solidFill>
                    <a:ln>
                      <a:noFill/>
                    </a:ln>
                    <a:effectLst/>
                  </c:spPr>
                  <c:extLst>
                    <c:ext xmlns:c16="http://schemas.microsoft.com/office/drawing/2014/chart" uri="{C3380CC4-5D6E-409C-BE32-E72D297353CC}">
                      <c16:uniqueId val="{00000031-420D-48CD-BE8A-C0CE42BB2106}"/>
                    </c:ext>
                  </c:extLst>
                </c:dPt>
                <c:dPt>
                  <c:idx val="2"/>
                  <c:bubble3D val="0"/>
                  <c:spPr>
                    <a:solidFill>
                      <a:schemeClr val="accent3"/>
                    </a:solidFill>
                    <a:ln>
                      <a:noFill/>
                    </a:ln>
                    <a:effectLst/>
                  </c:spPr>
                  <c:extLst>
                    <c:ext xmlns:c16="http://schemas.microsoft.com/office/drawing/2014/chart" uri="{C3380CC4-5D6E-409C-BE32-E72D297353CC}">
                      <c16:uniqueId val="{00000033-420D-48CD-BE8A-C0CE42BB2106}"/>
                    </c:ext>
                  </c:extLst>
                </c:dPt>
                <c:dPt>
                  <c:idx val="3"/>
                  <c:bubble3D val="0"/>
                  <c:spPr>
                    <a:solidFill>
                      <a:schemeClr val="accent4"/>
                    </a:solidFill>
                    <a:ln>
                      <a:noFill/>
                    </a:ln>
                    <a:effectLst/>
                  </c:spPr>
                  <c:extLst>
                    <c:ext xmlns:c16="http://schemas.microsoft.com/office/drawing/2014/chart" uri="{C3380CC4-5D6E-409C-BE32-E72D297353CC}">
                      <c16:uniqueId val="{00000035-420D-48CD-BE8A-C0CE42BB2106}"/>
                    </c:ext>
                  </c:extLst>
                </c:dPt>
                <c:dPt>
                  <c:idx val="4"/>
                  <c:bubble3D val="0"/>
                  <c:spPr>
                    <a:solidFill>
                      <a:schemeClr val="accent5"/>
                    </a:solidFill>
                    <a:ln>
                      <a:noFill/>
                    </a:ln>
                    <a:effectLst/>
                  </c:spPr>
                  <c:extLst>
                    <c:ext xmlns:c16="http://schemas.microsoft.com/office/drawing/2014/chart" uri="{C3380CC4-5D6E-409C-BE32-E72D297353CC}">
                      <c16:uniqueId val="{00000037-420D-48CD-BE8A-C0CE42BB2106}"/>
                    </c:ext>
                  </c:extLst>
                </c:dPt>
                <c:dPt>
                  <c:idx val="5"/>
                  <c:bubble3D val="0"/>
                  <c:spPr>
                    <a:solidFill>
                      <a:schemeClr val="accent6"/>
                    </a:solidFill>
                    <a:ln>
                      <a:noFill/>
                    </a:ln>
                    <a:effectLst/>
                  </c:spPr>
                  <c:extLst>
                    <c:ext xmlns:c16="http://schemas.microsoft.com/office/drawing/2014/chart" uri="{C3380CC4-5D6E-409C-BE32-E72D297353CC}">
                      <c16:uniqueId val="{00000039-420D-48CD-BE8A-C0CE42BB2106}"/>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3B-420D-48CD-BE8A-C0CE42BB2106}"/>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3D-420D-48CD-BE8A-C0CE42BB2106}"/>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3F-420D-48CD-BE8A-C0CE42BB2106}"/>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41-420D-48CD-BE8A-C0CE42BB2106}"/>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43-420D-48CD-BE8A-C0CE42BB2106}"/>
                    </c:ext>
                  </c:extLst>
                </c:dPt>
                <c:cat>
                  <c:strRef>
                    <c:extLst>
                      <c:ext uri="{02D57815-91ED-43cb-92C2-25804820EDAC}">
                        <c15:formulaRef>
                          <c15:sqref>Arkusz1!$A$4:$A$14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c:ext uri="{02D57815-91ED-43cb-92C2-25804820EDAC}">
                        <c15:formulaRef>
                          <c15:sqref>Arkusz1!$E$4:$E$14</c15:sqref>
                        </c15:formulaRef>
                      </c:ext>
                    </c:extLst>
                    <c:numCache>
                      <c:formatCode>General</c:formatCode>
                      <c:ptCount val="11"/>
                    </c:numCache>
                  </c:numRef>
                </c:val>
                <c:extLst>
                  <c:ext xmlns:c16="http://schemas.microsoft.com/office/drawing/2014/chart" uri="{C3380CC4-5D6E-409C-BE32-E72D297353CC}">
                    <c16:uniqueId val="{00000044-420D-48CD-BE8A-C0CE42BB2106}"/>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Arkusz1!$F$3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46-420D-48CD-BE8A-C0CE42BB2106}"/>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48-420D-48CD-BE8A-C0CE42BB2106}"/>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4A-420D-48CD-BE8A-C0CE42BB2106}"/>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4C-420D-48CD-BE8A-C0CE42BB2106}"/>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4E-420D-48CD-BE8A-C0CE42BB2106}"/>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50-420D-48CD-BE8A-C0CE42BB2106}"/>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52-420D-48CD-BE8A-C0CE42BB2106}"/>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54-420D-48CD-BE8A-C0CE42BB2106}"/>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56-420D-48CD-BE8A-C0CE42BB2106}"/>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58-420D-48CD-BE8A-C0CE42BB2106}"/>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5A-420D-48CD-BE8A-C0CE42BB2106}"/>
                    </c:ext>
                  </c:extLst>
                </c:dPt>
                <c:cat>
                  <c:strRef>
                    <c:extLst xmlns:c15="http://schemas.microsoft.com/office/drawing/2012/chart">
                      <c:ext xmlns:c15="http://schemas.microsoft.com/office/drawing/2012/chart" uri="{02D57815-91ED-43cb-92C2-25804820EDAC}">
                        <c15:formulaRef>
                          <c15:sqref>Arkusz1!$A$4:$A$14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Arkusz1!$F$4:$F$14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5B-420D-48CD-BE8A-C0CE42BB2106}"/>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Arkusz1!$G$3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5D-420D-48CD-BE8A-C0CE42BB2106}"/>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5F-420D-48CD-BE8A-C0CE42BB2106}"/>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61-420D-48CD-BE8A-C0CE42BB2106}"/>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63-420D-48CD-BE8A-C0CE42BB2106}"/>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65-420D-48CD-BE8A-C0CE42BB2106}"/>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67-420D-48CD-BE8A-C0CE42BB2106}"/>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69-420D-48CD-BE8A-C0CE42BB2106}"/>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6B-420D-48CD-BE8A-C0CE42BB2106}"/>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6D-420D-48CD-BE8A-C0CE42BB2106}"/>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6F-420D-48CD-BE8A-C0CE42BB2106}"/>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71-420D-48CD-BE8A-C0CE42BB2106}"/>
                    </c:ext>
                  </c:extLst>
                </c:dPt>
                <c:cat>
                  <c:strRef>
                    <c:extLst xmlns:c15="http://schemas.microsoft.com/office/drawing/2012/chart">
                      <c:ext xmlns:c15="http://schemas.microsoft.com/office/drawing/2012/chart" uri="{02D57815-91ED-43cb-92C2-25804820EDAC}">
                        <c15:formulaRef>
                          <c15:sqref>Arkusz1!$A$4:$A$14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Arkusz1!$G$4:$G$14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72-420D-48CD-BE8A-C0CE42BB2106}"/>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Arkusz1!$I$3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74-420D-48CD-BE8A-C0CE42BB2106}"/>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76-420D-48CD-BE8A-C0CE42BB2106}"/>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78-420D-48CD-BE8A-C0CE42BB2106}"/>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7A-420D-48CD-BE8A-C0CE42BB2106}"/>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7C-420D-48CD-BE8A-C0CE42BB2106}"/>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7E-420D-48CD-BE8A-C0CE42BB2106}"/>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80-420D-48CD-BE8A-C0CE42BB2106}"/>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82-420D-48CD-BE8A-C0CE42BB2106}"/>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84-420D-48CD-BE8A-C0CE42BB2106}"/>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86-420D-48CD-BE8A-C0CE42BB2106}"/>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88-420D-48CD-BE8A-C0CE42BB2106}"/>
                    </c:ext>
                  </c:extLst>
                </c:dPt>
                <c:cat>
                  <c:strRef>
                    <c:extLst xmlns:c15="http://schemas.microsoft.com/office/drawing/2012/chart">
                      <c:ext xmlns:c15="http://schemas.microsoft.com/office/drawing/2012/chart" uri="{02D57815-91ED-43cb-92C2-25804820EDAC}">
                        <c15:formulaRef>
                          <c15:sqref>Arkusz1!$A$4:$A$14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Arkusz1!$I$4:$I$14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89-420D-48CD-BE8A-C0CE42BB2106}"/>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Arkusz1!$K$3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8B-420D-48CD-BE8A-C0CE42BB2106}"/>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8D-420D-48CD-BE8A-C0CE42BB2106}"/>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8F-420D-48CD-BE8A-C0CE42BB2106}"/>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91-420D-48CD-BE8A-C0CE42BB2106}"/>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93-420D-48CD-BE8A-C0CE42BB2106}"/>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95-420D-48CD-BE8A-C0CE42BB2106}"/>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97-420D-48CD-BE8A-C0CE42BB2106}"/>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99-420D-48CD-BE8A-C0CE42BB2106}"/>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9B-420D-48CD-BE8A-C0CE42BB2106}"/>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9D-420D-48CD-BE8A-C0CE42BB2106}"/>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9F-420D-48CD-BE8A-C0CE42BB2106}"/>
                    </c:ext>
                  </c:extLst>
                </c:dPt>
                <c:cat>
                  <c:strRef>
                    <c:extLst xmlns:c15="http://schemas.microsoft.com/office/drawing/2012/chart">
                      <c:ext xmlns:c15="http://schemas.microsoft.com/office/drawing/2012/chart" uri="{02D57815-91ED-43cb-92C2-25804820EDAC}">
                        <c15:formulaRef>
                          <c15:sqref>Arkusz1!$A$4:$A$14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Arkusz1!$K$4:$K$14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A0-420D-48CD-BE8A-C0CE42BB2106}"/>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3"/>
          <c:order val="3"/>
          <c:tx>
            <c:strRef>
              <c:f>Arkusz1!$H$3</c:f>
              <c:strCache>
                <c:ptCount val="1"/>
                <c:pt idx="0">
                  <c:v>Kwota</c:v>
                </c:pt>
              </c:strCache>
            </c:strRef>
          </c:tx>
          <c:dPt>
            <c:idx val="0"/>
            <c:bubble3D val="0"/>
            <c:spPr>
              <a:solidFill>
                <a:schemeClr val="accent1"/>
              </a:solidFill>
              <a:ln>
                <a:noFill/>
              </a:ln>
              <a:effectLst/>
            </c:spPr>
            <c:extLst>
              <c:ext xmlns:c16="http://schemas.microsoft.com/office/drawing/2014/chart" uri="{C3380CC4-5D6E-409C-BE32-E72D297353CC}">
                <c16:uniqueId val="{00000001-1332-439C-B973-2A1DD812E654}"/>
              </c:ext>
            </c:extLst>
          </c:dPt>
          <c:dPt>
            <c:idx val="1"/>
            <c:bubble3D val="0"/>
            <c:spPr>
              <a:solidFill>
                <a:schemeClr val="accent2"/>
              </a:solidFill>
              <a:ln>
                <a:noFill/>
              </a:ln>
              <a:effectLst/>
            </c:spPr>
            <c:extLst>
              <c:ext xmlns:c16="http://schemas.microsoft.com/office/drawing/2014/chart" uri="{C3380CC4-5D6E-409C-BE32-E72D297353CC}">
                <c16:uniqueId val="{00000003-1332-439C-B973-2A1DD812E654}"/>
              </c:ext>
            </c:extLst>
          </c:dPt>
          <c:dPt>
            <c:idx val="2"/>
            <c:bubble3D val="0"/>
            <c:spPr>
              <a:solidFill>
                <a:schemeClr val="accent3"/>
              </a:solidFill>
              <a:ln>
                <a:noFill/>
              </a:ln>
              <a:effectLst/>
            </c:spPr>
            <c:extLst>
              <c:ext xmlns:c16="http://schemas.microsoft.com/office/drawing/2014/chart" uri="{C3380CC4-5D6E-409C-BE32-E72D297353CC}">
                <c16:uniqueId val="{00000005-1332-439C-B973-2A1DD812E654}"/>
              </c:ext>
            </c:extLst>
          </c:dPt>
          <c:dPt>
            <c:idx val="3"/>
            <c:bubble3D val="0"/>
            <c:spPr>
              <a:solidFill>
                <a:schemeClr val="accent4"/>
              </a:solidFill>
              <a:ln>
                <a:noFill/>
              </a:ln>
              <a:effectLst/>
            </c:spPr>
            <c:extLst>
              <c:ext xmlns:c16="http://schemas.microsoft.com/office/drawing/2014/chart" uri="{C3380CC4-5D6E-409C-BE32-E72D297353CC}">
                <c16:uniqueId val="{00000007-1332-439C-B973-2A1DD812E654}"/>
              </c:ext>
            </c:extLst>
          </c:dPt>
          <c:dPt>
            <c:idx val="4"/>
            <c:bubble3D val="0"/>
            <c:spPr>
              <a:solidFill>
                <a:schemeClr val="accent5"/>
              </a:solidFill>
              <a:ln>
                <a:noFill/>
              </a:ln>
              <a:effectLst/>
            </c:spPr>
            <c:extLst>
              <c:ext xmlns:c16="http://schemas.microsoft.com/office/drawing/2014/chart" uri="{C3380CC4-5D6E-409C-BE32-E72D297353CC}">
                <c16:uniqueId val="{00000009-1332-439C-B973-2A1DD812E654}"/>
              </c:ext>
            </c:extLst>
          </c:dPt>
          <c:dPt>
            <c:idx val="5"/>
            <c:bubble3D val="0"/>
            <c:spPr>
              <a:solidFill>
                <a:schemeClr val="accent6"/>
              </a:solidFill>
              <a:ln>
                <a:noFill/>
              </a:ln>
              <a:effectLst/>
            </c:spPr>
            <c:extLst>
              <c:ext xmlns:c16="http://schemas.microsoft.com/office/drawing/2014/chart" uri="{C3380CC4-5D6E-409C-BE32-E72D297353CC}">
                <c16:uniqueId val="{0000000B-1332-439C-B973-2A1DD812E654}"/>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1332-439C-B973-2A1DD812E654}"/>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1332-439C-B973-2A1DD812E654}"/>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1332-439C-B973-2A1DD812E654}"/>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1332-439C-B973-2A1DD812E654}"/>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1332-439C-B973-2A1DD812E654}"/>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f>Arkusz1!$H$4:$H$14</c:f>
              <c:numCache>
                <c:formatCode>0.00</c:formatCode>
                <c:ptCount val="11"/>
                <c:pt idx="0">
                  <c:v>1069382.75</c:v>
                </c:pt>
                <c:pt idx="1">
                  <c:v>50423.06</c:v>
                </c:pt>
                <c:pt idx="2">
                  <c:v>43116</c:v>
                </c:pt>
                <c:pt idx="3">
                  <c:v>104871.42</c:v>
                </c:pt>
                <c:pt idx="4">
                  <c:v>17753.87</c:v>
                </c:pt>
                <c:pt idx="5">
                  <c:v>15669.41</c:v>
                </c:pt>
                <c:pt idx="6">
                  <c:v>2966.44</c:v>
                </c:pt>
                <c:pt idx="7">
                  <c:v>4874.88</c:v>
                </c:pt>
                <c:pt idx="8">
                  <c:v>7598</c:v>
                </c:pt>
                <c:pt idx="9">
                  <c:v>2957.85</c:v>
                </c:pt>
              </c:numCache>
            </c:numRef>
          </c:val>
          <c:extLst>
            <c:ext xmlns:c16="http://schemas.microsoft.com/office/drawing/2014/chart" uri="{C3380CC4-5D6E-409C-BE32-E72D297353CC}">
              <c16:uniqueId val="{00000016-1332-439C-B973-2A1DD812E654}"/>
            </c:ext>
          </c:extLst>
        </c:ser>
        <c:ser>
          <c:idx val="5"/>
          <c:order val="5"/>
          <c:tx>
            <c:strRef>
              <c:f>Arkusz1!$J$3</c:f>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18-1332-439C-B973-2A1DD812E654}"/>
              </c:ext>
            </c:extLst>
          </c:dPt>
          <c:dPt>
            <c:idx val="1"/>
            <c:bubble3D val="0"/>
            <c:spPr>
              <a:solidFill>
                <a:schemeClr val="accent2"/>
              </a:solidFill>
              <a:ln>
                <a:noFill/>
              </a:ln>
              <a:effectLst/>
            </c:spPr>
            <c:extLst>
              <c:ext xmlns:c16="http://schemas.microsoft.com/office/drawing/2014/chart" uri="{C3380CC4-5D6E-409C-BE32-E72D297353CC}">
                <c16:uniqueId val="{0000001A-1332-439C-B973-2A1DD812E654}"/>
              </c:ext>
            </c:extLst>
          </c:dPt>
          <c:dPt>
            <c:idx val="2"/>
            <c:bubble3D val="0"/>
            <c:spPr>
              <a:solidFill>
                <a:schemeClr val="accent3"/>
              </a:solidFill>
              <a:ln>
                <a:noFill/>
              </a:ln>
              <a:effectLst/>
            </c:spPr>
            <c:extLst>
              <c:ext xmlns:c16="http://schemas.microsoft.com/office/drawing/2014/chart" uri="{C3380CC4-5D6E-409C-BE32-E72D297353CC}">
                <c16:uniqueId val="{0000001C-1332-439C-B973-2A1DD812E654}"/>
              </c:ext>
            </c:extLst>
          </c:dPt>
          <c:dPt>
            <c:idx val="3"/>
            <c:bubble3D val="0"/>
            <c:spPr>
              <a:solidFill>
                <a:schemeClr val="accent4"/>
              </a:solidFill>
              <a:ln>
                <a:noFill/>
              </a:ln>
              <a:effectLst/>
            </c:spPr>
            <c:extLst>
              <c:ext xmlns:c16="http://schemas.microsoft.com/office/drawing/2014/chart" uri="{C3380CC4-5D6E-409C-BE32-E72D297353CC}">
                <c16:uniqueId val="{0000001E-1332-439C-B973-2A1DD812E654}"/>
              </c:ext>
            </c:extLst>
          </c:dPt>
          <c:dPt>
            <c:idx val="4"/>
            <c:bubble3D val="0"/>
            <c:spPr>
              <a:solidFill>
                <a:schemeClr val="accent5"/>
              </a:solidFill>
              <a:ln>
                <a:noFill/>
              </a:ln>
              <a:effectLst/>
            </c:spPr>
            <c:extLst>
              <c:ext xmlns:c16="http://schemas.microsoft.com/office/drawing/2014/chart" uri="{C3380CC4-5D6E-409C-BE32-E72D297353CC}">
                <c16:uniqueId val="{00000020-1332-439C-B973-2A1DD812E654}"/>
              </c:ext>
            </c:extLst>
          </c:dPt>
          <c:dPt>
            <c:idx val="5"/>
            <c:bubble3D val="0"/>
            <c:spPr>
              <a:solidFill>
                <a:schemeClr val="accent6"/>
              </a:solidFill>
              <a:ln>
                <a:noFill/>
              </a:ln>
              <a:effectLst/>
            </c:spPr>
            <c:extLst>
              <c:ext xmlns:c16="http://schemas.microsoft.com/office/drawing/2014/chart" uri="{C3380CC4-5D6E-409C-BE32-E72D297353CC}">
                <c16:uniqueId val="{00000022-1332-439C-B973-2A1DD812E654}"/>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24-1332-439C-B973-2A1DD812E654}"/>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26-1332-439C-B973-2A1DD812E654}"/>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28-1332-439C-B973-2A1DD812E654}"/>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2A-1332-439C-B973-2A1DD812E654}"/>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2C-1332-439C-B973-2A1DD812E654}"/>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f>Arkusz1!$J$4:$J$14</c:f>
              <c:numCache>
                <c:formatCode>General</c:formatCode>
                <c:ptCount val="11"/>
              </c:numCache>
            </c:numRef>
          </c:val>
          <c:extLst>
            <c:ext xmlns:c16="http://schemas.microsoft.com/office/drawing/2014/chart" uri="{C3380CC4-5D6E-409C-BE32-E72D297353CC}">
              <c16:uniqueId val="{0000002D-1332-439C-B973-2A1DD812E654}"/>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Arkusz1!$E$3</c15:sqref>
                        </c15:formulaRef>
                      </c:ext>
                    </c:extLst>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2F-1332-439C-B973-2A1DD812E654}"/>
                    </c:ext>
                  </c:extLst>
                </c:dPt>
                <c:dPt>
                  <c:idx val="1"/>
                  <c:bubble3D val="0"/>
                  <c:spPr>
                    <a:solidFill>
                      <a:schemeClr val="accent2"/>
                    </a:solidFill>
                    <a:ln>
                      <a:noFill/>
                    </a:ln>
                    <a:effectLst/>
                  </c:spPr>
                  <c:extLst>
                    <c:ext xmlns:c16="http://schemas.microsoft.com/office/drawing/2014/chart" uri="{C3380CC4-5D6E-409C-BE32-E72D297353CC}">
                      <c16:uniqueId val="{00000031-1332-439C-B973-2A1DD812E654}"/>
                    </c:ext>
                  </c:extLst>
                </c:dPt>
                <c:dPt>
                  <c:idx val="2"/>
                  <c:bubble3D val="0"/>
                  <c:spPr>
                    <a:solidFill>
                      <a:schemeClr val="accent3"/>
                    </a:solidFill>
                    <a:ln>
                      <a:noFill/>
                    </a:ln>
                    <a:effectLst/>
                  </c:spPr>
                  <c:extLst>
                    <c:ext xmlns:c16="http://schemas.microsoft.com/office/drawing/2014/chart" uri="{C3380CC4-5D6E-409C-BE32-E72D297353CC}">
                      <c16:uniqueId val="{00000033-1332-439C-B973-2A1DD812E654}"/>
                    </c:ext>
                  </c:extLst>
                </c:dPt>
                <c:dPt>
                  <c:idx val="3"/>
                  <c:bubble3D val="0"/>
                  <c:spPr>
                    <a:solidFill>
                      <a:schemeClr val="accent4"/>
                    </a:solidFill>
                    <a:ln>
                      <a:noFill/>
                    </a:ln>
                    <a:effectLst/>
                  </c:spPr>
                  <c:extLst>
                    <c:ext xmlns:c16="http://schemas.microsoft.com/office/drawing/2014/chart" uri="{C3380CC4-5D6E-409C-BE32-E72D297353CC}">
                      <c16:uniqueId val="{00000035-1332-439C-B973-2A1DD812E654}"/>
                    </c:ext>
                  </c:extLst>
                </c:dPt>
                <c:dPt>
                  <c:idx val="4"/>
                  <c:bubble3D val="0"/>
                  <c:spPr>
                    <a:solidFill>
                      <a:schemeClr val="accent5"/>
                    </a:solidFill>
                    <a:ln>
                      <a:noFill/>
                    </a:ln>
                    <a:effectLst/>
                  </c:spPr>
                  <c:extLst>
                    <c:ext xmlns:c16="http://schemas.microsoft.com/office/drawing/2014/chart" uri="{C3380CC4-5D6E-409C-BE32-E72D297353CC}">
                      <c16:uniqueId val="{00000037-1332-439C-B973-2A1DD812E654}"/>
                    </c:ext>
                  </c:extLst>
                </c:dPt>
                <c:dPt>
                  <c:idx val="5"/>
                  <c:bubble3D val="0"/>
                  <c:spPr>
                    <a:solidFill>
                      <a:schemeClr val="accent6"/>
                    </a:solidFill>
                    <a:ln>
                      <a:noFill/>
                    </a:ln>
                    <a:effectLst/>
                  </c:spPr>
                  <c:extLst>
                    <c:ext xmlns:c16="http://schemas.microsoft.com/office/drawing/2014/chart" uri="{C3380CC4-5D6E-409C-BE32-E72D297353CC}">
                      <c16:uniqueId val="{00000039-1332-439C-B973-2A1DD812E654}"/>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3B-1332-439C-B973-2A1DD812E654}"/>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3D-1332-439C-B973-2A1DD812E654}"/>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3F-1332-439C-B973-2A1DD812E654}"/>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41-1332-439C-B973-2A1DD812E654}"/>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43-1332-439C-B973-2A1DD812E654}"/>
                    </c:ext>
                  </c:extLst>
                </c:dPt>
                <c:cat>
                  <c:strRef>
                    <c:extLst>
                      <c:ex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c:ext uri="{02D57815-91ED-43cb-92C2-25804820EDAC}">
                        <c15:formulaRef>
                          <c15:sqref>Arkusz1!$E$4:$E$14</c15:sqref>
                        </c15:formulaRef>
                      </c:ext>
                    </c:extLst>
                    <c:numCache>
                      <c:formatCode>General</c:formatCode>
                      <c:ptCount val="11"/>
                    </c:numCache>
                  </c:numRef>
                </c:val>
                <c:extLst>
                  <c:ext xmlns:c16="http://schemas.microsoft.com/office/drawing/2014/chart" uri="{C3380CC4-5D6E-409C-BE32-E72D297353CC}">
                    <c16:uniqueId val="{00000044-1332-439C-B973-2A1DD812E654}"/>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Arkusz1!$F$3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46-1332-439C-B973-2A1DD812E654}"/>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48-1332-439C-B973-2A1DD812E654}"/>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4A-1332-439C-B973-2A1DD812E654}"/>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4C-1332-439C-B973-2A1DD812E654}"/>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4E-1332-439C-B973-2A1DD812E654}"/>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50-1332-439C-B973-2A1DD812E654}"/>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52-1332-439C-B973-2A1DD812E654}"/>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54-1332-439C-B973-2A1DD812E654}"/>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56-1332-439C-B973-2A1DD812E654}"/>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58-1332-439C-B973-2A1DD812E654}"/>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5A-1332-439C-B973-2A1DD812E654}"/>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Arkusz1!$F$4:$F$14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5B-1332-439C-B973-2A1DD812E654}"/>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Arkusz1!$G$3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5D-1332-439C-B973-2A1DD812E654}"/>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5F-1332-439C-B973-2A1DD812E654}"/>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61-1332-439C-B973-2A1DD812E654}"/>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63-1332-439C-B973-2A1DD812E654}"/>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65-1332-439C-B973-2A1DD812E654}"/>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67-1332-439C-B973-2A1DD812E654}"/>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69-1332-439C-B973-2A1DD812E654}"/>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6B-1332-439C-B973-2A1DD812E654}"/>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6D-1332-439C-B973-2A1DD812E654}"/>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6F-1332-439C-B973-2A1DD812E654}"/>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71-1332-439C-B973-2A1DD812E654}"/>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Arkusz1!$G$4:$G$14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72-1332-439C-B973-2A1DD812E654}"/>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Arkusz1!$I$3</c15:sqref>
                        </c15:formulaRef>
                      </c:ext>
                    </c:extLst>
                    <c:strCache>
                      <c:ptCount val="1"/>
                      <c:pt idx="0">
                        <c:v>%</c:v>
                      </c:pt>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74-1332-439C-B973-2A1DD812E654}"/>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76-1332-439C-B973-2A1DD812E654}"/>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78-1332-439C-B973-2A1DD812E654}"/>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7A-1332-439C-B973-2A1DD812E654}"/>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7C-1332-439C-B973-2A1DD812E654}"/>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7E-1332-439C-B973-2A1DD812E654}"/>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80-1332-439C-B973-2A1DD812E654}"/>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82-1332-439C-B973-2A1DD812E654}"/>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84-1332-439C-B973-2A1DD812E654}"/>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86-1332-439C-B973-2A1DD812E654}"/>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88-1332-439C-B973-2A1DD812E654}"/>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Arkusz1!$I$4:$I$14</c15:sqref>
                        </c15:formulaRef>
                      </c:ext>
                    </c:extLst>
                    <c:numCache>
                      <c:formatCode>0.00</c:formatCode>
                      <c:ptCount val="11"/>
                      <c:pt idx="0" formatCode="General">
                        <c:v>81.040000000000006</c:v>
                      </c:pt>
                      <c:pt idx="1">
                        <c:v>3.82</c:v>
                      </c:pt>
                      <c:pt idx="2" formatCode="General">
                        <c:v>3.27</c:v>
                      </c:pt>
                      <c:pt idx="3" formatCode="General">
                        <c:v>7.95</c:v>
                      </c:pt>
                      <c:pt idx="4" formatCode="General">
                        <c:v>1.35</c:v>
                      </c:pt>
                      <c:pt idx="5" formatCode="General">
                        <c:v>1.19</c:v>
                      </c:pt>
                      <c:pt idx="6" formatCode="General">
                        <c:v>0.22</c:v>
                      </c:pt>
                      <c:pt idx="7" formatCode="General">
                        <c:v>0.37</c:v>
                      </c:pt>
                      <c:pt idx="8" formatCode="General">
                        <c:v>0.57999999999999996</c:v>
                      </c:pt>
                      <c:pt idx="9" formatCode="General">
                        <c:v>0.21</c:v>
                      </c:pt>
                    </c:numCache>
                  </c:numRef>
                </c:val>
                <c:extLst xmlns:c15="http://schemas.microsoft.com/office/drawing/2012/chart">
                  <c:ext xmlns:c16="http://schemas.microsoft.com/office/drawing/2014/chart" uri="{C3380CC4-5D6E-409C-BE32-E72D297353CC}">
                    <c16:uniqueId val="{00000089-1332-439C-B973-2A1DD812E654}"/>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Arkusz1!$K$3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8B-1332-439C-B973-2A1DD812E654}"/>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8D-1332-439C-B973-2A1DD812E654}"/>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8F-1332-439C-B973-2A1DD812E654}"/>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91-1332-439C-B973-2A1DD812E654}"/>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93-1332-439C-B973-2A1DD812E654}"/>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95-1332-439C-B973-2A1DD812E654}"/>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97-1332-439C-B973-2A1DD812E654}"/>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99-1332-439C-B973-2A1DD812E654}"/>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9B-1332-439C-B973-2A1DD812E654}"/>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9D-1332-439C-B973-2A1DD812E654}"/>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9F-1332-439C-B973-2A1DD812E654}"/>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Arkusz1!$K$4:$K$14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A0-1332-439C-B973-2A1DD812E654}"/>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3"/>
          <c:order val="3"/>
          <c:tx>
            <c:strRef>
              <c:f>Arkusz1!$H$3</c:f>
              <c:strCache>
                <c:ptCount val="1"/>
                <c:pt idx="0">
                  <c:v>Kwota</c:v>
                </c:pt>
              </c:strCache>
            </c:strRef>
          </c:tx>
          <c:dPt>
            <c:idx val="0"/>
            <c:bubble3D val="0"/>
            <c:spPr>
              <a:solidFill>
                <a:schemeClr val="accent1"/>
              </a:solidFill>
              <a:ln>
                <a:noFill/>
              </a:ln>
              <a:effectLst/>
            </c:spPr>
            <c:extLst>
              <c:ext xmlns:c16="http://schemas.microsoft.com/office/drawing/2014/chart" uri="{C3380CC4-5D6E-409C-BE32-E72D297353CC}">
                <c16:uniqueId val="{00000001-E25D-4194-A61C-67A266D276E0}"/>
              </c:ext>
            </c:extLst>
          </c:dPt>
          <c:dPt>
            <c:idx val="1"/>
            <c:bubble3D val="0"/>
            <c:spPr>
              <a:solidFill>
                <a:schemeClr val="accent2"/>
              </a:solidFill>
              <a:ln>
                <a:noFill/>
              </a:ln>
              <a:effectLst/>
            </c:spPr>
            <c:extLst>
              <c:ext xmlns:c16="http://schemas.microsoft.com/office/drawing/2014/chart" uri="{C3380CC4-5D6E-409C-BE32-E72D297353CC}">
                <c16:uniqueId val="{00000003-E25D-4194-A61C-67A266D276E0}"/>
              </c:ext>
            </c:extLst>
          </c:dPt>
          <c:dPt>
            <c:idx val="2"/>
            <c:bubble3D val="0"/>
            <c:spPr>
              <a:solidFill>
                <a:schemeClr val="accent3"/>
              </a:solidFill>
              <a:ln>
                <a:noFill/>
              </a:ln>
              <a:effectLst/>
            </c:spPr>
            <c:extLst>
              <c:ext xmlns:c16="http://schemas.microsoft.com/office/drawing/2014/chart" uri="{C3380CC4-5D6E-409C-BE32-E72D297353CC}">
                <c16:uniqueId val="{00000005-E25D-4194-A61C-67A266D276E0}"/>
              </c:ext>
            </c:extLst>
          </c:dPt>
          <c:dPt>
            <c:idx val="3"/>
            <c:bubble3D val="0"/>
            <c:spPr>
              <a:solidFill>
                <a:schemeClr val="accent4"/>
              </a:solidFill>
              <a:ln>
                <a:noFill/>
              </a:ln>
              <a:effectLst/>
            </c:spPr>
            <c:extLst>
              <c:ext xmlns:c16="http://schemas.microsoft.com/office/drawing/2014/chart" uri="{C3380CC4-5D6E-409C-BE32-E72D297353CC}">
                <c16:uniqueId val="{00000007-E25D-4194-A61C-67A266D276E0}"/>
              </c:ext>
            </c:extLst>
          </c:dPt>
          <c:dPt>
            <c:idx val="4"/>
            <c:bubble3D val="0"/>
            <c:spPr>
              <a:solidFill>
                <a:schemeClr val="accent5"/>
              </a:solidFill>
              <a:ln>
                <a:noFill/>
              </a:ln>
              <a:effectLst/>
            </c:spPr>
            <c:extLst>
              <c:ext xmlns:c16="http://schemas.microsoft.com/office/drawing/2014/chart" uri="{C3380CC4-5D6E-409C-BE32-E72D297353CC}">
                <c16:uniqueId val="{00000009-E25D-4194-A61C-67A266D276E0}"/>
              </c:ext>
            </c:extLst>
          </c:dPt>
          <c:dPt>
            <c:idx val="5"/>
            <c:bubble3D val="0"/>
            <c:spPr>
              <a:solidFill>
                <a:schemeClr val="accent6"/>
              </a:solidFill>
              <a:ln>
                <a:noFill/>
              </a:ln>
              <a:effectLst/>
            </c:spPr>
            <c:extLst>
              <c:ext xmlns:c16="http://schemas.microsoft.com/office/drawing/2014/chart" uri="{C3380CC4-5D6E-409C-BE32-E72D297353CC}">
                <c16:uniqueId val="{0000000B-E25D-4194-A61C-67A266D276E0}"/>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E25D-4194-A61C-67A266D276E0}"/>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E25D-4194-A61C-67A266D276E0}"/>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E25D-4194-A61C-67A266D276E0}"/>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E25D-4194-A61C-67A266D276E0}"/>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E25D-4194-A61C-67A266D276E0}"/>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f>Arkusz1!$H$4:$H$14</c:f>
              <c:numCache>
                <c:formatCode>0.00</c:formatCode>
                <c:ptCount val="11"/>
                <c:pt idx="0">
                  <c:v>1706242.73</c:v>
                </c:pt>
                <c:pt idx="1">
                  <c:v>83414.570000000007</c:v>
                </c:pt>
                <c:pt idx="2">
                  <c:v>67046</c:v>
                </c:pt>
                <c:pt idx="3">
                  <c:v>35398.65</c:v>
                </c:pt>
                <c:pt idx="4">
                  <c:v>54435.199999999997</c:v>
                </c:pt>
                <c:pt idx="5">
                  <c:v>30566.92</c:v>
                </c:pt>
                <c:pt idx="6">
                  <c:v>6964.12</c:v>
                </c:pt>
                <c:pt idx="7">
                  <c:v>10535.71</c:v>
                </c:pt>
                <c:pt idx="8">
                  <c:v>8473</c:v>
                </c:pt>
                <c:pt idx="9">
                  <c:v>18065.46</c:v>
                </c:pt>
              </c:numCache>
            </c:numRef>
          </c:val>
          <c:extLst>
            <c:ext xmlns:c16="http://schemas.microsoft.com/office/drawing/2014/chart" uri="{C3380CC4-5D6E-409C-BE32-E72D297353CC}">
              <c16:uniqueId val="{00000016-E25D-4194-A61C-67A266D276E0}"/>
            </c:ext>
          </c:extLst>
        </c:ser>
        <c:ser>
          <c:idx val="5"/>
          <c:order val="5"/>
          <c:tx>
            <c:strRef>
              <c:f>Arkusz1!$J$3</c:f>
              <c:strCache>
                <c:ptCount val="1"/>
                <c:pt idx="0">
                  <c:v>%</c:v>
                </c:pt>
              </c:strCache>
            </c:strRef>
          </c:tx>
          <c:dPt>
            <c:idx val="0"/>
            <c:bubble3D val="0"/>
            <c:spPr>
              <a:solidFill>
                <a:schemeClr val="accent1"/>
              </a:solidFill>
              <a:ln>
                <a:noFill/>
              </a:ln>
              <a:effectLst/>
            </c:spPr>
            <c:extLst>
              <c:ext xmlns:c16="http://schemas.microsoft.com/office/drawing/2014/chart" uri="{C3380CC4-5D6E-409C-BE32-E72D297353CC}">
                <c16:uniqueId val="{00000018-E25D-4194-A61C-67A266D276E0}"/>
              </c:ext>
            </c:extLst>
          </c:dPt>
          <c:dPt>
            <c:idx val="1"/>
            <c:bubble3D val="0"/>
            <c:spPr>
              <a:solidFill>
                <a:schemeClr val="accent2"/>
              </a:solidFill>
              <a:ln>
                <a:noFill/>
              </a:ln>
              <a:effectLst/>
            </c:spPr>
            <c:extLst>
              <c:ext xmlns:c16="http://schemas.microsoft.com/office/drawing/2014/chart" uri="{C3380CC4-5D6E-409C-BE32-E72D297353CC}">
                <c16:uniqueId val="{0000001A-E25D-4194-A61C-67A266D276E0}"/>
              </c:ext>
            </c:extLst>
          </c:dPt>
          <c:dPt>
            <c:idx val="2"/>
            <c:bubble3D val="0"/>
            <c:spPr>
              <a:solidFill>
                <a:schemeClr val="accent3"/>
              </a:solidFill>
              <a:ln>
                <a:noFill/>
              </a:ln>
              <a:effectLst/>
            </c:spPr>
            <c:extLst>
              <c:ext xmlns:c16="http://schemas.microsoft.com/office/drawing/2014/chart" uri="{C3380CC4-5D6E-409C-BE32-E72D297353CC}">
                <c16:uniqueId val="{0000001C-E25D-4194-A61C-67A266D276E0}"/>
              </c:ext>
            </c:extLst>
          </c:dPt>
          <c:dPt>
            <c:idx val="3"/>
            <c:bubble3D val="0"/>
            <c:spPr>
              <a:solidFill>
                <a:schemeClr val="accent4"/>
              </a:solidFill>
              <a:ln>
                <a:noFill/>
              </a:ln>
              <a:effectLst/>
            </c:spPr>
            <c:extLst>
              <c:ext xmlns:c16="http://schemas.microsoft.com/office/drawing/2014/chart" uri="{C3380CC4-5D6E-409C-BE32-E72D297353CC}">
                <c16:uniqueId val="{0000001E-E25D-4194-A61C-67A266D276E0}"/>
              </c:ext>
            </c:extLst>
          </c:dPt>
          <c:dPt>
            <c:idx val="4"/>
            <c:bubble3D val="0"/>
            <c:spPr>
              <a:solidFill>
                <a:schemeClr val="accent5"/>
              </a:solidFill>
              <a:ln>
                <a:noFill/>
              </a:ln>
              <a:effectLst/>
            </c:spPr>
            <c:extLst>
              <c:ext xmlns:c16="http://schemas.microsoft.com/office/drawing/2014/chart" uri="{C3380CC4-5D6E-409C-BE32-E72D297353CC}">
                <c16:uniqueId val="{00000020-E25D-4194-A61C-67A266D276E0}"/>
              </c:ext>
            </c:extLst>
          </c:dPt>
          <c:dPt>
            <c:idx val="5"/>
            <c:bubble3D val="0"/>
            <c:spPr>
              <a:solidFill>
                <a:schemeClr val="accent6"/>
              </a:solidFill>
              <a:ln>
                <a:noFill/>
              </a:ln>
              <a:effectLst/>
            </c:spPr>
            <c:extLst>
              <c:ext xmlns:c16="http://schemas.microsoft.com/office/drawing/2014/chart" uri="{C3380CC4-5D6E-409C-BE32-E72D297353CC}">
                <c16:uniqueId val="{00000022-E25D-4194-A61C-67A266D276E0}"/>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24-E25D-4194-A61C-67A266D276E0}"/>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26-E25D-4194-A61C-67A266D276E0}"/>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28-E25D-4194-A61C-67A266D276E0}"/>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2A-E25D-4194-A61C-67A266D276E0}"/>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2C-E25D-4194-A61C-67A266D276E0}"/>
              </c:ext>
            </c:extLst>
          </c:dPt>
          <c:cat>
            <c:strRef>
              <c:f>Arkusz1!$A$4:$D$14</c:f>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f>Arkusz1!$J$4:$J$14</c:f>
              <c:numCache>
                <c:formatCode>0.00</c:formatCode>
                <c:ptCount val="11"/>
                <c:pt idx="0">
                  <c:v>84.42</c:v>
                </c:pt>
                <c:pt idx="1">
                  <c:v>4.13</c:v>
                </c:pt>
                <c:pt idx="2">
                  <c:v>3.32</c:v>
                </c:pt>
                <c:pt idx="3">
                  <c:v>1.75</c:v>
                </c:pt>
                <c:pt idx="4">
                  <c:v>2.69</c:v>
                </c:pt>
                <c:pt idx="5">
                  <c:v>1.51</c:v>
                </c:pt>
                <c:pt idx="6">
                  <c:v>0.34</c:v>
                </c:pt>
                <c:pt idx="7">
                  <c:v>0.52</c:v>
                </c:pt>
                <c:pt idx="8">
                  <c:v>0.42</c:v>
                </c:pt>
                <c:pt idx="9">
                  <c:v>0.9</c:v>
                </c:pt>
              </c:numCache>
            </c:numRef>
          </c:val>
          <c:extLst>
            <c:ext xmlns:c16="http://schemas.microsoft.com/office/drawing/2014/chart" uri="{C3380CC4-5D6E-409C-BE32-E72D297353CC}">
              <c16:uniqueId val="{0000002D-E25D-4194-A61C-67A266D276E0}"/>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Arkusz1!$E$3</c15:sqref>
                        </c15:formulaRef>
                      </c:ext>
                    </c:extLst>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2F-E25D-4194-A61C-67A266D276E0}"/>
                    </c:ext>
                  </c:extLst>
                </c:dPt>
                <c:dPt>
                  <c:idx val="1"/>
                  <c:bubble3D val="0"/>
                  <c:spPr>
                    <a:solidFill>
                      <a:schemeClr val="accent2"/>
                    </a:solidFill>
                    <a:ln>
                      <a:noFill/>
                    </a:ln>
                    <a:effectLst/>
                  </c:spPr>
                  <c:extLst>
                    <c:ext xmlns:c16="http://schemas.microsoft.com/office/drawing/2014/chart" uri="{C3380CC4-5D6E-409C-BE32-E72D297353CC}">
                      <c16:uniqueId val="{00000031-E25D-4194-A61C-67A266D276E0}"/>
                    </c:ext>
                  </c:extLst>
                </c:dPt>
                <c:dPt>
                  <c:idx val="2"/>
                  <c:bubble3D val="0"/>
                  <c:spPr>
                    <a:solidFill>
                      <a:schemeClr val="accent3"/>
                    </a:solidFill>
                    <a:ln>
                      <a:noFill/>
                    </a:ln>
                    <a:effectLst/>
                  </c:spPr>
                  <c:extLst>
                    <c:ext xmlns:c16="http://schemas.microsoft.com/office/drawing/2014/chart" uri="{C3380CC4-5D6E-409C-BE32-E72D297353CC}">
                      <c16:uniqueId val="{00000033-E25D-4194-A61C-67A266D276E0}"/>
                    </c:ext>
                  </c:extLst>
                </c:dPt>
                <c:dPt>
                  <c:idx val="3"/>
                  <c:bubble3D val="0"/>
                  <c:spPr>
                    <a:solidFill>
                      <a:schemeClr val="accent4"/>
                    </a:solidFill>
                    <a:ln>
                      <a:noFill/>
                    </a:ln>
                    <a:effectLst/>
                  </c:spPr>
                  <c:extLst>
                    <c:ext xmlns:c16="http://schemas.microsoft.com/office/drawing/2014/chart" uri="{C3380CC4-5D6E-409C-BE32-E72D297353CC}">
                      <c16:uniqueId val="{00000035-E25D-4194-A61C-67A266D276E0}"/>
                    </c:ext>
                  </c:extLst>
                </c:dPt>
                <c:dPt>
                  <c:idx val="4"/>
                  <c:bubble3D val="0"/>
                  <c:spPr>
                    <a:solidFill>
                      <a:schemeClr val="accent5"/>
                    </a:solidFill>
                    <a:ln>
                      <a:noFill/>
                    </a:ln>
                    <a:effectLst/>
                  </c:spPr>
                  <c:extLst>
                    <c:ext xmlns:c16="http://schemas.microsoft.com/office/drawing/2014/chart" uri="{C3380CC4-5D6E-409C-BE32-E72D297353CC}">
                      <c16:uniqueId val="{00000037-E25D-4194-A61C-67A266D276E0}"/>
                    </c:ext>
                  </c:extLst>
                </c:dPt>
                <c:dPt>
                  <c:idx val="5"/>
                  <c:bubble3D val="0"/>
                  <c:spPr>
                    <a:solidFill>
                      <a:schemeClr val="accent6"/>
                    </a:solidFill>
                    <a:ln>
                      <a:noFill/>
                    </a:ln>
                    <a:effectLst/>
                  </c:spPr>
                  <c:extLst>
                    <c:ext xmlns:c16="http://schemas.microsoft.com/office/drawing/2014/chart" uri="{C3380CC4-5D6E-409C-BE32-E72D297353CC}">
                      <c16:uniqueId val="{00000039-E25D-4194-A61C-67A266D276E0}"/>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3B-E25D-4194-A61C-67A266D276E0}"/>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3D-E25D-4194-A61C-67A266D276E0}"/>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3F-E25D-4194-A61C-67A266D276E0}"/>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41-E25D-4194-A61C-67A266D276E0}"/>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43-E25D-4194-A61C-67A266D276E0}"/>
                    </c:ext>
                  </c:extLst>
                </c:dPt>
                <c:cat>
                  <c:strRef>
                    <c:extLst>
                      <c:ex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c:ext uri="{02D57815-91ED-43cb-92C2-25804820EDAC}">
                        <c15:formulaRef>
                          <c15:sqref>Arkusz1!$E$4:$E$14</c15:sqref>
                        </c15:formulaRef>
                      </c:ext>
                    </c:extLst>
                    <c:numCache>
                      <c:formatCode>General</c:formatCode>
                      <c:ptCount val="11"/>
                    </c:numCache>
                  </c:numRef>
                </c:val>
                <c:extLst>
                  <c:ext xmlns:c16="http://schemas.microsoft.com/office/drawing/2014/chart" uri="{C3380CC4-5D6E-409C-BE32-E72D297353CC}">
                    <c16:uniqueId val="{00000044-E25D-4194-A61C-67A266D276E0}"/>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Arkusz1!$F$3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46-E25D-4194-A61C-67A266D276E0}"/>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48-E25D-4194-A61C-67A266D276E0}"/>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4A-E25D-4194-A61C-67A266D276E0}"/>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4C-E25D-4194-A61C-67A266D276E0}"/>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4E-E25D-4194-A61C-67A266D276E0}"/>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50-E25D-4194-A61C-67A266D276E0}"/>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52-E25D-4194-A61C-67A266D276E0}"/>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54-E25D-4194-A61C-67A266D276E0}"/>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56-E25D-4194-A61C-67A266D276E0}"/>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58-E25D-4194-A61C-67A266D276E0}"/>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5A-E25D-4194-A61C-67A266D276E0}"/>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Arkusz1!$F$4:$F$14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5B-E25D-4194-A61C-67A266D276E0}"/>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Arkusz1!$G$3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5D-E25D-4194-A61C-67A266D276E0}"/>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5F-E25D-4194-A61C-67A266D276E0}"/>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61-E25D-4194-A61C-67A266D276E0}"/>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63-E25D-4194-A61C-67A266D276E0}"/>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65-E25D-4194-A61C-67A266D276E0}"/>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67-E25D-4194-A61C-67A266D276E0}"/>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69-E25D-4194-A61C-67A266D276E0}"/>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6B-E25D-4194-A61C-67A266D276E0}"/>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6D-E25D-4194-A61C-67A266D276E0}"/>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6F-E25D-4194-A61C-67A266D276E0}"/>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71-E25D-4194-A61C-67A266D276E0}"/>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Arkusz1!$G$4:$G$14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72-E25D-4194-A61C-67A266D276E0}"/>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Arkusz1!$I$3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74-E25D-4194-A61C-67A266D276E0}"/>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76-E25D-4194-A61C-67A266D276E0}"/>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78-E25D-4194-A61C-67A266D276E0}"/>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7A-E25D-4194-A61C-67A266D276E0}"/>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7C-E25D-4194-A61C-67A266D276E0}"/>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7E-E25D-4194-A61C-67A266D276E0}"/>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80-E25D-4194-A61C-67A266D276E0}"/>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82-E25D-4194-A61C-67A266D276E0}"/>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84-E25D-4194-A61C-67A266D276E0}"/>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86-E25D-4194-A61C-67A266D276E0}"/>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88-E25D-4194-A61C-67A266D276E0}"/>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Arkusz1!$I$4:$I$14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89-E25D-4194-A61C-67A266D276E0}"/>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Arkusz1!$K$3</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8B-E25D-4194-A61C-67A266D276E0}"/>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8D-E25D-4194-A61C-67A266D276E0}"/>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8F-E25D-4194-A61C-67A266D276E0}"/>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91-E25D-4194-A61C-67A266D276E0}"/>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93-E25D-4194-A61C-67A266D276E0}"/>
                    </c:ext>
                  </c:extLst>
                </c:dPt>
                <c:dPt>
                  <c:idx val="5"/>
                  <c:bubble3D val="0"/>
                  <c:spPr>
                    <a:solidFill>
                      <a:schemeClr val="accent6"/>
                    </a:solidFill>
                    <a:ln>
                      <a:noFill/>
                    </a:ln>
                    <a:effectLst/>
                  </c:spPr>
                  <c:extLst xmlns:c15="http://schemas.microsoft.com/office/drawing/2012/chart">
                    <c:ext xmlns:c16="http://schemas.microsoft.com/office/drawing/2014/chart" uri="{C3380CC4-5D6E-409C-BE32-E72D297353CC}">
                      <c16:uniqueId val="{00000095-E25D-4194-A61C-67A266D276E0}"/>
                    </c:ext>
                  </c:extLst>
                </c:dPt>
                <c:dPt>
                  <c:idx val="6"/>
                  <c:bubble3D val="0"/>
                  <c:spPr>
                    <a:solidFill>
                      <a:schemeClr val="accent1">
                        <a:lumMod val="60000"/>
                      </a:schemeClr>
                    </a:solidFill>
                    <a:ln>
                      <a:noFill/>
                    </a:ln>
                    <a:effectLst/>
                  </c:spPr>
                  <c:extLst xmlns:c15="http://schemas.microsoft.com/office/drawing/2012/chart">
                    <c:ext xmlns:c16="http://schemas.microsoft.com/office/drawing/2014/chart" uri="{C3380CC4-5D6E-409C-BE32-E72D297353CC}">
                      <c16:uniqueId val="{00000097-E25D-4194-A61C-67A266D276E0}"/>
                    </c:ext>
                  </c:extLst>
                </c:dPt>
                <c:dPt>
                  <c:idx val="7"/>
                  <c:bubble3D val="0"/>
                  <c:spPr>
                    <a:solidFill>
                      <a:schemeClr val="accent2">
                        <a:lumMod val="60000"/>
                      </a:schemeClr>
                    </a:solidFill>
                    <a:ln>
                      <a:noFill/>
                    </a:ln>
                    <a:effectLst/>
                  </c:spPr>
                  <c:extLst xmlns:c15="http://schemas.microsoft.com/office/drawing/2012/chart">
                    <c:ext xmlns:c16="http://schemas.microsoft.com/office/drawing/2014/chart" uri="{C3380CC4-5D6E-409C-BE32-E72D297353CC}">
                      <c16:uniqueId val="{00000099-E25D-4194-A61C-67A266D276E0}"/>
                    </c:ext>
                  </c:extLst>
                </c:dPt>
                <c:dPt>
                  <c:idx val="8"/>
                  <c:bubble3D val="0"/>
                  <c:spPr>
                    <a:solidFill>
                      <a:schemeClr val="accent3">
                        <a:lumMod val="60000"/>
                      </a:schemeClr>
                    </a:solidFill>
                    <a:ln>
                      <a:noFill/>
                    </a:ln>
                    <a:effectLst/>
                  </c:spPr>
                  <c:extLst xmlns:c15="http://schemas.microsoft.com/office/drawing/2012/chart">
                    <c:ext xmlns:c16="http://schemas.microsoft.com/office/drawing/2014/chart" uri="{C3380CC4-5D6E-409C-BE32-E72D297353CC}">
                      <c16:uniqueId val="{0000009B-E25D-4194-A61C-67A266D276E0}"/>
                    </c:ext>
                  </c:extLst>
                </c:dPt>
                <c:dPt>
                  <c:idx val="9"/>
                  <c:bubble3D val="0"/>
                  <c:spPr>
                    <a:solidFill>
                      <a:schemeClr val="accent4">
                        <a:lumMod val="60000"/>
                      </a:schemeClr>
                    </a:solidFill>
                    <a:ln>
                      <a:noFill/>
                    </a:ln>
                    <a:effectLst/>
                  </c:spPr>
                  <c:extLst xmlns:c15="http://schemas.microsoft.com/office/drawing/2012/chart">
                    <c:ext xmlns:c16="http://schemas.microsoft.com/office/drawing/2014/chart" uri="{C3380CC4-5D6E-409C-BE32-E72D297353CC}">
                      <c16:uniqueId val="{0000009D-E25D-4194-A61C-67A266D276E0}"/>
                    </c:ext>
                  </c:extLst>
                </c:dPt>
                <c:dPt>
                  <c:idx val="10"/>
                  <c:bubble3D val="0"/>
                  <c:spPr>
                    <a:solidFill>
                      <a:schemeClr val="accent5">
                        <a:lumMod val="60000"/>
                      </a:schemeClr>
                    </a:solidFill>
                    <a:ln>
                      <a:noFill/>
                    </a:ln>
                    <a:effectLst/>
                  </c:spPr>
                  <c:extLst xmlns:c15="http://schemas.microsoft.com/office/drawing/2012/chart">
                    <c:ext xmlns:c16="http://schemas.microsoft.com/office/drawing/2014/chart" uri="{C3380CC4-5D6E-409C-BE32-E72D297353CC}">
                      <c16:uniqueId val="{0000009F-E25D-4194-A61C-67A266D276E0}"/>
                    </c:ext>
                  </c:extLst>
                </c:dPt>
                <c:cat>
                  <c:strRef>
                    <c:extLst xmlns:c15="http://schemas.microsoft.com/office/drawing/2012/chart">
                      <c:ext xmlns:c15="http://schemas.microsoft.com/office/drawing/2012/chart" uri="{02D57815-91ED-43cb-92C2-25804820EDAC}">
                        <c15:formulaRef>
                          <c15:sqref>Arkusz1!$A$4:$D$14</c15:sqref>
                        </c15:formulaRef>
                      </c:ext>
                    </c:extLst>
                    <c:strCache>
                      <c:ptCount val="10"/>
                      <c:pt idx="0">
                        <c:v>wynagrodzenia z pochodnymi</c:v>
                      </c:pt>
                      <c:pt idx="1">
                        <c:v>wydatki osobowe nie zaliczane do wynagrodzenia</c:v>
                      </c:pt>
                      <c:pt idx="2">
                        <c:v>odpisy na fundusz św. Socjalnych</c:v>
                      </c:pt>
                      <c:pt idx="3">
                        <c:v>zakup materiałów, wyposażenia, pomocy, art.. Spożywczych</c:v>
                      </c:pt>
                      <c:pt idx="4">
                        <c:v>zakup energii,gazu, wody</c:v>
                      </c:pt>
                      <c:pt idx="5">
                        <c:v>zakup usług</c:v>
                      </c:pt>
                      <c:pt idx="6">
                        <c:v>dokształcanie i doskonalenie nauczycieli</c:v>
                      </c:pt>
                      <c:pt idx="7">
                        <c:v>zakup podręcxników i materiałów ćwiczeniowych</c:v>
                      </c:pt>
                      <c:pt idx="8">
                        <c:v>fundusz socjalny emerytów nauczycieli</c:v>
                      </c:pt>
                      <c:pt idx="9">
                        <c:v>pozostałe</c:v>
                      </c:pt>
                    </c:strCache>
                  </c:strRef>
                </c:cat>
                <c:val>
                  <c:numRef>
                    <c:extLst xmlns:c15="http://schemas.microsoft.com/office/drawing/2012/chart">
                      <c:ext xmlns:c15="http://schemas.microsoft.com/office/drawing/2012/chart" uri="{02D57815-91ED-43cb-92C2-25804820EDAC}">
                        <c15:formulaRef>
                          <c15:sqref>Arkusz1!$K$4:$K$14</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A0-E25D-4194-A61C-67A266D276E0}"/>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28FD-095E-43A0-AC40-86958CC7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18152</Words>
  <Characters>108913</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vector>
  </TitlesOfParts>
  <Company>Gmina Błędów</Company>
  <LinksUpToDate>false</LinksUpToDate>
  <CharactersWithSpaces>126812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Adamski</dc:creator>
  <cp:keywords/>
  <dc:description/>
  <cp:lastModifiedBy>Jacek Adamski</cp:lastModifiedBy>
  <cp:revision>7</cp:revision>
  <cp:lastPrinted>2021-06-15T13:03:00Z</cp:lastPrinted>
  <dcterms:created xsi:type="dcterms:W3CDTF">2021-06-16T06:37:00Z</dcterms:created>
  <dcterms:modified xsi:type="dcterms:W3CDTF">2021-06-16T07:01:00Z</dcterms:modified>
</cp:coreProperties>
</file>