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1C4568">
        <w:rPr>
          <w:rFonts w:ascii="Arial" w:hAnsi="Arial" w:cs="Arial"/>
          <w:b/>
          <w:sz w:val="28"/>
          <w:szCs w:val="28"/>
          <w:lang w:eastAsia="pl-PL"/>
        </w:rPr>
        <w:t xml:space="preserve"> C H W A Ł A  Nr XIX.149.2012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1C4568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870EAA">
        <w:rPr>
          <w:rFonts w:ascii="Arial" w:hAnsi="Arial" w:cs="Arial"/>
          <w:b/>
          <w:lang w:eastAsia="pl-PL"/>
        </w:rPr>
        <w:t>Łaszczyn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0EAA">
        <w:rPr>
          <w:rFonts w:ascii="Arial" w:hAnsi="Arial" w:cs="Arial"/>
          <w:sz w:val="24"/>
          <w:szCs w:val="24"/>
          <w:lang w:eastAsia="pl-PL"/>
        </w:rPr>
        <w:t>Łaszczyn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1C4568">
        <w:rPr>
          <w:lang w:eastAsia="pl-PL"/>
        </w:rPr>
        <w:t xml:space="preserve"> XIX.149.2012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1C4568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870EAA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Ł A S Z C Z Y N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Łaszczyn.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Łaszczyn  jest jednostką pomocniczą Gminy Błędów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1C4568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Samorząd mieszkańców Sołectwa Łaszczyn działa na podstawie przepisów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1C4568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Teren działania Sołectwa Łaszczyn obejmuje część wsi Łaszczyn o obszarze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118,3758 ha.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1C4568" w:rsidP="00C3082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30825">
        <w:rPr>
          <w:rFonts w:ascii="Arial" w:hAnsi="Arial" w:cs="Arial"/>
          <w:sz w:val="24"/>
          <w:szCs w:val="24"/>
          <w:lang w:eastAsia="pl-PL"/>
        </w:rPr>
        <w:t>Obszar działania Sołectwa Łaszczyn wyznaczają granice sąsiednich Sołectw:</w:t>
      </w:r>
    </w:p>
    <w:p w:rsidR="00C30825" w:rsidRDefault="00C30825" w:rsidP="00C3082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Załuski, Wilków Drugi, Wilków Pierwszy, Jank</w:t>
      </w:r>
      <w:r w:rsidR="008F4F1A">
        <w:rPr>
          <w:rFonts w:ascii="Arial" w:hAnsi="Arial" w:cs="Arial"/>
          <w:sz w:val="24"/>
          <w:szCs w:val="24"/>
          <w:lang w:eastAsia="pl-PL"/>
        </w:rPr>
        <w:t>i i</w:t>
      </w:r>
      <w:r>
        <w:rPr>
          <w:rFonts w:ascii="Arial" w:hAnsi="Arial" w:cs="Arial"/>
          <w:sz w:val="24"/>
          <w:szCs w:val="24"/>
          <w:lang w:eastAsia="pl-PL"/>
        </w:rPr>
        <w:t xml:space="preserve"> Tomczyce.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870EAA">
        <w:rPr>
          <w:rFonts w:ascii="Arial" w:hAnsi="Arial" w:cs="Arial"/>
          <w:sz w:val="24"/>
          <w:szCs w:val="24"/>
          <w:lang w:eastAsia="pl-PL"/>
        </w:rPr>
        <w:t>Łaszczyn,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70EAA">
        <w:rPr>
          <w:rFonts w:ascii="Arial" w:hAnsi="Arial" w:cs="Arial"/>
          <w:sz w:val="24"/>
          <w:szCs w:val="24"/>
          <w:lang w:eastAsia="pl-PL"/>
        </w:rPr>
        <w:t>Łaszczyn,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870EAA">
        <w:rPr>
          <w:rFonts w:ascii="Arial" w:hAnsi="Arial" w:cs="Arial"/>
          <w:sz w:val="24"/>
          <w:szCs w:val="24"/>
          <w:lang w:eastAsia="pl-PL"/>
        </w:rPr>
        <w:t>Łaszczyn.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556B" w:rsidRDefault="0081556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70EA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870EAA" w:rsidRDefault="00814D35" w:rsidP="00870E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30345"/>
    <w:rsid w:val="0018363B"/>
    <w:rsid w:val="001A23DE"/>
    <w:rsid w:val="001C4568"/>
    <w:rsid w:val="001C59F2"/>
    <w:rsid w:val="001E46F9"/>
    <w:rsid w:val="001F34C5"/>
    <w:rsid w:val="0022665C"/>
    <w:rsid w:val="00231C68"/>
    <w:rsid w:val="0024075F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24B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C1B2A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8235B"/>
    <w:rsid w:val="00592B1C"/>
    <w:rsid w:val="00595B0B"/>
    <w:rsid w:val="005B204E"/>
    <w:rsid w:val="005C52C1"/>
    <w:rsid w:val="005D578F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1556B"/>
    <w:rsid w:val="0083371D"/>
    <w:rsid w:val="00852573"/>
    <w:rsid w:val="0086675D"/>
    <w:rsid w:val="00870EAA"/>
    <w:rsid w:val="008761AA"/>
    <w:rsid w:val="00880327"/>
    <w:rsid w:val="008913AD"/>
    <w:rsid w:val="008E2F51"/>
    <w:rsid w:val="008E7B9E"/>
    <w:rsid w:val="008F4A03"/>
    <w:rsid w:val="008F4F1A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30825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EE56-D963-4DA2-81B0-D3DAA70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2411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2012-09-28T09:10:00Z</cp:lastPrinted>
  <dcterms:created xsi:type="dcterms:W3CDTF">2012-05-18T12:02:00Z</dcterms:created>
  <dcterms:modified xsi:type="dcterms:W3CDTF">2012-09-28T09:10:00Z</dcterms:modified>
</cp:coreProperties>
</file>