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C15FCB">
        <w:rPr>
          <w:rFonts w:ascii="Arial" w:hAnsi="Arial" w:cs="Arial"/>
          <w:b/>
          <w:sz w:val="28"/>
          <w:szCs w:val="28"/>
          <w:lang w:eastAsia="pl-PL"/>
        </w:rPr>
        <w:t xml:space="preserve"> C H W A Ł A  Nr XIX.166.2012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C15FCB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F15EC3">
        <w:rPr>
          <w:rFonts w:ascii="Arial" w:hAnsi="Arial" w:cs="Arial"/>
          <w:b/>
          <w:lang w:eastAsia="pl-PL"/>
        </w:rPr>
        <w:t xml:space="preserve">Wólka </w:t>
      </w:r>
      <w:proofErr w:type="spellStart"/>
      <w:r w:rsidR="000516BE">
        <w:rPr>
          <w:rFonts w:ascii="Arial" w:hAnsi="Arial" w:cs="Arial"/>
          <w:b/>
          <w:lang w:eastAsia="pl-PL"/>
        </w:rPr>
        <w:t>Gołoska</w:t>
      </w:r>
      <w:proofErr w:type="spellEnd"/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Wólka </w:t>
      </w:r>
      <w:proofErr w:type="spellStart"/>
      <w:r w:rsidR="00204CAF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C15FCB">
        <w:rPr>
          <w:lang w:eastAsia="pl-PL"/>
        </w:rPr>
        <w:t xml:space="preserve"> XIX.166.2012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C15FCB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F15EC3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W Ó L K A   </w:t>
      </w:r>
      <w:r w:rsidR="00204CAF">
        <w:rPr>
          <w:rFonts w:ascii="Arial" w:hAnsi="Arial" w:cs="Arial"/>
          <w:b/>
          <w:sz w:val="40"/>
          <w:szCs w:val="40"/>
          <w:lang w:eastAsia="pl-PL"/>
        </w:rPr>
        <w:t>G O Ł O S K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77786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77786A" w:rsidRDefault="0077786A" w:rsidP="0077786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jest jednostką pomocniczą Gminy Błędów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C15FCB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77786A">
        <w:rPr>
          <w:rFonts w:ascii="Arial" w:hAnsi="Arial" w:cs="Arial"/>
          <w:sz w:val="24"/>
          <w:szCs w:val="24"/>
          <w:lang w:eastAsia="pl-PL"/>
        </w:rPr>
        <w:t xml:space="preserve">. Samorząd mieszkańców Sołectwa Wólka </w:t>
      </w:r>
      <w:proofErr w:type="spellStart"/>
      <w:r w:rsidR="0077786A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77786A">
        <w:rPr>
          <w:rFonts w:ascii="Arial" w:hAnsi="Arial" w:cs="Arial"/>
          <w:sz w:val="24"/>
          <w:szCs w:val="24"/>
          <w:lang w:eastAsia="pl-PL"/>
        </w:rPr>
        <w:t xml:space="preserve"> działa na podstawie 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 prawa, a w szczególności: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C15FCB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77786A">
        <w:rPr>
          <w:rFonts w:ascii="Arial" w:hAnsi="Arial" w:cs="Arial"/>
          <w:sz w:val="24"/>
          <w:szCs w:val="24"/>
          <w:lang w:eastAsia="pl-PL"/>
        </w:rPr>
        <w:t xml:space="preserve">. Teren działania Sołectwa  Wólka </w:t>
      </w:r>
      <w:proofErr w:type="spellStart"/>
      <w:r w:rsidR="0077786A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77786A">
        <w:rPr>
          <w:rFonts w:ascii="Arial" w:hAnsi="Arial" w:cs="Arial"/>
          <w:sz w:val="24"/>
          <w:szCs w:val="24"/>
          <w:lang w:eastAsia="pl-PL"/>
        </w:rPr>
        <w:t xml:space="preserve"> obejmuje wieś Wólka </w:t>
      </w:r>
      <w:proofErr w:type="spellStart"/>
      <w:r w:rsidR="0077786A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77786A">
        <w:rPr>
          <w:rFonts w:ascii="Arial" w:hAnsi="Arial" w:cs="Arial"/>
          <w:sz w:val="24"/>
          <w:szCs w:val="24"/>
          <w:lang w:eastAsia="pl-PL"/>
        </w:rPr>
        <w:t xml:space="preserve">  o 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obszarze 260,2452 ha.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C15FCB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77786A">
        <w:rPr>
          <w:rFonts w:ascii="Arial" w:hAnsi="Arial" w:cs="Arial"/>
          <w:sz w:val="24"/>
          <w:szCs w:val="24"/>
          <w:lang w:eastAsia="pl-PL"/>
        </w:rPr>
        <w:t xml:space="preserve">. Obszar działania Sołectwa Wólka </w:t>
      </w:r>
      <w:proofErr w:type="spellStart"/>
      <w:r w:rsidR="0077786A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77786A">
        <w:rPr>
          <w:rFonts w:ascii="Arial" w:hAnsi="Arial" w:cs="Arial"/>
          <w:sz w:val="24"/>
          <w:szCs w:val="24"/>
          <w:lang w:eastAsia="pl-PL"/>
        </w:rPr>
        <w:t xml:space="preserve"> wyznaczają  granice sąsiednich 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C6FEF">
        <w:rPr>
          <w:rFonts w:ascii="Arial" w:hAnsi="Arial" w:cs="Arial"/>
          <w:sz w:val="24"/>
          <w:szCs w:val="24"/>
          <w:lang w:eastAsia="pl-PL"/>
        </w:rPr>
        <w:t xml:space="preserve"> Sołectw: Ignaców,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Błogosław, Wilków Drugi, Załuski</w:t>
      </w:r>
    </w:p>
    <w:p w:rsidR="0077786A" w:rsidRDefault="0077786A" w:rsidP="0077786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77786A" w:rsidRDefault="0077786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Wólka </w:t>
      </w:r>
      <w:proofErr w:type="spellStart"/>
      <w:r w:rsidR="00204CAF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F15EC3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Wólka </w:t>
      </w:r>
      <w:proofErr w:type="spellStart"/>
      <w:r w:rsidR="00204CAF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204CAF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15EC3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 Wólka </w:t>
      </w:r>
    </w:p>
    <w:p w:rsidR="00ED4D34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204CAF">
        <w:rPr>
          <w:rFonts w:ascii="Arial" w:hAnsi="Arial" w:cs="Arial"/>
          <w:sz w:val="24"/>
          <w:szCs w:val="24"/>
          <w:lang w:eastAsia="pl-PL"/>
        </w:rPr>
        <w:t>Gołoska.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15EC3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77786A" w:rsidRDefault="0077786A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7786A" w:rsidRDefault="0077786A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77786A" w:rsidRDefault="00814D35" w:rsidP="0077786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516BE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04CAF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C6FEF"/>
    <w:rsid w:val="002D272E"/>
    <w:rsid w:val="002F7414"/>
    <w:rsid w:val="00303C0B"/>
    <w:rsid w:val="00324B3F"/>
    <w:rsid w:val="003278ED"/>
    <w:rsid w:val="00334453"/>
    <w:rsid w:val="00342B3C"/>
    <w:rsid w:val="003577AF"/>
    <w:rsid w:val="00372E20"/>
    <w:rsid w:val="003A172D"/>
    <w:rsid w:val="003A36D2"/>
    <w:rsid w:val="003C11A5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261CC"/>
    <w:rsid w:val="00734C60"/>
    <w:rsid w:val="00746116"/>
    <w:rsid w:val="00747956"/>
    <w:rsid w:val="007661F8"/>
    <w:rsid w:val="0077786A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5FCB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6149"/>
    <w:rsid w:val="00E478F7"/>
    <w:rsid w:val="00E523F2"/>
    <w:rsid w:val="00E6703C"/>
    <w:rsid w:val="00E97E37"/>
    <w:rsid w:val="00EC6B5A"/>
    <w:rsid w:val="00ED0ADE"/>
    <w:rsid w:val="00ED4D34"/>
    <w:rsid w:val="00EF1D0D"/>
    <w:rsid w:val="00F077BB"/>
    <w:rsid w:val="00F120EF"/>
    <w:rsid w:val="00F15EC3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936D-6831-4E63-B18F-BF9EB306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2425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2012-09-28T11:04:00Z</cp:lastPrinted>
  <dcterms:created xsi:type="dcterms:W3CDTF">2012-04-27T12:03:00Z</dcterms:created>
  <dcterms:modified xsi:type="dcterms:W3CDTF">2012-09-28T11:04:00Z</dcterms:modified>
</cp:coreProperties>
</file>